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EFDAA2" w14:textId="77777777" w:rsidR="001F6169" w:rsidRPr="001F6169" w:rsidRDefault="001F6169" w:rsidP="001F6169">
      <w:pPr>
        <w:autoSpaceDE w:val="0"/>
        <w:autoSpaceDN w:val="0"/>
        <w:adjustRightInd w:val="0"/>
        <w:spacing w:after="0" w:line="240" w:lineRule="auto"/>
        <w:jc w:val="center"/>
        <w:rPr>
          <w:rFonts w:ascii="Calibri" w:hAnsi="Calibri" w:cs="Calibri"/>
          <w:b/>
          <w:color w:val="000000"/>
          <w:sz w:val="32"/>
        </w:rPr>
      </w:pPr>
      <w:r w:rsidRPr="001F6169">
        <w:rPr>
          <w:rFonts w:ascii="Calibri" w:hAnsi="Calibri" w:cs="Calibri"/>
          <w:b/>
          <w:bCs/>
          <w:color w:val="000000"/>
          <w:sz w:val="32"/>
        </w:rPr>
        <w:t>Exam 2: Python and Data Structures</w:t>
      </w:r>
    </w:p>
    <w:p w14:paraId="02A363A1" w14:textId="77777777" w:rsidR="001F6169" w:rsidRPr="001F6169" w:rsidRDefault="001F6169" w:rsidP="001F6169">
      <w:pPr>
        <w:autoSpaceDE w:val="0"/>
        <w:autoSpaceDN w:val="0"/>
        <w:adjustRightInd w:val="0"/>
        <w:spacing w:after="0" w:line="240" w:lineRule="auto"/>
        <w:rPr>
          <w:rFonts w:ascii="Calibri" w:hAnsi="Calibri" w:cs="Calibri"/>
          <w:bCs/>
          <w:color w:val="ED7D31" w:themeColor="accent2"/>
          <w:u w:val="single"/>
        </w:rPr>
      </w:pPr>
    </w:p>
    <w:p w14:paraId="5131C4D2" w14:textId="77777777" w:rsidR="001F6169" w:rsidRPr="001F6169" w:rsidRDefault="001F6169" w:rsidP="001F6169">
      <w:pPr>
        <w:autoSpaceDE w:val="0"/>
        <w:autoSpaceDN w:val="0"/>
        <w:adjustRightInd w:val="0"/>
        <w:spacing w:after="0" w:line="240" w:lineRule="auto"/>
        <w:rPr>
          <w:rFonts w:ascii="Calibri" w:hAnsi="Calibri" w:cs="Calibri"/>
          <w:b/>
          <w:color w:val="000000" w:themeColor="text1"/>
          <w:u w:val="single"/>
        </w:rPr>
      </w:pPr>
      <w:r w:rsidRPr="001F6169">
        <w:rPr>
          <w:rFonts w:ascii="Calibri" w:hAnsi="Calibri" w:cs="Calibri"/>
          <w:b/>
          <w:bCs/>
          <w:color w:val="000000" w:themeColor="text1"/>
          <w:u w:val="single"/>
        </w:rPr>
        <w:t xml:space="preserve">General Instructions: </w:t>
      </w:r>
    </w:p>
    <w:p w14:paraId="7D588202" w14:textId="77777777" w:rsidR="001F6169" w:rsidRPr="001F6169" w:rsidRDefault="001F6169" w:rsidP="001F6169">
      <w:pPr>
        <w:autoSpaceDE w:val="0"/>
        <w:autoSpaceDN w:val="0"/>
        <w:adjustRightInd w:val="0"/>
        <w:spacing w:after="0" w:line="240" w:lineRule="auto"/>
        <w:rPr>
          <w:rFonts w:ascii="Calibri" w:hAnsi="Calibri" w:cs="Calibri"/>
          <w:color w:val="000000" w:themeColor="text1"/>
        </w:rPr>
      </w:pPr>
    </w:p>
    <w:p w14:paraId="47806FC7" w14:textId="77777777" w:rsidR="001F6169" w:rsidRPr="001F6169" w:rsidRDefault="001F6169" w:rsidP="001F6169">
      <w:pPr>
        <w:autoSpaceDE w:val="0"/>
        <w:autoSpaceDN w:val="0"/>
        <w:adjustRightInd w:val="0"/>
        <w:spacing w:after="0" w:line="240" w:lineRule="auto"/>
        <w:rPr>
          <w:rFonts w:ascii="Calibri" w:hAnsi="Calibri" w:cs="Calibri"/>
          <w:color w:val="000000" w:themeColor="text1"/>
        </w:rPr>
      </w:pPr>
      <w:r w:rsidRPr="001F6169">
        <w:rPr>
          <w:rFonts w:ascii="Calibri" w:hAnsi="Calibri" w:cs="Calibri"/>
          <w:color w:val="000000" w:themeColor="text1"/>
        </w:rPr>
        <w:t xml:space="preserve">1) All submissions have to be individual, and will be checked through Turnitin for plagiarism. </w:t>
      </w:r>
    </w:p>
    <w:p w14:paraId="254CF23F" w14:textId="77777777" w:rsidR="001F6169" w:rsidRPr="001F6169" w:rsidRDefault="001F6169" w:rsidP="001F6169">
      <w:pPr>
        <w:autoSpaceDE w:val="0"/>
        <w:autoSpaceDN w:val="0"/>
        <w:adjustRightInd w:val="0"/>
        <w:spacing w:after="0" w:line="240" w:lineRule="auto"/>
        <w:rPr>
          <w:rFonts w:ascii="Calibri" w:hAnsi="Calibri" w:cs="Calibri"/>
          <w:color w:val="000000" w:themeColor="text1"/>
        </w:rPr>
      </w:pPr>
    </w:p>
    <w:p w14:paraId="13F62345" w14:textId="77777777" w:rsidR="001F6169" w:rsidRPr="001F6169" w:rsidRDefault="001F6169" w:rsidP="001F6169">
      <w:pPr>
        <w:autoSpaceDE w:val="0"/>
        <w:autoSpaceDN w:val="0"/>
        <w:adjustRightInd w:val="0"/>
        <w:spacing w:after="0" w:line="240" w:lineRule="auto"/>
        <w:rPr>
          <w:rFonts w:ascii="Calibri" w:hAnsi="Calibri" w:cs="Calibri"/>
          <w:color w:val="000000" w:themeColor="text1"/>
        </w:rPr>
      </w:pPr>
      <w:r w:rsidRPr="001F6169">
        <w:rPr>
          <w:rFonts w:ascii="Calibri" w:hAnsi="Calibri" w:cs="Calibri"/>
          <w:color w:val="000000" w:themeColor="text1"/>
        </w:rPr>
        <w:t xml:space="preserve">2) Coding Scheme for this assignment is '2Nb'. Honor Code violations are investigated accordingly. </w:t>
      </w:r>
    </w:p>
    <w:p w14:paraId="64B3D360" w14:textId="77777777" w:rsidR="001F6169" w:rsidRPr="001F6169" w:rsidRDefault="001F6169" w:rsidP="001F6169">
      <w:pPr>
        <w:autoSpaceDE w:val="0"/>
        <w:autoSpaceDN w:val="0"/>
        <w:adjustRightInd w:val="0"/>
        <w:spacing w:after="0" w:line="240" w:lineRule="auto"/>
        <w:rPr>
          <w:rFonts w:ascii="Calibri" w:hAnsi="Calibri" w:cs="Calibri"/>
          <w:color w:val="000000" w:themeColor="text1"/>
        </w:rPr>
      </w:pPr>
    </w:p>
    <w:p w14:paraId="61C0E463" w14:textId="77777777" w:rsidR="001F6169" w:rsidRPr="001F6169" w:rsidRDefault="001F6169" w:rsidP="001F6169">
      <w:pPr>
        <w:autoSpaceDE w:val="0"/>
        <w:autoSpaceDN w:val="0"/>
        <w:adjustRightInd w:val="0"/>
        <w:spacing w:after="0" w:line="240" w:lineRule="auto"/>
        <w:rPr>
          <w:rFonts w:ascii="Calibri" w:hAnsi="Calibri" w:cs="Calibri"/>
          <w:color w:val="000000" w:themeColor="text1"/>
        </w:rPr>
      </w:pPr>
      <w:r w:rsidRPr="001F6169">
        <w:rPr>
          <w:rFonts w:ascii="Calibri" w:hAnsi="Calibri" w:cs="Calibri"/>
          <w:color w:val="000000" w:themeColor="text1"/>
        </w:rPr>
        <w:t xml:space="preserve">3) Please remember to include your name and ID at the top of the submission file. </w:t>
      </w:r>
    </w:p>
    <w:p w14:paraId="400693FD" w14:textId="77777777" w:rsidR="001F6169" w:rsidRPr="001F6169" w:rsidRDefault="001F6169" w:rsidP="001F6169">
      <w:pPr>
        <w:autoSpaceDE w:val="0"/>
        <w:autoSpaceDN w:val="0"/>
        <w:adjustRightInd w:val="0"/>
        <w:spacing w:after="0" w:line="240" w:lineRule="auto"/>
        <w:rPr>
          <w:rFonts w:ascii="Calibri" w:hAnsi="Calibri" w:cs="Calibri"/>
          <w:color w:val="000000" w:themeColor="text1"/>
        </w:rPr>
      </w:pPr>
    </w:p>
    <w:p w14:paraId="57682B93" w14:textId="77777777" w:rsidR="001F6169" w:rsidRPr="001F6169" w:rsidRDefault="001F6169" w:rsidP="001F6169">
      <w:pPr>
        <w:autoSpaceDE w:val="0"/>
        <w:autoSpaceDN w:val="0"/>
        <w:adjustRightInd w:val="0"/>
        <w:spacing w:after="0" w:line="240" w:lineRule="auto"/>
        <w:rPr>
          <w:rFonts w:ascii="Calibri" w:hAnsi="Calibri" w:cs="Calibri"/>
          <w:bCs/>
          <w:color w:val="000000" w:themeColor="text1"/>
        </w:rPr>
      </w:pPr>
      <w:r w:rsidRPr="001F6169">
        <w:rPr>
          <w:rFonts w:ascii="Calibri" w:hAnsi="Calibri" w:cs="Calibri"/>
          <w:bCs/>
          <w:color w:val="000000" w:themeColor="text1"/>
        </w:rPr>
        <w:t xml:space="preserve">4) Please submit your Python code as Question_&lt;number&gt;.py files i.e., Question_1.py for Question 1 and so on. Descriptive answers MUST be submitted in a pdf file. </w:t>
      </w:r>
    </w:p>
    <w:p w14:paraId="525C7800" w14:textId="77777777" w:rsidR="001F6169" w:rsidRPr="001F6169" w:rsidRDefault="001F6169" w:rsidP="001F6169">
      <w:pPr>
        <w:autoSpaceDE w:val="0"/>
        <w:autoSpaceDN w:val="0"/>
        <w:adjustRightInd w:val="0"/>
        <w:spacing w:after="0" w:line="240" w:lineRule="auto"/>
        <w:rPr>
          <w:rFonts w:ascii="Calibri" w:hAnsi="Calibri" w:cs="Calibri"/>
          <w:bCs/>
          <w:color w:val="000000" w:themeColor="text1"/>
        </w:rPr>
      </w:pPr>
    </w:p>
    <w:p w14:paraId="40746A6C" w14:textId="77777777" w:rsidR="001F6169" w:rsidRPr="001F6169" w:rsidRDefault="001F6169" w:rsidP="001F6169">
      <w:pPr>
        <w:autoSpaceDE w:val="0"/>
        <w:autoSpaceDN w:val="0"/>
        <w:adjustRightInd w:val="0"/>
        <w:spacing w:after="0" w:line="240" w:lineRule="auto"/>
        <w:rPr>
          <w:rFonts w:ascii="Calibri" w:hAnsi="Calibri" w:cs="Calibri"/>
          <w:b/>
          <w:color w:val="000000" w:themeColor="text1"/>
          <w:u w:val="single"/>
        </w:rPr>
      </w:pPr>
      <w:r w:rsidRPr="001F6169">
        <w:rPr>
          <w:rFonts w:ascii="Calibri" w:hAnsi="Calibri" w:cs="Calibri"/>
          <w:b/>
          <w:bCs/>
          <w:color w:val="000000" w:themeColor="text1"/>
          <w:u w:val="single"/>
        </w:rPr>
        <w:t>Questions:</w:t>
      </w:r>
    </w:p>
    <w:p w14:paraId="4D238395" w14:textId="77777777" w:rsidR="006354E5" w:rsidRDefault="006354E5" w:rsidP="006354E5">
      <w:pPr>
        <w:pStyle w:val="Default"/>
      </w:pPr>
    </w:p>
    <w:p w14:paraId="667BB681" w14:textId="77777777" w:rsidR="006354E5" w:rsidRPr="001F6169" w:rsidRDefault="003F1C99" w:rsidP="006354E5">
      <w:pPr>
        <w:pStyle w:val="Default"/>
        <w:numPr>
          <w:ilvl w:val="0"/>
          <w:numId w:val="5"/>
        </w:numPr>
        <w:rPr>
          <w:rFonts w:ascii="Andalus" w:hAnsi="Andalus" w:cs="Andalus"/>
          <w:sz w:val="20"/>
          <w:szCs w:val="20"/>
        </w:rPr>
      </w:pPr>
      <w:r w:rsidRPr="001F6169">
        <w:rPr>
          <w:rFonts w:ascii="Andalus" w:hAnsi="Andalus" w:cs="Andalus"/>
          <w:sz w:val="20"/>
          <w:szCs w:val="20"/>
          <w:shd w:val="clear" w:color="auto" w:fill="FFFFFF"/>
        </w:rPr>
        <w:t>Write a Python function to check whether a number is perfect or not.</w:t>
      </w:r>
      <w:r w:rsidRPr="001F6169">
        <w:rPr>
          <w:rFonts w:ascii="Andalus" w:hAnsi="Andalus" w:cs="Andalus"/>
          <w:sz w:val="20"/>
          <w:szCs w:val="20"/>
        </w:rPr>
        <w:br/>
      </w:r>
      <w:r w:rsidRPr="001F6169">
        <w:rPr>
          <w:rFonts w:ascii="Andalus" w:hAnsi="Andalus" w:cs="Andalus"/>
          <w:sz w:val="20"/>
          <w:szCs w:val="20"/>
          <w:shd w:val="clear" w:color="auto" w:fill="FFFFFF"/>
        </w:rPr>
        <w:t>According to Wikipedia : In number theory, a perfect number is a positive integer that is equal to the sum of its proper positive divisors, that is, the sum of its positive divisors excluding the number itself (also known as its aliquot sum). Equivalently, a perfect number is a number that is half the sum of all of its positive divisors (including itself).</w:t>
      </w:r>
      <w:r w:rsidRPr="001F6169">
        <w:rPr>
          <w:rFonts w:ascii="Andalus" w:hAnsi="Andalus" w:cs="Andalus"/>
          <w:sz w:val="20"/>
          <w:szCs w:val="20"/>
        </w:rPr>
        <w:br/>
      </w:r>
      <w:r w:rsidRPr="001F6169">
        <w:rPr>
          <w:rStyle w:val="Emphasis"/>
          <w:rFonts w:ascii="Andalus" w:hAnsi="Andalus" w:cs="Andalus"/>
          <w:sz w:val="20"/>
          <w:szCs w:val="20"/>
          <w:shd w:val="clear" w:color="auto" w:fill="FFFFFF"/>
        </w:rPr>
        <w:t>Example</w:t>
      </w:r>
      <w:r w:rsidRPr="001F6169">
        <w:rPr>
          <w:rFonts w:ascii="Andalus" w:hAnsi="Andalus" w:cs="Andalus"/>
          <w:sz w:val="20"/>
          <w:szCs w:val="20"/>
          <w:shd w:val="clear" w:color="auto" w:fill="FFFFFF"/>
        </w:rPr>
        <w:t>: The first perfect number is 6, because 1, 2, and 3 are its proper positive divisors, and 1 + 2 + 3 = 6. Equivalently, the number 6 is equal to half the sum of all its positive divisors: ( 1 + 2 + 3 + 6 ) / 2 = 6. The next perfect number is 28 = 1 + 2 + 4 + 7 + 14. This is followed by the perfect numbers 496 and 8128. </w:t>
      </w:r>
      <w:r w:rsidRPr="001F6169">
        <w:rPr>
          <w:rFonts w:ascii="Andalus" w:hAnsi="Andalus" w:cs="Andalus"/>
          <w:b/>
          <w:bCs/>
          <w:sz w:val="20"/>
          <w:szCs w:val="20"/>
        </w:rPr>
        <w:t xml:space="preserve"> </w:t>
      </w:r>
      <w:r w:rsidR="006354E5" w:rsidRPr="001F6169">
        <w:rPr>
          <w:rFonts w:ascii="Andalus" w:hAnsi="Andalus" w:cs="Andalus"/>
          <w:b/>
          <w:bCs/>
          <w:sz w:val="20"/>
          <w:szCs w:val="20"/>
        </w:rPr>
        <w:t>(1</w:t>
      </w:r>
      <w:r w:rsidR="00B45A91">
        <w:rPr>
          <w:rFonts w:ascii="Andalus" w:hAnsi="Andalus" w:cs="Andalus"/>
          <w:b/>
          <w:bCs/>
          <w:sz w:val="20"/>
          <w:szCs w:val="20"/>
        </w:rPr>
        <w:t>5</w:t>
      </w:r>
      <w:r w:rsidR="006354E5" w:rsidRPr="001F6169">
        <w:rPr>
          <w:rFonts w:ascii="Andalus" w:hAnsi="Andalus" w:cs="Andalus"/>
          <w:b/>
          <w:bCs/>
          <w:sz w:val="20"/>
          <w:szCs w:val="20"/>
        </w:rPr>
        <w:t xml:space="preserve"> Marks) </w:t>
      </w:r>
    </w:p>
    <w:p w14:paraId="331568BA" w14:textId="77777777" w:rsidR="001F6169" w:rsidRPr="001F6169" w:rsidRDefault="001F6169" w:rsidP="00B45A91">
      <w:pPr>
        <w:pStyle w:val="Default"/>
        <w:rPr>
          <w:rFonts w:ascii="Andalus" w:hAnsi="Andalus" w:cs="Andalus"/>
          <w:sz w:val="20"/>
          <w:szCs w:val="20"/>
        </w:rPr>
      </w:pPr>
    </w:p>
    <w:p w14:paraId="575F76B2" w14:textId="77777777" w:rsidR="003F1C99" w:rsidRPr="001F6169" w:rsidRDefault="003F1C99" w:rsidP="001F6169">
      <w:pPr>
        <w:pStyle w:val="Default"/>
        <w:numPr>
          <w:ilvl w:val="0"/>
          <w:numId w:val="5"/>
        </w:numPr>
        <w:rPr>
          <w:rFonts w:ascii="Andalus" w:hAnsi="Andalus" w:cs="Andalus"/>
          <w:sz w:val="20"/>
          <w:szCs w:val="20"/>
        </w:rPr>
      </w:pPr>
      <w:r w:rsidRPr="001F6169">
        <w:rPr>
          <w:rFonts w:ascii="Andalus" w:hAnsi="Andalus" w:cs="Andalus"/>
          <w:sz w:val="20"/>
          <w:szCs w:val="20"/>
          <w:shd w:val="clear" w:color="auto" w:fill="FFFFFF"/>
        </w:rPr>
        <w:t>Write a Python script to generate and print a dictionary that contains a number (between 1 and n) in the form (x, x*x).</w:t>
      </w:r>
      <w:r w:rsidRPr="001F6169">
        <w:rPr>
          <w:rFonts w:ascii="Andalus" w:hAnsi="Andalus" w:cs="Andalus"/>
          <w:b/>
          <w:bCs/>
          <w:sz w:val="20"/>
          <w:szCs w:val="20"/>
        </w:rPr>
        <w:t xml:space="preserve"> </w:t>
      </w:r>
      <w:r w:rsidR="00B45A91">
        <w:rPr>
          <w:rFonts w:ascii="Andalus" w:hAnsi="Andalus" w:cs="Andalus"/>
          <w:b/>
          <w:bCs/>
          <w:sz w:val="20"/>
          <w:szCs w:val="20"/>
        </w:rPr>
        <w:t>(15</w:t>
      </w:r>
      <w:bookmarkStart w:id="0" w:name="_GoBack"/>
      <w:bookmarkEnd w:id="0"/>
      <w:r w:rsidR="006354E5" w:rsidRPr="001F6169">
        <w:rPr>
          <w:rFonts w:ascii="Andalus" w:hAnsi="Andalus" w:cs="Andalus"/>
          <w:b/>
          <w:bCs/>
          <w:sz w:val="20"/>
          <w:szCs w:val="20"/>
        </w:rPr>
        <w:t xml:space="preserve"> Marks) </w:t>
      </w:r>
    </w:p>
    <w:p w14:paraId="04595D50" w14:textId="77777777" w:rsidR="001F6169" w:rsidRPr="001F6169" w:rsidRDefault="001F6169" w:rsidP="001F6169">
      <w:pPr>
        <w:pStyle w:val="Default"/>
        <w:rPr>
          <w:rFonts w:ascii="Andalus" w:hAnsi="Andalus" w:cs="Andalus"/>
          <w:sz w:val="20"/>
          <w:szCs w:val="20"/>
        </w:rPr>
      </w:pPr>
    </w:p>
    <w:p w14:paraId="735D86F3" w14:textId="77777777" w:rsidR="006354E5" w:rsidRPr="001F6169" w:rsidRDefault="003F1C99" w:rsidP="006354E5">
      <w:pPr>
        <w:pStyle w:val="Default"/>
        <w:numPr>
          <w:ilvl w:val="0"/>
          <w:numId w:val="5"/>
        </w:numPr>
        <w:rPr>
          <w:rFonts w:ascii="Andalus" w:hAnsi="Andalus" w:cs="Andalus"/>
          <w:sz w:val="20"/>
          <w:szCs w:val="20"/>
        </w:rPr>
      </w:pPr>
      <w:r w:rsidRPr="001F6169">
        <w:rPr>
          <w:rFonts w:ascii="Andalus" w:hAnsi="Andalus" w:cs="Andalus"/>
          <w:sz w:val="20"/>
          <w:szCs w:val="20"/>
          <w:shd w:val="clear" w:color="auto" w:fill="FFFFFF"/>
        </w:rPr>
        <w:t>Write a Python program to insert items into a list in sorted order.</w:t>
      </w:r>
      <w:r w:rsidR="005148F0" w:rsidRPr="001F6169">
        <w:rPr>
          <w:rFonts w:ascii="Andalus" w:hAnsi="Andalus" w:cs="Andalus"/>
          <w:sz w:val="20"/>
          <w:szCs w:val="20"/>
        </w:rPr>
        <w:t xml:space="preserve"> </w:t>
      </w:r>
      <w:r w:rsidRPr="001F6169">
        <w:rPr>
          <w:rFonts w:ascii="Andalus" w:hAnsi="Andalus" w:cs="Andalus"/>
          <w:b/>
          <w:sz w:val="20"/>
          <w:szCs w:val="20"/>
          <w:shd w:val="clear" w:color="auto" w:fill="FFFFFF"/>
        </w:rPr>
        <w:t>(10 Marks)</w:t>
      </w:r>
    </w:p>
    <w:p w14:paraId="660EFDA7" w14:textId="77777777" w:rsidR="001F6169" w:rsidRPr="001F6169" w:rsidRDefault="001F6169" w:rsidP="001F6169">
      <w:pPr>
        <w:pStyle w:val="Default"/>
        <w:rPr>
          <w:rFonts w:ascii="Andalus" w:hAnsi="Andalus" w:cs="Andalus"/>
          <w:sz w:val="20"/>
          <w:szCs w:val="20"/>
        </w:rPr>
      </w:pPr>
    </w:p>
    <w:p w14:paraId="6825E6BA" w14:textId="77777777" w:rsidR="006354E5" w:rsidRPr="001F6169" w:rsidRDefault="006354E5" w:rsidP="006354E5">
      <w:pPr>
        <w:pStyle w:val="Default"/>
        <w:numPr>
          <w:ilvl w:val="0"/>
          <w:numId w:val="5"/>
        </w:numPr>
        <w:rPr>
          <w:rFonts w:ascii="Andalus" w:hAnsi="Andalus" w:cs="Andalus"/>
          <w:sz w:val="20"/>
          <w:szCs w:val="20"/>
        </w:rPr>
      </w:pPr>
      <w:r w:rsidRPr="001F6169">
        <w:rPr>
          <w:rFonts w:ascii="Andalus" w:hAnsi="Andalus" w:cs="Andalus"/>
          <w:sz w:val="20"/>
          <w:szCs w:val="20"/>
        </w:rPr>
        <w:t xml:space="preserve">You are given a string of text. Clean the text to remove for any punctutations, extra white spaces, tab characters and count the number of words within the text. After this, count the unique number of words in a text and the frequency of occurrence of each word in that text. Finally, you are provided a dictionary. Using the dictionary, count the words and frequency of words in the dictionary that occur in text. </w:t>
      </w:r>
      <w:r w:rsidRPr="001F6169">
        <w:rPr>
          <w:rFonts w:ascii="Andalus" w:hAnsi="Andalus" w:cs="Andalus"/>
          <w:b/>
          <w:bCs/>
          <w:sz w:val="20"/>
          <w:szCs w:val="20"/>
        </w:rPr>
        <w:t>(</w:t>
      </w:r>
      <w:r w:rsidR="003F1C99" w:rsidRPr="001F6169">
        <w:rPr>
          <w:rFonts w:ascii="Andalus" w:hAnsi="Andalus" w:cs="Andalus"/>
          <w:b/>
          <w:bCs/>
          <w:sz w:val="20"/>
          <w:szCs w:val="20"/>
        </w:rPr>
        <w:t>2</w:t>
      </w:r>
      <w:r w:rsidRPr="001F6169">
        <w:rPr>
          <w:rFonts w:ascii="Andalus" w:hAnsi="Andalus" w:cs="Andalus"/>
          <w:b/>
          <w:bCs/>
          <w:sz w:val="20"/>
          <w:szCs w:val="20"/>
        </w:rPr>
        <w:t xml:space="preserve">0 Marks) </w:t>
      </w:r>
    </w:p>
    <w:p w14:paraId="11115F77" w14:textId="77777777" w:rsidR="006354E5" w:rsidRPr="001F6169" w:rsidRDefault="006354E5" w:rsidP="006354E5">
      <w:pPr>
        <w:pStyle w:val="Default"/>
        <w:rPr>
          <w:rFonts w:ascii="Andalus" w:hAnsi="Andalus" w:cs="Andalus"/>
          <w:sz w:val="20"/>
          <w:szCs w:val="20"/>
        </w:rPr>
      </w:pPr>
    </w:p>
    <w:p w14:paraId="62880F4D" w14:textId="77777777" w:rsidR="006354E5" w:rsidRPr="001F6169" w:rsidRDefault="006354E5" w:rsidP="006354E5">
      <w:pPr>
        <w:pStyle w:val="Default"/>
        <w:ind w:left="720"/>
        <w:rPr>
          <w:rFonts w:ascii="Andalus" w:hAnsi="Andalus" w:cs="Andalus"/>
          <w:sz w:val="20"/>
          <w:szCs w:val="20"/>
        </w:rPr>
      </w:pPr>
      <w:r w:rsidRPr="001F6169">
        <w:rPr>
          <w:rFonts w:ascii="Andalus" w:hAnsi="Andalus" w:cs="Andalus"/>
          <w:b/>
          <w:bCs/>
          <w:sz w:val="20"/>
          <w:szCs w:val="20"/>
        </w:rPr>
        <w:t xml:space="preserve">Text: </w:t>
      </w:r>
    </w:p>
    <w:p w14:paraId="18BFEA39" w14:textId="77777777" w:rsidR="005148F0" w:rsidRPr="001F6169" w:rsidRDefault="005148F0" w:rsidP="005148F0">
      <w:pPr>
        <w:pStyle w:val="NormalWeb"/>
        <w:shd w:val="clear" w:color="auto" w:fill="FFFFFF"/>
        <w:spacing w:before="120" w:beforeAutospacing="0" w:after="120" w:afterAutospacing="0"/>
        <w:ind w:left="720"/>
        <w:jc w:val="both"/>
        <w:rPr>
          <w:rFonts w:ascii="Andalus" w:hAnsi="Andalus" w:cs="Andalus"/>
          <w:color w:val="000000" w:themeColor="text1"/>
          <w:sz w:val="20"/>
          <w:szCs w:val="20"/>
        </w:rPr>
      </w:pPr>
      <w:r w:rsidRPr="001F6169">
        <w:rPr>
          <w:rFonts w:ascii="Andalus" w:hAnsi="Andalus" w:cs="Andalus"/>
          <w:color w:val="000000" w:themeColor="text1"/>
          <w:sz w:val="20"/>
          <w:szCs w:val="20"/>
        </w:rPr>
        <w:t>ISB is accr$edited by the </w:t>
      </w:r>
      <w:hyperlink r:id="rId5" w:tooltip="Association to Advance Collegiate Schools of Business" w:history="1">
        <w:r w:rsidRPr="001F6169">
          <w:rPr>
            <w:rStyle w:val="Hyperlink"/>
            <w:rFonts w:ascii="Andalus" w:hAnsi="Andalus" w:cs="Andalus"/>
            <w:color w:val="000000" w:themeColor="text1"/>
            <w:sz w:val="20"/>
            <w:szCs w:val="20"/>
            <w:u w:val="none"/>
          </w:rPr>
          <w:t>Association to Advance Collegiate Schools of Business</w:t>
        </w:r>
      </w:hyperlink>
      <w:r w:rsidRPr="001F6169">
        <w:rPr>
          <w:rFonts w:ascii="Andalus" w:hAnsi="Andalus" w:cs="Andalus"/>
          <w:color w:val="000000" w:themeColor="text1"/>
          <w:sz w:val="20"/>
          <w:szCs w:val="20"/>
        </w:rPr>
        <w:t>.</w:t>
      </w:r>
      <w:hyperlink r:id="rId6" w:anchor="cite_note-7" w:history="1">
        <w:r w:rsidRPr="001F6169">
          <w:rPr>
            <w:rStyle w:val="Hyperlink"/>
            <w:rFonts w:ascii="Andalus" w:hAnsi="Andalus" w:cs="Andalus"/>
            <w:color w:val="000000" w:themeColor="text1"/>
            <w:sz w:val="20"/>
            <w:szCs w:val="20"/>
            <w:u w:val="none"/>
            <w:vertAlign w:val="superscript"/>
          </w:rPr>
          <w:t>[7]</w:t>
        </w:r>
      </w:hyperlink>
      <w:r w:rsidRPr="001F6169">
        <w:rPr>
          <w:rFonts w:ascii="Andalus" w:hAnsi="Andalus" w:cs="Andalus"/>
          <w:color w:val="000000" w:themeColor="text1"/>
          <w:sz w:val="20"/>
          <w:szCs w:val="20"/>
          <w:vertAlign w:val="superscript"/>
        </w:rPr>
        <w:t xml:space="preserve">% </w:t>
      </w:r>
      <w:r w:rsidRPr="001F6169">
        <w:rPr>
          <w:rFonts w:ascii="Andalus" w:hAnsi="Andalus" w:cs="Andalus"/>
          <w:color w:val="000000" w:themeColor="text1"/>
          <w:sz w:val="20"/>
          <w:szCs w:val="20"/>
        </w:rPr>
        <w:t xml:space="preserve"> AACSB is a non-profit membership organization that </w:t>
      </w:r>
      <w:r w:rsidRPr="001F6169">
        <w:rPr>
          <w:rFonts w:ascii="Andalus" w:hAnsi="Andalus" w:cs="Andalus"/>
          <w:color w:val="000000" w:themeColor="text1"/>
          <w:sz w:val="20"/>
          <w:szCs w:val="20"/>
        </w:rPr>
        <w:tab/>
        <w:t>provides** a quality certification to its member schools and their programs similar to </w:t>
      </w:r>
      <w:hyperlink r:id="rId7" w:tooltip="European Quality Improvement System" w:history="1">
        <w:r w:rsidRPr="001F6169">
          <w:rPr>
            <w:rStyle w:val="Hyperlink"/>
            <w:rFonts w:ascii="Andalus" w:hAnsi="Andalus" w:cs="Andalus"/>
            <w:color w:val="000000" w:themeColor="text1"/>
            <w:sz w:val="20"/>
            <w:szCs w:val="20"/>
            <w:u w:val="none"/>
          </w:rPr>
          <w:t>EQUIS</w:t>
        </w:r>
      </w:hyperlink>
      <w:r w:rsidRPr="001F6169">
        <w:rPr>
          <w:rFonts w:ascii="Andalus" w:hAnsi="Andalus" w:cs="Andalus"/>
          <w:color w:val="000000" w:themeColor="text1"/>
          <w:sz w:val="20"/>
          <w:szCs w:val="20"/>
        </w:rPr>
        <w:t> or </w:t>
      </w:r>
      <w:hyperlink r:id="rId8" w:tooltip="Association of MBAs" w:history="1">
        <w:r w:rsidRPr="001F6169">
          <w:rPr>
            <w:rStyle w:val="Hyperlink"/>
            <w:rFonts w:ascii="Andalus" w:hAnsi="Andalus" w:cs="Andalus"/>
            <w:color w:val="000000" w:themeColor="text1"/>
            <w:sz w:val="20"/>
            <w:szCs w:val="20"/>
            <w:u w:val="none"/>
          </w:rPr>
          <w:t>AMBA</w:t>
        </w:r>
      </w:hyperlink>
      <w:r w:rsidRPr="001F6169">
        <w:rPr>
          <w:rFonts w:ascii="Andalus" w:hAnsi="Andalus" w:cs="Andalus"/>
          <w:color w:val="000000" w:themeColor="text1"/>
          <w:sz w:val="20"/>
          <w:szCs w:val="20"/>
        </w:rPr>
        <w:t>.</w:t>
      </w:r>
      <w:hyperlink r:id="rId9" w:anchor="cite_note-8" w:history="1">
        <w:r w:rsidRPr="001F6169">
          <w:rPr>
            <w:rStyle w:val="Hyperlink"/>
            <w:rFonts w:ascii="Andalus" w:hAnsi="Andalus" w:cs="Andalus"/>
            <w:color w:val="000000" w:themeColor="text1"/>
            <w:sz w:val="20"/>
            <w:szCs w:val="20"/>
            <w:u w:val="none"/>
            <w:vertAlign w:val="superscript"/>
          </w:rPr>
          <w:t>[8]</w:t>
        </w:r>
      </w:hyperlink>
      <w:r w:rsidRPr="001F6169">
        <w:rPr>
          <w:rFonts w:ascii="Andalus" w:hAnsi="Andalus" w:cs="Andalus"/>
          <w:color w:val="000000" w:themeColor="text1"/>
          <w:sz w:val="20"/>
          <w:szCs w:val="20"/>
        </w:rPr>
        <w:t> This accreditation does not serve</w:t>
      </w:r>
      <w:r w:rsidRPr="001F6169">
        <w:rPr>
          <w:rFonts w:ascii="Andalus" w:hAnsi="Andalus" w:cs="Andalus"/>
          <w:color w:val="000000" w:themeColor="text1"/>
          <w:sz w:val="20"/>
          <w:szCs w:val="20"/>
        </w:rPr>
        <w:tab/>
        <w:t xml:space="preserve"> to establish an MBA equivalence for ISB's flagship Post Graduate Program (PGP) in Management.</w:t>
      </w:r>
    </w:p>
    <w:p w14:paraId="158939BE" w14:textId="77777777" w:rsidR="005148F0" w:rsidRPr="001F6169" w:rsidRDefault="005148F0" w:rsidP="005148F0">
      <w:pPr>
        <w:pStyle w:val="NormalWeb"/>
        <w:shd w:val="clear" w:color="auto" w:fill="FFFFFF"/>
        <w:spacing w:before="120" w:beforeAutospacing="0" w:after="120" w:afterAutospacing="0"/>
        <w:ind w:left="720"/>
        <w:jc w:val="both"/>
        <w:rPr>
          <w:rFonts w:ascii="Andalus" w:hAnsi="Andalus" w:cs="Andalus"/>
          <w:color w:val="000000" w:themeColor="text1"/>
          <w:sz w:val="20"/>
          <w:szCs w:val="20"/>
        </w:rPr>
      </w:pPr>
      <w:r w:rsidRPr="001F6169">
        <w:rPr>
          <w:rFonts w:ascii="Andalus" w:hAnsi="Andalus" w:cs="Andalus"/>
          <w:color w:val="000000" w:themeColor="text1"/>
          <w:sz w:val="20"/>
          <w:szCs w:val="20"/>
        </w:rPr>
        <w:t>ISB is not accredited by the </w:t>
      </w:r>
      <w:hyperlink r:id="rId10" w:tooltip="All India Council for Technical Education" w:history="1">
        <w:r w:rsidRPr="001F6169">
          <w:rPr>
            <w:rStyle w:val="Hyperlink"/>
            <w:rFonts w:ascii="Andalus" w:hAnsi="Andalus" w:cs="Andalus"/>
            <w:color w:val="000000" w:themeColor="text1"/>
            <w:sz w:val="20"/>
            <w:szCs w:val="20"/>
            <w:u w:val="none"/>
          </w:rPr>
          <w:t>All India Council of Technical Education{ (AICTE)</w:t>
        </w:r>
      </w:hyperlink>
      <w:r w:rsidRPr="001F6169">
        <w:rPr>
          <w:rFonts w:ascii="Andalus" w:hAnsi="Andalus" w:cs="Andalus"/>
          <w:color w:val="000000" w:themeColor="text1"/>
          <w:sz w:val="20"/>
          <w:szCs w:val="20"/>
        </w:rPr>
        <w:t>,</w:t>
      </w:r>
      <w:hyperlink r:id="rId11" w:anchor="cite_note-9" w:history="1">
        <w:r w:rsidRPr="001F6169">
          <w:rPr>
            <w:rStyle w:val="Hyperlink"/>
            <w:rFonts w:ascii="Andalus" w:hAnsi="Andalus" w:cs="Andalus"/>
            <w:color w:val="000000" w:themeColor="text1"/>
            <w:sz w:val="20"/>
            <w:szCs w:val="20"/>
            <w:u w:val="none"/>
            <w:vertAlign w:val="superscript"/>
          </w:rPr>
          <w:t>[9]</w:t>
        </w:r>
      </w:hyperlink>
      <w:r w:rsidRPr="001F6169">
        <w:rPr>
          <w:rFonts w:ascii="Andalus" w:hAnsi="Andalus" w:cs="Andalus"/>
          <w:color w:val="000000" w:themeColor="text1"/>
          <w:sz w:val="20"/>
          <w:szCs w:val="20"/>
        </w:rPr>
        <w:t> a statutory } government</w:t>
      </w:r>
      <w:r w:rsidRPr="001F6169">
        <w:rPr>
          <w:rFonts w:ascii="Andalus" w:hAnsi="Andalus" w:cs="Andalus"/>
          <w:color w:val="000000" w:themeColor="text1"/>
          <w:sz w:val="20"/>
          <w:szCs w:val="20"/>
        </w:rPr>
        <w:tab/>
        <w:t xml:space="preserve"> body which accredits spe</w:t>
      </w:r>
      <w:r w:rsidR="00C028A0" w:rsidRPr="001F6169">
        <w:rPr>
          <w:rFonts w:ascii="Andalus" w:hAnsi="Andalus" w:cs="Andalus"/>
          <w:color w:val="000000" w:themeColor="text1"/>
          <w:sz w:val="20"/>
          <w:szCs w:val="20"/>
        </w:rPr>
        <w:tab/>
      </w:r>
      <w:r w:rsidRPr="001F6169">
        <w:rPr>
          <w:rFonts w:ascii="Andalus" w:hAnsi="Andalus" w:cs="Andalus"/>
          <w:color w:val="000000" w:themeColor="text1"/>
          <w:sz w:val="20"/>
          <w:szCs w:val="20"/>
        </w:rPr>
        <w:t>cific under-graduate and post-graduate programs. ISB has not appl!ied for accre^ditation by AICTE as it is not a University and it does not offer either a degree or a diploma.</w:t>
      </w:r>
      <w:hyperlink r:id="rId12" w:anchor="cite_note-10" w:history="1">
        <w:r w:rsidRPr="001F6169">
          <w:rPr>
            <w:rStyle w:val="Hyperlink"/>
            <w:rFonts w:ascii="Andalus" w:hAnsi="Andalus" w:cs="Andalus"/>
            <w:color w:val="000000" w:themeColor="text1"/>
            <w:sz w:val="20"/>
            <w:szCs w:val="20"/>
            <w:u w:val="none"/>
            <w:vertAlign w:val="superscript"/>
          </w:rPr>
          <w:t>[10]</w:t>
        </w:r>
      </w:hyperlink>
      <w:hyperlink r:id="rId13" w:anchor="cite_note-11" w:history="1">
        <w:r w:rsidRPr="001F6169">
          <w:rPr>
            <w:rStyle w:val="Hyperlink"/>
            <w:rFonts w:ascii="Andalus" w:hAnsi="Andalus" w:cs="Andalus"/>
            <w:color w:val="000000" w:themeColor="text1"/>
            <w:sz w:val="20"/>
            <w:szCs w:val="20"/>
            <w:u w:val="none"/>
            <w:vertAlign w:val="superscript"/>
          </w:rPr>
          <w:t>[11]</w:t>
        </w:r>
      </w:hyperlink>
      <w:r w:rsidRPr="001F6169">
        <w:rPr>
          <w:rFonts w:ascii="Andalus" w:hAnsi="Andalus" w:cs="Andalus"/>
          <w:color w:val="000000" w:themeColor="text1"/>
          <w:sz w:val="20"/>
          <w:szCs w:val="20"/>
        </w:rPr>
        <w:t> Another reason for ISB not being keen on getting AICTE #approval is that it wants to retain the fle#xibility in running its programs                    and in responding to changing industry needs.</w:t>
      </w:r>
      <w:hyperlink r:id="rId14" w:anchor="cite_note-12" w:history="1">
        <w:r w:rsidRPr="001F6169">
          <w:rPr>
            <w:rStyle w:val="Hyperlink"/>
            <w:rFonts w:ascii="Andalus" w:hAnsi="Andalus" w:cs="Andalus"/>
            <w:color w:val="000000" w:themeColor="text1"/>
            <w:sz w:val="20"/>
            <w:szCs w:val="20"/>
            <w:u w:val="none"/>
            <w:vertAlign w:val="superscript"/>
          </w:rPr>
          <w:t>[12]</w:t>
        </w:r>
      </w:hyperlink>
    </w:p>
    <w:p w14:paraId="4C78E7DE" w14:textId="77777777" w:rsidR="006354E5" w:rsidRDefault="005148F0" w:rsidP="001F6169">
      <w:pPr>
        <w:pStyle w:val="NormalWeb"/>
        <w:shd w:val="clear" w:color="auto" w:fill="FFFFFF"/>
        <w:spacing w:before="120" w:beforeAutospacing="0" w:after="120" w:afterAutospacing="0"/>
        <w:ind w:left="720"/>
        <w:jc w:val="both"/>
        <w:rPr>
          <w:rStyle w:val="Hyperlink"/>
          <w:rFonts w:ascii="Andalus" w:hAnsi="Andalus" w:cs="Andalus"/>
          <w:color w:val="000000" w:themeColor="text1"/>
          <w:sz w:val="20"/>
          <w:szCs w:val="20"/>
          <w:u w:val="none"/>
          <w:vertAlign w:val="superscript"/>
        </w:rPr>
      </w:pPr>
      <w:r w:rsidRPr="001F6169">
        <w:rPr>
          <w:rFonts w:ascii="Andalus" w:hAnsi="Andalus" w:cs="Andalus"/>
          <w:color w:val="000000" w:themeColor="text1"/>
          <w:sz w:val="20"/>
          <w:szCs w:val="20"/>
        </w:rPr>
        <w:t>However, because ISB PGP is not recognized as </w:t>
      </w:r>
      <w:hyperlink r:id="rId15" w:tooltip="MBA" w:history="1">
        <w:r w:rsidRPr="001F6169">
          <w:rPr>
            <w:rStyle w:val="Hyperlink"/>
            <w:rFonts w:ascii="Andalus" w:hAnsi="Andalus" w:cs="Andalus"/>
            <w:color w:val="000000" w:themeColor="text1"/>
            <w:sz w:val="20"/>
            <w:szCs w:val="20"/>
            <w:u w:val="none"/>
          </w:rPr>
          <w:t>MBA</w:t>
        </w:r>
      </w:hyperlink>
      <w:r w:rsidRPr="001F6169">
        <w:rPr>
          <w:rFonts w:ascii="Andalus" w:hAnsi="Andalus" w:cs="Andalus"/>
          <w:color w:val="000000" w:themeColor="text1"/>
          <w:sz w:val="20"/>
          <w:szCs w:val="20"/>
        </w:rPr>
        <w:t> or^ Post Graduate Degree/Diploma by </w:t>
      </w:r>
      <w:hyperlink r:id="rId16" w:tooltip="AICTE" w:history="1">
        <w:r w:rsidRPr="001F6169">
          <w:rPr>
            <w:rStyle w:val="Hyperlink"/>
            <w:rFonts w:ascii="Andalus" w:hAnsi="Andalus" w:cs="Andalus"/>
            <w:color w:val="000000" w:themeColor="text1"/>
            <w:sz w:val="20"/>
            <w:szCs w:val="20"/>
            <w:u w:val="none"/>
          </w:rPr>
          <w:t>AICTE</w:t>
        </w:r>
      </w:hyperlink>
      <w:r w:rsidRPr="001F6169">
        <w:rPr>
          <w:rFonts w:ascii="Andalus" w:hAnsi="Andalus" w:cs="Andalus"/>
          <w:color w:val="000000" w:themeColor="text1"/>
          <w:sz w:val="20"/>
          <w:szCs w:val="20"/>
        </w:rPr>
        <w:t> unlike the </w:t>
      </w:r>
      <w:hyperlink r:id="rId17" w:anchor="India" w:tooltip="PGDM" w:history="1">
        <w:r w:rsidRPr="001F6169">
          <w:rPr>
            <w:rStyle w:val="Hyperlink"/>
            <w:rFonts w:ascii="Andalus" w:hAnsi="Andalus" w:cs="Andalus"/>
            <w:color w:val="000000" w:themeColor="text1"/>
            <w:sz w:val="20"/>
            <w:szCs w:val="20"/>
            <w:u w:val="none"/>
          </w:rPr>
          <w:t>PGDM</w:t>
        </w:r>
      </w:hyperlink>
      <w:r w:rsidRPr="001F6169">
        <w:rPr>
          <w:rFonts w:ascii="Andalus" w:hAnsi="Andalus" w:cs="Andalus"/>
          <w:color w:val="000000" w:themeColor="text1"/>
          <w:sz w:val="20"/>
          <w:szCs w:val="20"/>
        </w:rPr>
        <w:t> offered by the </w:t>
      </w:r>
      <w:hyperlink r:id="rId18" w:tooltip="Indian Institutes of Management" w:history="1">
        <w:r w:rsidRPr="001F6169">
          <w:rPr>
            <w:rStyle w:val="Hyperlink"/>
            <w:rFonts w:ascii="Andalus" w:hAnsi="Andalus" w:cs="Andalus"/>
            <w:color w:val="000000" w:themeColor="text1"/>
            <w:sz w:val="20"/>
            <w:szCs w:val="20"/>
            <w:u w:val="none"/>
          </w:rPr>
          <w:t>IIMs</w:t>
        </w:r>
      </w:hyperlink>
      <w:r w:rsidRPr="001F6169">
        <w:rPr>
          <w:rFonts w:ascii="Andalus" w:hAnsi="Andalus" w:cs="Andalus"/>
          <w:color w:val="000000" w:themeColor="text1"/>
          <w:sz w:val="20"/>
          <w:szCs w:val="20"/>
        </w:rPr>
        <w:t>, authorities outside India do not recognize ISB PGP as an equivale$nt of MBA and hence do not consider the same as </w:t>
      </w:r>
      <w:hyperlink r:id="rId19" w:tooltip="Master's degree" w:history="1">
        <w:r w:rsidRPr="001F6169">
          <w:rPr>
            <w:rStyle w:val="Hyperlink"/>
            <w:rFonts w:ascii="Andalus" w:hAnsi="Andalus" w:cs="Andalus"/>
            <w:color w:val="000000" w:themeColor="text1"/>
            <w:sz w:val="20"/>
            <w:szCs w:val="20"/>
            <w:u w:val="none"/>
          </w:rPr>
          <w:t>Advanced degree</w:t>
        </w:r>
      </w:hyperlink>
      <w:r w:rsidRPr="001F6169">
        <w:rPr>
          <w:rFonts w:ascii="Andalus" w:hAnsi="Andalus" w:cs="Andalus"/>
          <w:color w:val="000000" w:themeColor="text1"/>
          <w:sz w:val="20"/>
          <w:szCs w:val="20"/>
        </w:rPr>
        <w:t>. As an illustration, someone who has a four years bachelor's                                 degree and one year ISB PGP would still be considered a </w:t>
      </w:r>
      <w:hyperlink r:id="rId20" w:tooltip="Bachelor's degree" w:history="1">
        <w:r w:rsidRPr="001F6169">
          <w:rPr>
            <w:rStyle w:val="Hyperlink"/>
            <w:rFonts w:ascii="Andalus" w:hAnsi="Andalus" w:cs="Andalus"/>
            <w:color w:val="000000" w:themeColor="text1"/>
            <w:sz w:val="20"/>
            <w:szCs w:val="20"/>
            <w:u w:val="none"/>
          </w:rPr>
          <w:t>Bachelor's degree</w:t>
        </w:r>
      </w:hyperlink>
      <w:r w:rsidRPr="001F6169">
        <w:rPr>
          <w:rFonts w:ascii="Andalus" w:hAnsi="Andalus" w:cs="Andalus"/>
          <w:color w:val="000000" w:themeColor="text1"/>
          <w:sz w:val="20"/>
          <w:szCs w:val="20"/>
        </w:rPr>
        <w:t> holder by </w:t>
      </w:r>
      <w:hyperlink r:id="rId21" w:tooltip="USCIS" w:history="1">
        <w:r w:rsidRPr="001F6169">
          <w:rPr>
            <w:rStyle w:val="Hyperlink"/>
            <w:rFonts w:ascii="Andalus" w:hAnsi="Andalus" w:cs="Andalus"/>
            <w:color w:val="000000" w:themeColor="text1"/>
            <w:sz w:val="20"/>
            <w:szCs w:val="20"/>
            <w:u w:val="none"/>
          </w:rPr>
          <w:t>US Citizenship and Immigration Services</w:t>
        </w:r>
      </w:hyperlink>
      <w:r w:rsidRPr="001F6169">
        <w:rPr>
          <w:rFonts w:ascii="Andalus" w:hAnsi="Andalus" w:cs="Andalus"/>
          <w:color w:val="000000" w:themeColor="text1"/>
          <w:sz w:val="20"/>
          <w:szCs w:val="20"/>
        </w:rPr>
        <w:t> %for US </w:t>
      </w:r>
      <w:hyperlink r:id="rId22" w:tooltip="Visa policy of the United States" w:history="1">
        <w:r w:rsidRPr="001F6169">
          <w:rPr>
            <w:rStyle w:val="Hyperlink"/>
            <w:rFonts w:ascii="Andalus" w:hAnsi="Andalus" w:cs="Andalus"/>
            <w:color w:val="000000" w:themeColor="text1"/>
            <w:sz w:val="20"/>
            <w:szCs w:val="20"/>
            <w:u w:val="none"/>
          </w:rPr>
          <w:t>Vi!sa</w:t>
        </w:r>
      </w:hyperlink>
      <w:r w:rsidRPr="001F6169">
        <w:rPr>
          <w:rFonts w:ascii="Andalus" w:hAnsi="Andalus" w:cs="Andalus"/>
          <w:color w:val="000000" w:themeColor="text1"/>
          <w:sz w:val="20"/>
          <w:szCs w:val="20"/>
        </w:rPr>
        <w:t> and </w:t>
      </w:r>
      <w:hyperlink r:id="rId23" w:tooltip="Permanent residence (United States)" w:history="1">
        <w:r w:rsidRPr="001F6169">
          <w:rPr>
            <w:rStyle w:val="Hyperlink"/>
            <w:rFonts w:ascii="Andalus" w:hAnsi="Andalus" w:cs="Andalus"/>
            <w:color w:val="000000" w:themeColor="text1"/>
            <w:sz w:val="20"/>
            <w:szCs w:val="20"/>
            <w:u w:val="none"/>
          </w:rPr>
          <w:t>Green Card</w:t>
        </w:r>
      </w:hyperlink>
      <w:r w:rsidRPr="001F6169">
        <w:rPr>
          <w:rFonts w:ascii="Andalus" w:hAnsi="Andalus" w:cs="Andalus"/>
          <w:color w:val="000000" w:themeColor="text1"/>
          <w:sz w:val="20"/>
          <w:szCs w:val="20"/>
        </w:rPr>
        <w:t> purposes.</w:t>
      </w:r>
      <w:hyperlink r:id="rId24" w:anchor="cite_note-13" w:history="1">
        <w:r w:rsidRPr="001F6169">
          <w:rPr>
            <w:rStyle w:val="Hyperlink"/>
            <w:rFonts w:ascii="Andalus" w:hAnsi="Andalus" w:cs="Andalus"/>
            <w:color w:val="000000" w:themeColor="text1"/>
            <w:sz w:val="20"/>
            <w:szCs w:val="20"/>
            <w:u w:val="none"/>
            <w:vertAlign w:val="superscript"/>
          </w:rPr>
          <w:t>[13]</w:t>
        </w:r>
      </w:hyperlink>
    </w:p>
    <w:p w14:paraId="5564122E" w14:textId="77777777" w:rsidR="001F6169" w:rsidRPr="001F6169" w:rsidRDefault="001F6169" w:rsidP="001F6169">
      <w:pPr>
        <w:pStyle w:val="NormalWeb"/>
        <w:shd w:val="clear" w:color="auto" w:fill="FFFFFF"/>
        <w:spacing w:before="120" w:beforeAutospacing="0" w:after="120" w:afterAutospacing="0"/>
        <w:jc w:val="both"/>
        <w:rPr>
          <w:rFonts w:ascii="Andalus" w:hAnsi="Andalus" w:cs="Andalus"/>
          <w:color w:val="000000" w:themeColor="text1"/>
          <w:sz w:val="20"/>
          <w:szCs w:val="20"/>
        </w:rPr>
      </w:pPr>
    </w:p>
    <w:p w14:paraId="7B1A4314" w14:textId="77777777" w:rsidR="006354E5" w:rsidRPr="001F6169" w:rsidRDefault="006354E5" w:rsidP="006354E5">
      <w:pPr>
        <w:pStyle w:val="Default"/>
        <w:numPr>
          <w:ilvl w:val="0"/>
          <w:numId w:val="5"/>
        </w:numPr>
        <w:rPr>
          <w:rFonts w:ascii="Andalus" w:hAnsi="Andalus" w:cs="Andalus"/>
          <w:sz w:val="20"/>
          <w:szCs w:val="20"/>
        </w:rPr>
      </w:pPr>
      <w:r w:rsidRPr="001F6169">
        <w:rPr>
          <w:rFonts w:ascii="Andalus" w:hAnsi="Andalus" w:cs="Andalus"/>
          <w:sz w:val="20"/>
          <w:szCs w:val="20"/>
        </w:rPr>
        <w:lastRenderedPageBreak/>
        <w:t xml:space="preserve"> Consider the </w:t>
      </w:r>
      <w:r w:rsidR="00D9759F" w:rsidRPr="001F6169">
        <w:rPr>
          <w:rFonts w:ascii="Andalus" w:hAnsi="Andalus" w:cs="Andalus"/>
          <w:sz w:val="20"/>
          <w:szCs w:val="20"/>
        </w:rPr>
        <w:t>US weather History Dataset (KSEA</w:t>
      </w:r>
      <w:r w:rsidRPr="001F6169">
        <w:rPr>
          <w:rFonts w:ascii="Andalus" w:hAnsi="Andalus" w:cs="Andalus"/>
          <w:sz w:val="20"/>
          <w:szCs w:val="20"/>
        </w:rPr>
        <w:t xml:space="preserve">.csv) attached. This dataset contains observations on </w:t>
      </w:r>
      <w:r w:rsidR="00D9759F" w:rsidRPr="001F6169">
        <w:rPr>
          <w:rFonts w:ascii="Andalus" w:hAnsi="Andalus" w:cs="Andalus"/>
          <w:sz w:val="20"/>
          <w:szCs w:val="20"/>
        </w:rPr>
        <w:t>Temperature in US and changes in it</w:t>
      </w:r>
      <w:r w:rsidRPr="001F6169">
        <w:rPr>
          <w:rFonts w:ascii="Andalus" w:hAnsi="Andalus" w:cs="Andalus"/>
          <w:sz w:val="20"/>
          <w:szCs w:val="20"/>
        </w:rPr>
        <w:t xml:space="preserve">. Following are the fields in the dataset: </w:t>
      </w:r>
      <w:r w:rsidRPr="001F6169">
        <w:rPr>
          <w:rFonts w:ascii="Andalus" w:hAnsi="Andalus" w:cs="Andalus"/>
          <w:b/>
          <w:bCs/>
          <w:sz w:val="20"/>
          <w:szCs w:val="20"/>
        </w:rPr>
        <w:t xml:space="preserve">(40 Marks) </w:t>
      </w:r>
    </w:p>
    <w:p w14:paraId="398C4456" w14:textId="77777777" w:rsidR="006354E5" w:rsidRPr="001F6169" w:rsidRDefault="006354E5" w:rsidP="006354E5">
      <w:pPr>
        <w:pStyle w:val="Default"/>
        <w:rPr>
          <w:rFonts w:ascii="Andalus" w:hAnsi="Andalus" w:cs="Andalus"/>
          <w:sz w:val="20"/>
          <w:szCs w:val="20"/>
        </w:rPr>
      </w:pPr>
    </w:p>
    <w:tbl>
      <w:tblPr>
        <w:tblW w:w="9976" w:type="dxa"/>
        <w:tblCellMar>
          <w:top w:w="15" w:type="dxa"/>
          <w:left w:w="15" w:type="dxa"/>
          <w:bottom w:w="15" w:type="dxa"/>
          <w:right w:w="15" w:type="dxa"/>
        </w:tblCellMar>
        <w:tblLook w:val="04A0" w:firstRow="1" w:lastRow="0" w:firstColumn="1" w:lastColumn="0" w:noHBand="0" w:noVBand="1"/>
      </w:tblPr>
      <w:tblGrid>
        <w:gridCol w:w="3075"/>
        <w:gridCol w:w="6901"/>
      </w:tblGrid>
      <w:tr w:rsidR="005148F0" w:rsidRPr="001F6169" w14:paraId="4E8344C4" w14:textId="77777777" w:rsidTr="005148F0">
        <w:trPr>
          <w:trHeight w:val="404"/>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266AA3"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Column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D5CF6C"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Description</w:t>
            </w:r>
          </w:p>
        </w:tc>
      </w:tr>
      <w:tr w:rsidR="005148F0" w:rsidRPr="001F6169" w14:paraId="4BE9977E" w14:textId="77777777" w:rsidTr="005148F0">
        <w:trPr>
          <w:trHeight w:val="417"/>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F1E793"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date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4DBA1D"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date of the weather record, formatted YYYY-M-D</w:t>
            </w:r>
          </w:p>
        </w:tc>
      </w:tr>
      <w:tr w:rsidR="005148F0" w:rsidRPr="001F6169" w14:paraId="16B96805" w14:textId="77777777" w:rsidTr="005148F0">
        <w:trPr>
          <w:trHeight w:val="404"/>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659603"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actual_mean_temp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38D7BD"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measured average temperature for that day</w:t>
            </w:r>
          </w:p>
        </w:tc>
      </w:tr>
      <w:tr w:rsidR="005148F0" w:rsidRPr="001F6169" w14:paraId="0D87991B" w14:textId="77777777" w:rsidTr="005148F0">
        <w:trPr>
          <w:trHeight w:val="417"/>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D8530B"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actual_min_temp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F6B4EC"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measured minimum temperature for that day</w:t>
            </w:r>
          </w:p>
        </w:tc>
      </w:tr>
      <w:tr w:rsidR="005148F0" w:rsidRPr="001F6169" w14:paraId="3CB0C6C8" w14:textId="77777777" w:rsidTr="005148F0">
        <w:trPr>
          <w:trHeight w:val="404"/>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094C58"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actual_max_temp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C293E6"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measured maximum temperature for that day</w:t>
            </w:r>
          </w:p>
        </w:tc>
      </w:tr>
      <w:tr w:rsidR="005148F0" w:rsidRPr="001F6169" w14:paraId="462AE481" w14:textId="77777777" w:rsidTr="005148F0">
        <w:trPr>
          <w:trHeight w:val="417"/>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C6B388"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average_min_temp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E2502F"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average minimum temperature on that day since 1880</w:t>
            </w:r>
          </w:p>
        </w:tc>
      </w:tr>
      <w:tr w:rsidR="005148F0" w:rsidRPr="001F6169" w14:paraId="46F037EA" w14:textId="77777777" w:rsidTr="005148F0">
        <w:trPr>
          <w:trHeight w:val="404"/>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8D0300"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average_max_temp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B9048C"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average maximum temperature on that day since 1880</w:t>
            </w:r>
          </w:p>
        </w:tc>
      </w:tr>
      <w:tr w:rsidR="005148F0" w:rsidRPr="001F6169" w14:paraId="5E6D51AD" w14:textId="77777777" w:rsidTr="005148F0">
        <w:trPr>
          <w:trHeight w:val="417"/>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9DE9AC"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record_min_temp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1A20E9"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lowest ever temperature on that day since 1880</w:t>
            </w:r>
          </w:p>
        </w:tc>
      </w:tr>
      <w:tr w:rsidR="005148F0" w:rsidRPr="001F6169" w14:paraId="0B326F22" w14:textId="77777777" w:rsidTr="005148F0">
        <w:trPr>
          <w:trHeight w:val="404"/>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E33B2E"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record_max_temp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622BAE"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highest ever temperature on that day since 1880</w:t>
            </w:r>
          </w:p>
        </w:tc>
      </w:tr>
      <w:tr w:rsidR="005148F0" w:rsidRPr="001F6169" w14:paraId="20AC4DE9" w14:textId="77777777" w:rsidTr="005148F0">
        <w:trPr>
          <w:trHeight w:val="417"/>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DE1251"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record_min_temp_year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718947"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year that the lowest ever temperature occurred</w:t>
            </w:r>
          </w:p>
        </w:tc>
      </w:tr>
      <w:tr w:rsidR="005148F0" w:rsidRPr="001F6169" w14:paraId="0A590A57" w14:textId="77777777" w:rsidTr="005148F0">
        <w:trPr>
          <w:trHeight w:val="404"/>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D35AF07"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record_max_temp_year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8848AD"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year that the highest ever temperature occurred</w:t>
            </w:r>
          </w:p>
        </w:tc>
      </w:tr>
      <w:tr w:rsidR="005148F0" w:rsidRPr="001F6169" w14:paraId="4072FFDC" w14:textId="77777777" w:rsidTr="005148F0">
        <w:trPr>
          <w:trHeight w:val="417"/>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EE57E4"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actual_precipitation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AE86B8"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measured amount of rain or snow for that day</w:t>
            </w:r>
          </w:p>
        </w:tc>
      </w:tr>
      <w:tr w:rsidR="005148F0" w:rsidRPr="001F6169" w14:paraId="1ACA506E" w14:textId="77777777" w:rsidTr="005148F0">
        <w:trPr>
          <w:trHeight w:val="404"/>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CE6B8C"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average_precipitation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009E6C"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average amount of rain or snow on that day since 1880</w:t>
            </w:r>
          </w:p>
        </w:tc>
      </w:tr>
      <w:tr w:rsidR="005148F0" w:rsidRPr="001F6169" w14:paraId="2EA51C0B" w14:textId="77777777" w:rsidTr="005148F0">
        <w:trPr>
          <w:trHeight w:val="417"/>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7C5278"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record_precipitation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749C82" w14:textId="77777777" w:rsidR="005148F0" w:rsidRPr="001F6169" w:rsidRDefault="005148F0" w:rsidP="005148F0">
            <w:pPr>
              <w:rPr>
                <w:rFonts w:ascii="Andalus" w:hAnsi="Andalus" w:cs="Andalus"/>
                <w:sz w:val="20"/>
                <w:szCs w:val="20"/>
              </w:rPr>
            </w:pPr>
            <w:r w:rsidRPr="001F6169">
              <w:rPr>
                <w:rFonts w:ascii="Andalus" w:hAnsi="Andalus" w:cs="Andalus"/>
                <w:sz w:val="20"/>
                <w:szCs w:val="20"/>
              </w:rPr>
              <w:t>The highest amount of rain or snow on that day since 1880</w:t>
            </w:r>
          </w:p>
        </w:tc>
      </w:tr>
    </w:tbl>
    <w:p w14:paraId="0F318C4B" w14:textId="77777777" w:rsidR="006354E5" w:rsidRPr="001F6169" w:rsidRDefault="006354E5" w:rsidP="006354E5">
      <w:pPr>
        <w:pStyle w:val="Default"/>
        <w:rPr>
          <w:rFonts w:ascii="Andalus" w:hAnsi="Andalus" w:cs="Andalus"/>
          <w:sz w:val="20"/>
          <w:szCs w:val="20"/>
        </w:rPr>
      </w:pPr>
      <w:r w:rsidRPr="001F6169">
        <w:rPr>
          <w:rFonts w:ascii="Andalus" w:hAnsi="Andalus" w:cs="Andalus"/>
          <w:sz w:val="20"/>
          <w:szCs w:val="20"/>
        </w:rPr>
        <w:t xml:space="preserve">Using the dataset, perform an exploratory data analysis (EDA). Remember that this is an open ended question, and while there are no certain yardsticks for EDA you should at a minimum try and check data summaries (five point summary and describe), check out missing values, outliers in dataset, distributions, and basic plots so as to familiarize yourself with the dataset. While you are running the code, also note down your observations about the dataset and outputs. Finally, address the following questions: </w:t>
      </w:r>
    </w:p>
    <w:p w14:paraId="7ADFD8DB" w14:textId="77777777" w:rsidR="006354E5" w:rsidRPr="001F6169" w:rsidRDefault="006354E5" w:rsidP="006354E5">
      <w:pPr>
        <w:pStyle w:val="Default"/>
        <w:numPr>
          <w:ilvl w:val="0"/>
          <w:numId w:val="1"/>
        </w:numPr>
        <w:rPr>
          <w:rFonts w:ascii="Andalus" w:hAnsi="Andalus" w:cs="Andalus"/>
          <w:sz w:val="20"/>
          <w:szCs w:val="20"/>
        </w:rPr>
      </w:pPr>
      <w:r w:rsidRPr="001F6169">
        <w:rPr>
          <w:rFonts w:ascii="Andalus" w:hAnsi="Andalus" w:cs="Andalus"/>
          <w:sz w:val="20"/>
          <w:szCs w:val="20"/>
        </w:rPr>
        <w:t>A</w:t>
      </w:r>
      <w:r w:rsidR="00D9759F" w:rsidRPr="001F6169">
        <w:rPr>
          <w:rFonts w:ascii="Andalus" w:hAnsi="Andalus" w:cs="Andalus"/>
          <w:sz w:val="20"/>
          <w:szCs w:val="20"/>
        </w:rPr>
        <w:t>) Which day was the maximum temperature recorded</w:t>
      </w:r>
      <w:r w:rsidRPr="001F6169">
        <w:rPr>
          <w:rFonts w:ascii="Andalus" w:hAnsi="Andalus" w:cs="Andalus"/>
          <w:sz w:val="20"/>
          <w:szCs w:val="20"/>
        </w:rPr>
        <w:t xml:space="preserve">? </w:t>
      </w:r>
    </w:p>
    <w:p w14:paraId="788F51ED" w14:textId="77777777" w:rsidR="006354E5" w:rsidRPr="001F6169" w:rsidRDefault="006354E5" w:rsidP="006354E5">
      <w:pPr>
        <w:pStyle w:val="Default"/>
        <w:numPr>
          <w:ilvl w:val="0"/>
          <w:numId w:val="2"/>
        </w:numPr>
        <w:rPr>
          <w:rFonts w:ascii="Andalus" w:hAnsi="Andalus" w:cs="Andalus"/>
          <w:sz w:val="20"/>
          <w:szCs w:val="20"/>
        </w:rPr>
      </w:pPr>
      <w:r w:rsidRPr="001F6169">
        <w:rPr>
          <w:rFonts w:ascii="Andalus" w:hAnsi="Andalus" w:cs="Andalus"/>
          <w:sz w:val="20"/>
          <w:szCs w:val="20"/>
        </w:rPr>
        <w:t>B)</w:t>
      </w:r>
      <w:r w:rsidR="00D9759F" w:rsidRPr="001F6169">
        <w:rPr>
          <w:rFonts w:ascii="Andalus" w:hAnsi="Andalus" w:cs="Andalus"/>
          <w:sz w:val="20"/>
          <w:szCs w:val="20"/>
        </w:rPr>
        <w:t xml:space="preserve"> Highest rainfall or snow recorded in which year?</w:t>
      </w:r>
      <w:r w:rsidRPr="001F6169">
        <w:rPr>
          <w:rFonts w:ascii="Andalus" w:hAnsi="Andalus" w:cs="Andalus"/>
          <w:sz w:val="20"/>
          <w:szCs w:val="20"/>
        </w:rPr>
        <w:t xml:space="preserve"> </w:t>
      </w:r>
    </w:p>
    <w:p w14:paraId="2D46E16B" w14:textId="77777777" w:rsidR="006354E5" w:rsidRPr="001F6169" w:rsidRDefault="006354E5" w:rsidP="006354E5">
      <w:pPr>
        <w:pStyle w:val="Default"/>
        <w:numPr>
          <w:ilvl w:val="0"/>
          <w:numId w:val="3"/>
        </w:numPr>
        <w:rPr>
          <w:rFonts w:ascii="Andalus" w:hAnsi="Andalus" w:cs="Andalus"/>
          <w:sz w:val="20"/>
          <w:szCs w:val="20"/>
        </w:rPr>
      </w:pPr>
      <w:r w:rsidRPr="001F6169">
        <w:rPr>
          <w:rFonts w:ascii="Andalus" w:hAnsi="Andalus" w:cs="Andalus"/>
          <w:sz w:val="20"/>
          <w:szCs w:val="20"/>
        </w:rPr>
        <w:t>C)  What is gene</w:t>
      </w:r>
      <w:r w:rsidR="00D9759F" w:rsidRPr="001F6169">
        <w:rPr>
          <w:rFonts w:ascii="Andalus" w:hAnsi="Andalus" w:cs="Andalus"/>
          <w:sz w:val="20"/>
          <w:szCs w:val="20"/>
        </w:rPr>
        <w:t>rally the distribution of temperature</w:t>
      </w:r>
      <w:r w:rsidRPr="001F6169">
        <w:rPr>
          <w:rFonts w:ascii="Andalus" w:hAnsi="Andalus" w:cs="Andalus"/>
          <w:sz w:val="20"/>
          <w:szCs w:val="20"/>
        </w:rPr>
        <w:t xml:space="preserve"> that </w:t>
      </w:r>
      <w:r w:rsidR="00D9759F" w:rsidRPr="001F6169">
        <w:rPr>
          <w:rFonts w:ascii="Andalus" w:hAnsi="Andalus" w:cs="Andalus"/>
          <w:sz w:val="20"/>
          <w:szCs w:val="20"/>
        </w:rPr>
        <w:t>a particular year have</w:t>
      </w:r>
      <w:r w:rsidRPr="001F6169">
        <w:rPr>
          <w:rFonts w:ascii="Andalus" w:hAnsi="Andalus" w:cs="Andalus"/>
          <w:sz w:val="20"/>
          <w:szCs w:val="20"/>
        </w:rPr>
        <w:t xml:space="preserve">? You do not have to be very specific here but generally try to find out what proportion of high, low, medium </w:t>
      </w:r>
      <w:r w:rsidR="00D9759F" w:rsidRPr="001F6169">
        <w:rPr>
          <w:rFonts w:ascii="Andalus" w:hAnsi="Andalus" w:cs="Andalus"/>
          <w:sz w:val="20"/>
          <w:szCs w:val="20"/>
        </w:rPr>
        <w:t>temperature in a year</w:t>
      </w:r>
      <w:r w:rsidRPr="001F6169">
        <w:rPr>
          <w:rFonts w:ascii="Andalus" w:hAnsi="Andalus" w:cs="Andalus"/>
          <w:sz w:val="20"/>
          <w:szCs w:val="20"/>
        </w:rPr>
        <w:t xml:space="preserve">? You can try and put </w:t>
      </w:r>
      <w:r w:rsidR="00D9759F" w:rsidRPr="001F6169">
        <w:rPr>
          <w:rFonts w:ascii="Andalus" w:hAnsi="Andalus" w:cs="Andalus"/>
          <w:sz w:val="20"/>
          <w:szCs w:val="20"/>
        </w:rPr>
        <w:t>temperature</w:t>
      </w:r>
      <w:r w:rsidRPr="001F6169">
        <w:rPr>
          <w:rFonts w:ascii="Andalus" w:hAnsi="Andalus" w:cs="Andalus"/>
          <w:sz w:val="20"/>
          <w:szCs w:val="20"/>
        </w:rPr>
        <w:t xml:space="preserve"> into high, low, and me</w:t>
      </w:r>
      <w:r w:rsidR="00D9759F" w:rsidRPr="001F6169">
        <w:rPr>
          <w:rFonts w:ascii="Andalus" w:hAnsi="Andalus" w:cs="Andalus"/>
          <w:sz w:val="20"/>
          <w:szCs w:val="20"/>
        </w:rPr>
        <w:t>dium bucket based on data given</w:t>
      </w:r>
      <w:r w:rsidRPr="001F6169">
        <w:rPr>
          <w:rFonts w:ascii="Andalus" w:hAnsi="Andalus" w:cs="Andalus"/>
          <w:sz w:val="20"/>
          <w:szCs w:val="20"/>
        </w:rPr>
        <w:t xml:space="preserve">. </w:t>
      </w:r>
    </w:p>
    <w:p w14:paraId="13428424" w14:textId="77777777" w:rsidR="00CD3075" w:rsidRPr="001F6169" w:rsidRDefault="006354E5" w:rsidP="0036495C">
      <w:pPr>
        <w:pStyle w:val="Default"/>
        <w:numPr>
          <w:ilvl w:val="0"/>
          <w:numId w:val="4"/>
        </w:numPr>
        <w:rPr>
          <w:rFonts w:ascii="Andalus" w:hAnsi="Andalus" w:cs="Andalus"/>
          <w:sz w:val="20"/>
          <w:szCs w:val="20"/>
        </w:rPr>
      </w:pPr>
      <w:r w:rsidRPr="001F6169">
        <w:rPr>
          <w:rFonts w:ascii="Andalus" w:hAnsi="Andalus" w:cs="Andalus"/>
          <w:sz w:val="20"/>
          <w:szCs w:val="20"/>
        </w:rPr>
        <w:t xml:space="preserve">D)  </w:t>
      </w:r>
      <w:r w:rsidR="00C028A0" w:rsidRPr="001F6169">
        <w:rPr>
          <w:rFonts w:ascii="Andalus" w:hAnsi="Andalus" w:cs="Andalus"/>
          <w:sz w:val="20"/>
          <w:szCs w:val="20"/>
        </w:rPr>
        <w:t>H</w:t>
      </w:r>
      <w:r w:rsidR="00D9759F" w:rsidRPr="001F6169">
        <w:rPr>
          <w:rFonts w:ascii="Andalus" w:hAnsi="Andalus" w:cs="Andalus"/>
          <w:sz w:val="20"/>
          <w:szCs w:val="20"/>
        </w:rPr>
        <w:t>ow much of the</w:t>
      </w:r>
      <w:r w:rsidRPr="001F6169">
        <w:rPr>
          <w:rFonts w:ascii="Andalus" w:hAnsi="Andalus" w:cs="Andalus"/>
          <w:sz w:val="20"/>
          <w:szCs w:val="20"/>
        </w:rPr>
        <w:t xml:space="preserve"> </w:t>
      </w:r>
      <w:r w:rsidR="00D9759F" w:rsidRPr="001F6169">
        <w:rPr>
          <w:rFonts w:ascii="Andalus" w:hAnsi="Andalus" w:cs="Andalus"/>
          <w:sz w:val="20"/>
          <w:szCs w:val="20"/>
        </w:rPr>
        <w:t>rainfall</w:t>
      </w:r>
      <w:r w:rsidR="00C028A0" w:rsidRPr="001F6169">
        <w:rPr>
          <w:rFonts w:ascii="Andalus" w:hAnsi="Andalus" w:cs="Andalus"/>
          <w:sz w:val="20"/>
          <w:szCs w:val="20"/>
        </w:rPr>
        <w:t xml:space="preserve"> and the hottest recorded over last six months?</w:t>
      </w:r>
    </w:p>
    <w:p w14:paraId="79D40A61" w14:textId="77777777" w:rsidR="00C028A0" w:rsidRPr="001F6169" w:rsidRDefault="00C028A0" w:rsidP="0036495C">
      <w:pPr>
        <w:pStyle w:val="Default"/>
        <w:numPr>
          <w:ilvl w:val="0"/>
          <w:numId w:val="4"/>
        </w:numPr>
        <w:rPr>
          <w:rFonts w:ascii="Andalus" w:hAnsi="Andalus" w:cs="Andalus"/>
          <w:sz w:val="20"/>
          <w:szCs w:val="20"/>
        </w:rPr>
      </w:pPr>
      <w:r w:rsidRPr="001F6169">
        <w:rPr>
          <w:rFonts w:ascii="Andalus" w:hAnsi="Andalus" w:cs="Andalus"/>
          <w:sz w:val="20"/>
          <w:szCs w:val="20"/>
        </w:rPr>
        <w:t>E)  Is temperature consistent during any period of time? Examine?</w:t>
      </w:r>
    </w:p>
    <w:sectPr w:rsidR="00C028A0" w:rsidRPr="001F6169" w:rsidSect="00336DA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roman"/>
    <w:pitch w:val="fixed"/>
    <w:sig w:usb0="E0002AFF" w:usb1="C0007843" w:usb2="00000009" w:usb3="00000000" w:csb0="000001FF" w:csb1="00000000"/>
  </w:font>
  <w:font w:name="Andalus">
    <w:altName w:val="Times New Roman"/>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3B9A643"/>
    <w:multiLevelType w:val="hybridMultilevel"/>
    <w:tmpl w:val="D2BF388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BBDB3D7"/>
    <w:multiLevelType w:val="hybridMultilevel"/>
    <w:tmpl w:val="E5B181E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13BB217D"/>
    <w:multiLevelType w:val="hybridMultilevel"/>
    <w:tmpl w:val="1D0CA3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6D6095"/>
    <w:multiLevelType w:val="hybridMultilevel"/>
    <w:tmpl w:val="898619BC"/>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651CB69C"/>
    <w:multiLevelType w:val="hybridMultilevel"/>
    <w:tmpl w:val="FD08FFB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EF0"/>
    <w:rsid w:val="001F6169"/>
    <w:rsid w:val="00256219"/>
    <w:rsid w:val="003E39C4"/>
    <w:rsid w:val="003F1C99"/>
    <w:rsid w:val="005148F0"/>
    <w:rsid w:val="006354E5"/>
    <w:rsid w:val="00801EF0"/>
    <w:rsid w:val="00B45A91"/>
    <w:rsid w:val="00C028A0"/>
    <w:rsid w:val="00D97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2E2D"/>
  <w15:chartTrackingRefBased/>
  <w15:docId w15:val="{81B047B8-59FF-4F78-B99D-B23208845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54E5"/>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semiHidden/>
    <w:unhideWhenUsed/>
    <w:rsid w:val="003F1C99"/>
    <w:rPr>
      <w:color w:val="0000FF"/>
      <w:u w:val="single"/>
    </w:rPr>
  </w:style>
  <w:style w:type="character" w:styleId="Emphasis">
    <w:name w:val="Emphasis"/>
    <w:basedOn w:val="DefaultParagraphFont"/>
    <w:uiPriority w:val="20"/>
    <w:qFormat/>
    <w:rsid w:val="003F1C99"/>
    <w:rPr>
      <w:i/>
      <w:iCs/>
    </w:rPr>
  </w:style>
  <w:style w:type="paragraph" w:styleId="ListParagraph">
    <w:name w:val="List Paragraph"/>
    <w:basedOn w:val="Normal"/>
    <w:uiPriority w:val="34"/>
    <w:qFormat/>
    <w:rsid w:val="003F1C99"/>
    <w:pPr>
      <w:ind w:left="720"/>
      <w:contextualSpacing/>
    </w:pPr>
  </w:style>
  <w:style w:type="paragraph" w:styleId="NormalWeb">
    <w:name w:val="Normal (Web)"/>
    <w:basedOn w:val="Normal"/>
    <w:uiPriority w:val="99"/>
    <w:unhideWhenUsed/>
    <w:rsid w:val="005148F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148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842846">
      <w:bodyDiv w:val="1"/>
      <w:marLeft w:val="0"/>
      <w:marRight w:val="0"/>
      <w:marTop w:val="0"/>
      <w:marBottom w:val="0"/>
      <w:divBdr>
        <w:top w:val="none" w:sz="0" w:space="0" w:color="auto"/>
        <w:left w:val="none" w:sz="0" w:space="0" w:color="auto"/>
        <w:bottom w:val="none" w:sz="0" w:space="0" w:color="auto"/>
        <w:right w:val="none" w:sz="0" w:space="0" w:color="auto"/>
      </w:divBdr>
    </w:div>
    <w:div w:id="124082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en.wikipedia.org/wiki/Indian_School_of_Business" TargetMode="External"/><Relationship Id="rId20" Type="http://schemas.openxmlformats.org/officeDocument/2006/relationships/hyperlink" Target="https://en.wikipedia.org/wiki/Bachelor%27s_degree" TargetMode="External"/><Relationship Id="rId21" Type="http://schemas.openxmlformats.org/officeDocument/2006/relationships/hyperlink" Target="https://en.wikipedia.org/wiki/USCIS" TargetMode="External"/><Relationship Id="rId22" Type="http://schemas.openxmlformats.org/officeDocument/2006/relationships/hyperlink" Target="https://en.wikipedia.org/wiki/Visa_policy_of_the_United_States" TargetMode="External"/><Relationship Id="rId23" Type="http://schemas.openxmlformats.org/officeDocument/2006/relationships/hyperlink" Target="https://en.wikipedia.org/wiki/Permanent_residence_(United_States)" TargetMode="External"/><Relationship Id="rId24" Type="http://schemas.openxmlformats.org/officeDocument/2006/relationships/hyperlink" Target="https://en.wikipedia.org/wiki/Indian_School_of_Business"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s://en.wikipedia.org/wiki/All_India_Council_for_Technical_Education" TargetMode="External"/><Relationship Id="rId11" Type="http://schemas.openxmlformats.org/officeDocument/2006/relationships/hyperlink" Target="https://en.wikipedia.org/wiki/Indian_School_of_Business" TargetMode="External"/><Relationship Id="rId12" Type="http://schemas.openxmlformats.org/officeDocument/2006/relationships/hyperlink" Target="https://en.wikipedia.org/wiki/Indian_School_of_Business" TargetMode="External"/><Relationship Id="rId13" Type="http://schemas.openxmlformats.org/officeDocument/2006/relationships/hyperlink" Target="https://en.wikipedia.org/wiki/Indian_School_of_Business" TargetMode="External"/><Relationship Id="rId14" Type="http://schemas.openxmlformats.org/officeDocument/2006/relationships/hyperlink" Target="https://en.wikipedia.org/wiki/Indian_School_of_Business" TargetMode="External"/><Relationship Id="rId15" Type="http://schemas.openxmlformats.org/officeDocument/2006/relationships/hyperlink" Target="https://en.wikipedia.org/wiki/MBA" TargetMode="External"/><Relationship Id="rId16" Type="http://schemas.openxmlformats.org/officeDocument/2006/relationships/hyperlink" Target="https://en.wikipedia.org/wiki/AICTE" TargetMode="External"/><Relationship Id="rId17" Type="http://schemas.openxmlformats.org/officeDocument/2006/relationships/hyperlink" Target="https://en.wikipedia.org/wiki/PGDM" TargetMode="External"/><Relationship Id="rId18" Type="http://schemas.openxmlformats.org/officeDocument/2006/relationships/hyperlink" Target="https://en.wikipedia.org/wiki/Indian_Institutes_of_Management" TargetMode="External"/><Relationship Id="rId19" Type="http://schemas.openxmlformats.org/officeDocument/2006/relationships/hyperlink" Target="https://en.wikipedia.org/wiki/Master%27s_degree"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en.wikipedia.org/wiki/Association_to_Advance_Collegiate_Schools_of_Business" TargetMode="External"/><Relationship Id="rId6" Type="http://schemas.openxmlformats.org/officeDocument/2006/relationships/hyperlink" Target="https://en.wikipedia.org/wiki/Indian_School_of_Business" TargetMode="External"/><Relationship Id="rId7" Type="http://schemas.openxmlformats.org/officeDocument/2006/relationships/hyperlink" Target="https://en.wikipedia.org/wiki/European_Quality_Improvement_System" TargetMode="External"/><Relationship Id="rId8" Type="http://schemas.openxmlformats.org/officeDocument/2006/relationships/hyperlink" Target="https://en.wikipedia.org/wiki/Association_of_MB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1112</Words>
  <Characters>6339</Characters>
  <Application>Microsoft Macintosh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Bellamkonda</dc:creator>
  <cp:keywords/>
  <dc:description/>
  <cp:lastModifiedBy>Peeyush Taori</cp:lastModifiedBy>
  <cp:revision>5</cp:revision>
  <dcterms:created xsi:type="dcterms:W3CDTF">2017-09-14T10:28:00Z</dcterms:created>
  <dcterms:modified xsi:type="dcterms:W3CDTF">2019-03-11T10:14:00Z</dcterms:modified>
</cp:coreProperties>
</file>