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360F3A" w14:paraId="6435CF90" wp14:textId="32122059">
      <w:pPr>
        <w:jc w:val="both"/>
      </w:pPr>
      <w:bookmarkStart w:name="_GoBack" w:id="0"/>
      <w:bookmarkEnd w:id="0"/>
      <w:r w:rsidRPr="51360F3A" w:rsidR="51360F3A">
        <w:rPr>
          <w:rFonts w:ascii="等线" w:hAnsi="等线" w:eastAsia="等线" w:cs="等线"/>
          <w:noProof w:val="0"/>
          <w:sz w:val="21"/>
          <w:szCs w:val="21"/>
          <w:lang w:val="en-US" w:eastAsia="zh-CN"/>
        </w:rPr>
        <w:t xml:space="preserve">• Summary of the report. </w:t>
      </w:r>
    </w:p>
    <w:p xmlns:wp14="http://schemas.microsoft.com/office/word/2010/wordml" w:rsidP="51360F3A" w14:paraId="52C56003" wp14:textId="57CE5A66">
      <w:pPr>
        <w:jc w:val="both"/>
      </w:pPr>
      <w:r w:rsidRPr="51360F3A" w:rsidR="51360F3A">
        <w:rPr>
          <w:rFonts w:ascii="等线" w:hAnsi="等线" w:eastAsia="等线" w:cs="等线"/>
          <w:noProof w:val="0"/>
          <w:sz w:val="21"/>
          <w:szCs w:val="21"/>
          <w:lang w:val="en-US" w:eastAsia="zh-CN"/>
        </w:rPr>
        <w:t>This report is about transition paths of karate club network and apply the spectral clustering via the Cheeger vector to bipartite the network into two components and performs transition path analysis.</w:t>
      </w:r>
    </w:p>
    <w:p xmlns:wp14="http://schemas.microsoft.com/office/word/2010/wordml" w:rsidP="51360F3A" w14:paraId="3CF821A1" wp14:textId="449F8BC7">
      <w:pPr>
        <w:jc w:val="both"/>
      </w:pPr>
      <w:r w:rsidRPr="51360F3A" w:rsidR="51360F3A">
        <w:rPr>
          <w:rFonts w:ascii="等线" w:hAnsi="等线" w:eastAsia="等线" w:cs="等线"/>
          <w:noProof w:val="0"/>
          <w:sz w:val="21"/>
          <w:szCs w:val="21"/>
          <w:lang w:val="en-US" w:eastAsia="zh-CN"/>
        </w:rPr>
        <w:t xml:space="preserve">• Describe the strengths of the report. </w:t>
      </w:r>
    </w:p>
    <w:p xmlns:wp14="http://schemas.microsoft.com/office/word/2010/wordml" w:rsidP="51360F3A" w14:paraId="2B985B79" wp14:textId="4B6758E9">
      <w:pPr>
        <w:jc w:val="both"/>
      </w:pPr>
      <w:r w:rsidRPr="51360F3A" w:rsidR="51360F3A">
        <w:rPr>
          <w:rFonts w:ascii="等线" w:hAnsi="等线" w:eastAsia="等线" w:cs="等线"/>
          <w:noProof w:val="0"/>
          <w:sz w:val="21"/>
          <w:szCs w:val="21"/>
          <w:lang w:val="en-US" w:eastAsia="zh-CN"/>
        </w:rPr>
        <w:t>This report completed required task in project description and shows abundant figures.</w:t>
      </w:r>
    </w:p>
    <w:p xmlns:wp14="http://schemas.microsoft.com/office/word/2010/wordml" w:rsidP="51360F3A" w14:paraId="221ECEB0" wp14:textId="31D28164">
      <w:pPr>
        <w:jc w:val="both"/>
      </w:pPr>
      <w:r w:rsidRPr="51360F3A" w:rsidR="51360F3A">
        <w:rPr>
          <w:rFonts w:ascii="等线" w:hAnsi="等线" w:eastAsia="等线" w:cs="等线"/>
          <w:noProof w:val="0"/>
          <w:sz w:val="21"/>
          <w:szCs w:val="21"/>
          <w:lang w:val="en-US" w:eastAsia="zh-CN"/>
        </w:rPr>
        <w:t xml:space="preserve">• Describe the weaknesses of the report. </w:t>
      </w:r>
    </w:p>
    <w:p xmlns:wp14="http://schemas.microsoft.com/office/word/2010/wordml" w:rsidP="51360F3A" w14:paraId="321C8936" wp14:textId="0261398B">
      <w:pPr>
        <w:jc w:val="both"/>
      </w:pPr>
      <w:r w:rsidRPr="51360F3A" w:rsidR="51360F3A">
        <w:rPr>
          <w:rFonts w:ascii="等线" w:hAnsi="等线" w:eastAsia="等线" w:cs="等线"/>
          <w:noProof w:val="0"/>
          <w:sz w:val="21"/>
          <w:szCs w:val="21"/>
          <w:lang w:val="en-US" w:eastAsia="zh-CN"/>
        </w:rPr>
        <w:t>The report is not easy to follow without summary, introduction and conclusion. Also the authors just show the results without any analysis.</w:t>
      </w:r>
    </w:p>
    <w:p xmlns:wp14="http://schemas.microsoft.com/office/word/2010/wordml" w:rsidP="51360F3A" w14:paraId="43D2C14A" wp14:textId="7D99C9BF">
      <w:pPr>
        <w:jc w:val="both"/>
      </w:pPr>
      <w:r w:rsidRPr="51360F3A" w:rsidR="51360F3A">
        <w:rPr>
          <w:rFonts w:ascii="等线" w:hAnsi="等线" w:eastAsia="等线" w:cs="等线"/>
          <w:noProof w:val="0"/>
          <w:sz w:val="21"/>
          <w:szCs w:val="21"/>
          <w:lang w:val="en-US" w:eastAsia="zh-CN"/>
        </w:rPr>
        <w:t>• Evaluation on quality of writing (1-5): 3</w:t>
      </w:r>
    </w:p>
    <w:p xmlns:wp14="http://schemas.microsoft.com/office/word/2010/wordml" w:rsidP="51360F3A" w14:paraId="4CD4030A" wp14:textId="4FE41B3A">
      <w:pPr>
        <w:jc w:val="both"/>
      </w:pPr>
      <w:r w:rsidRPr="51360F3A" w:rsidR="51360F3A">
        <w:rPr>
          <w:rFonts w:ascii="等线" w:hAnsi="等线" w:eastAsia="等线" w:cs="等线"/>
          <w:noProof w:val="0"/>
          <w:sz w:val="21"/>
          <w:szCs w:val="21"/>
          <w:lang w:val="en-US" w:eastAsia="zh-CN"/>
        </w:rPr>
        <w:t xml:space="preserve">• Evaluation on presentation (1-5): 4. Going too far into details and thus lack some basic overview to help understanding whole picture. </w:t>
      </w:r>
    </w:p>
    <w:p xmlns:wp14="http://schemas.microsoft.com/office/word/2010/wordml" w:rsidP="51360F3A" w14:paraId="764484B3" wp14:textId="05DBC952">
      <w:pPr>
        <w:jc w:val="both"/>
      </w:pPr>
      <w:r w:rsidRPr="51360F3A" w:rsidR="51360F3A">
        <w:rPr>
          <w:rFonts w:ascii="等线" w:hAnsi="等线" w:eastAsia="等线" w:cs="等线"/>
          <w:noProof w:val="0"/>
          <w:sz w:val="21"/>
          <w:szCs w:val="21"/>
          <w:lang w:val="en-US" w:eastAsia="zh-CN"/>
        </w:rPr>
        <w:t xml:space="preserve">• Evaluation on creativity (1-5): 4 </w:t>
      </w:r>
    </w:p>
    <w:p xmlns:wp14="http://schemas.microsoft.com/office/word/2010/wordml" w:rsidP="51360F3A" w14:paraId="3A73E4A0" wp14:textId="61536851">
      <w:pPr>
        <w:jc w:val="both"/>
      </w:pPr>
      <w:r w:rsidRPr="51360F3A" w:rsidR="51360F3A">
        <w:rPr>
          <w:rFonts w:ascii="等线" w:hAnsi="等线" w:eastAsia="等线" w:cs="等线"/>
          <w:noProof w:val="0"/>
          <w:sz w:val="21"/>
          <w:szCs w:val="21"/>
          <w:lang w:val="en-US" w:eastAsia="zh-CN"/>
        </w:rPr>
        <w:t>• Confidence on your assessment (1-3): 3</w:t>
      </w:r>
    </w:p>
    <w:p xmlns:wp14="http://schemas.microsoft.com/office/word/2010/wordml" w:rsidP="51360F3A" w14:paraId="128AB9E5" wp14:textId="35A6119F">
      <w:pPr>
        <w:pStyle w:val="Normal"/>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CBFC46"/>
  <w15:docId w15:val="{7d9b93ec-f781-4bfd-ba88-477b3875da72}"/>
  <w:rsids>
    <w:rsidRoot w:val="3ECBFC46"/>
    <w:rsid w:val="3ECBFC46"/>
    <w:rsid w:val="51360F3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2020-05-31T10:01:31.4992631Z</dcterms:created>
  <dcterms:modified xsi:type="dcterms:W3CDTF">2020-05-31T10:02:14.5283452Z</dcterms:modified>
  <dc:creator>ZENG Wenqi</dc:creator>
  <lastModifiedBy>ZENG Wenqi</lastModifiedBy>
</coreProperties>
</file>