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BC41A" w14:textId="07504A91" w:rsidR="0087193D" w:rsidRDefault="00664A66">
      <w:pPr>
        <w:rPr>
          <w:rFonts w:ascii="仿宋" w:eastAsia="仿宋" w:hAnsi="仿宋"/>
          <w:sz w:val="24"/>
          <w:szCs w:val="24"/>
        </w:rPr>
      </w:pPr>
      <w:r w:rsidRPr="00664A66">
        <w:rPr>
          <w:rFonts w:ascii="仿宋" w:eastAsia="仿宋" w:hAnsi="仿宋" w:hint="eastAsia"/>
          <w:sz w:val="24"/>
          <w:szCs w:val="24"/>
        </w:rPr>
        <w:t>4-18周报</w:t>
      </w:r>
    </w:p>
    <w:p w14:paraId="2E495CAA" w14:textId="77777777" w:rsidR="00664A66" w:rsidRDefault="00664A66">
      <w:pPr>
        <w:rPr>
          <w:rFonts w:ascii="仿宋" w:eastAsia="仿宋" w:hAnsi="仿宋"/>
          <w:sz w:val="24"/>
          <w:szCs w:val="24"/>
        </w:rPr>
      </w:pPr>
    </w:p>
    <w:p w14:paraId="3CC512C8" w14:textId="61A26EE5" w:rsidR="00664A66" w:rsidRPr="00664A66" w:rsidRDefault="00664A66">
      <w:pPr>
        <w:rPr>
          <w:rFonts w:ascii="仿宋" w:eastAsia="仿宋" w:hAnsi="仿宋"/>
          <w:sz w:val="24"/>
          <w:szCs w:val="24"/>
        </w:rPr>
      </w:pPr>
      <w:r>
        <w:rPr>
          <w:rFonts w:ascii="仿宋" w:eastAsia="仿宋" w:hAnsi="仿宋" w:hint="eastAsia"/>
          <w:sz w:val="24"/>
          <w:szCs w:val="24"/>
        </w:rPr>
        <w:t>一、论文基本信息：</w:t>
      </w:r>
    </w:p>
    <w:p w14:paraId="5C2C495B" w14:textId="6AD122F8" w:rsidR="00664A66" w:rsidRDefault="00664A66">
      <w:pPr>
        <w:rPr>
          <w:rFonts w:ascii="仿宋" w:eastAsia="仿宋" w:hAnsi="仿宋"/>
          <w:color w:val="505050"/>
          <w:sz w:val="24"/>
          <w:szCs w:val="24"/>
        </w:rPr>
      </w:pPr>
      <w:r w:rsidRPr="00664A66">
        <w:rPr>
          <w:rFonts w:ascii="仿宋" w:eastAsia="仿宋" w:hAnsi="仿宋" w:hint="eastAsia"/>
          <w:sz w:val="24"/>
          <w:szCs w:val="24"/>
        </w:rPr>
        <w:t>标题：</w:t>
      </w:r>
      <w:r w:rsidRPr="00664A66">
        <w:rPr>
          <w:rFonts w:ascii="仿宋" w:eastAsia="仿宋" w:hAnsi="仿宋"/>
          <w:color w:val="505050"/>
          <w:sz w:val="24"/>
          <w:szCs w:val="24"/>
        </w:rPr>
        <w:t>Fully-automated deep learning-powered system for DCE-MRI analysis of brain tumors</w:t>
      </w:r>
    </w:p>
    <w:p w14:paraId="743771C9" w14:textId="28138BE0" w:rsidR="00664A66" w:rsidRDefault="00664A66">
      <w:pPr>
        <w:rPr>
          <w:rFonts w:ascii="仿宋" w:eastAsia="仿宋" w:hAnsi="仿宋"/>
          <w:color w:val="505050"/>
          <w:sz w:val="24"/>
          <w:szCs w:val="24"/>
        </w:rPr>
      </w:pPr>
      <w:r>
        <w:rPr>
          <w:rFonts w:ascii="仿宋" w:eastAsia="仿宋" w:hAnsi="仿宋" w:hint="eastAsia"/>
          <w:color w:val="505050"/>
          <w:sz w:val="24"/>
          <w:szCs w:val="24"/>
        </w:rPr>
        <w:t>发表时间：2020.1</w:t>
      </w:r>
    </w:p>
    <w:p w14:paraId="10E9D5D6" w14:textId="243816A5" w:rsidR="00664A66" w:rsidRDefault="00664A66">
      <w:pPr>
        <w:rPr>
          <w:rFonts w:ascii="仿宋" w:eastAsia="仿宋" w:hAnsi="仿宋"/>
          <w:color w:val="505050"/>
          <w:sz w:val="24"/>
          <w:szCs w:val="24"/>
        </w:rPr>
      </w:pPr>
      <w:r>
        <w:rPr>
          <w:rFonts w:ascii="仿宋" w:eastAsia="仿宋" w:hAnsi="仿宋" w:hint="eastAsia"/>
          <w:color w:val="505050"/>
          <w:sz w:val="24"/>
          <w:szCs w:val="24"/>
        </w:rPr>
        <w:t>收录于期刊：A</w:t>
      </w:r>
      <w:r>
        <w:rPr>
          <w:rFonts w:ascii="仿宋" w:eastAsia="仿宋" w:hAnsi="仿宋"/>
          <w:color w:val="505050"/>
          <w:sz w:val="24"/>
          <w:szCs w:val="24"/>
        </w:rPr>
        <w:t>rtificial Intelligence in Medicine</w:t>
      </w:r>
    </w:p>
    <w:p w14:paraId="16C989D7" w14:textId="78DBC857" w:rsidR="00664A66" w:rsidRDefault="00664A66">
      <w:pPr>
        <w:rPr>
          <w:rFonts w:ascii="仿宋" w:eastAsia="仿宋" w:hAnsi="仿宋"/>
          <w:color w:val="505050"/>
          <w:sz w:val="24"/>
          <w:szCs w:val="24"/>
        </w:rPr>
      </w:pPr>
      <w:r>
        <w:rPr>
          <w:rFonts w:ascii="仿宋" w:eastAsia="仿宋" w:hAnsi="仿宋" w:hint="eastAsia"/>
          <w:color w:val="505050"/>
          <w:sz w:val="24"/>
          <w:szCs w:val="24"/>
        </w:rPr>
        <w:t>论文链接：</w:t>
      </w:r>
    </w:p>
    <w:p w14:paraId="22A1A12D" w14:textId="76592859" w:rsidR="00664A66" w:rsidRDefault="00570272" w:rsidP="00664A66">
      <w:pPr>
        <w:rPr>
          <w:rFonts w:ascii="仿宋" w:eastAsia="仿宋" w:hAnsi="仿宋"/>
          <w:sz w:val="24"/>
          <w:szCs w:val="24"/>
        </w:rPr>
      </w:pPr>
      <w:hyperlink r:id="rId4" w:anchor="bib0180" w:history="1">
        <w:r w:rsidR="00664A66" w:rsidRPr="00D61E9E">
          <w:rPr>
            <w:rStyle w:val="a3"/>
            <w:rFonts w:ascii="仿宋" w:eastAsia="仿宋" w:hAnsi="仿宋"/>
            <w:sz w:val="24"/>
            <w:szCs w:val="24"/>
          </w:rPr>
          <w:t>https://www.sciencedirect.com/science/article/pii/S0933365718306638#bib0180</w:t>
        </w:r>
      </w:hyperlink>
    </w:p>
    <w:p w14:paraId="556DD205" w14:textId="711EF509" w:rsidR="00664A66" w:rsidRDefault="00664A66" w:rsidP="00664A66">
      <w:pPr>
        <w:rPr>
          <w:rFonts w:ascii="仿宋" w:eastAsia="仿宋" w:hAnsi="仿宋"/>
          <w:sz w:val="24"/>
          <w:szCs w:val="24"/>
        </w:rPr>
      </w:pPr>
    </w:p>
    <w:p w14:paraId="4BAB57B3" w14:textId="40E1E5F9" w:rsidR="00664A66" w:rsidRDefault="00664A66" w:rsidP="00664A66">
      <w:pPr>
        <w:rPr>
          <w:rFonts w:ascii="仿宋" w:eastAsia="仿宋" w:hAnsi="仿宋"/>
          <w:sz w:val="24"/>
          <w:szCs w:val="24"/>
        </w:rPr>
      </w:pPr>
      <w:r>
        <w:rPr>
          <w:rFonts w:ascii="仿宋" w:eastAsia="仿宋" w:hAnsi="仿宋" w:hint="eastAsia"/>
          <w:sz w:val="24"/>
          <w:szCs w:val="24"/>
        </w:rPr>
        <w:t>二、论文主要背景等</w:t>
      </w:r>
    </w:p>
    <w:p w14:paraId="7027DF26" w14:textId="63C36BE1" w:rsidR="008759F8" w:rsidRDefault="00613173" w:rsidP="008759F8">
      <w:pPr>
        <w:ind w:firstLine="420"/>
        <w:rPr>
          <w:rFonts w:ascii="仿宋" w:eastAsia="仿宋" w:hAnsi="仿宋"/>
          <w:sz w:val="24"/>
          <w:szCs w:val="24"/>
        </w:rPr>
      </w:pPr>
      <w:r>
        <w:rPr>
          <w:rFonts w:ascii="仿宋" w:eastAsia="仿宋" w:hAnsi="仿宋" w:hint="eastAsia"/>
          <w:sz w:val="24"/>
          <w:szCs w:val="24"/>
        </w:rPr>
        <w:t>这</w:t>
      </w:r>
      <w:r w:rsidR="00664A66">
        <w:rPr>
          <w:rFonts w:ascii="仿宋" w:eastAsia="仿宋" w:hAnsi="仿宋" w:hint="eastAsia"/>
          <w:sz w:val="24"/>
          <w:szCs w:val="24"/>
        </w:rPr>
        <w:t>篇论文主要工作是对脑肿瘤进行诊断和分级，其使用</w:t>
      </w:r>
      <w:r w:rsidR="00706616">
        <w:rPr>
          <w:rFonts w:ascii="仿宋" w:eastAsia="仿宋" w:hAnsi="仿宋" w:hint="eastAsia"/>
          <w:sz w:val="24"/>
          <w:szCs w:val="24"/>
        </w:rPr>
        <w:t>图像来自于</w:t>
      </w:r>
      <w:r w:rsidR="00664A66">
        <w:rPr>
          <w:rFonts w:ascii="仿宋" w:eastAsia="仿宋" w:hAnsi="仿宋" w:hint="eastAsia"/>
          <w:sz w:val="24"/>
          <w:szCs w:val="24"/>
        </w:rPr>
        <w:t>“动态增强磁共振成像”（D</w:t>
      </w:r>
      <w:r w:rsidR="00664A66">
        <w:rPr>
          <w:rFonts w:ascii="仿宋" w:eastAsia="仿宋" w:hAnsi="仿宋"/>
          <w:sz w:val="24"/>
          <w:szCs w:val="24"/>
        </w:rPr>
        <w:t>CE-MRI</w:t>
      </w:r>
      <w:r w:rsidR="00664A66">
        <w:rPr>
          <w:rFonts w:ascii="仿宋" w:eastAsia="仿宋" w:hAnsi="仿宋" w:hint="eastAsia"/>
          <w:sz w:val="24"/>
          <w:szCs w:val="24"/>
        </w:rPr>
        <w:t>）</w:t>
      </w:r>
      <w:r w:rsidR="00706616">
        <w:rPr>
          <w:rFonts w:ascii="仿宋" w:eastAsia="仿宋" w:hAnsi="仿宋" w:hint="eastAsia"/>
          <w:sz w:val="24"/>
          <w:szCs w:val="24"/>
        </w:rPr>
        <w:t>。我在知网上查找了该技术与传统M</w:t>
      </w:r>
      <w:r w:rsidR="00706616">
        <w:rPr>
          <w:rFonts w:ascii="仿宋" w:eastAsia="仿宋" w:hAnsi="仿宋"/>
          <w:sz w:val="24"/>
          <w:szCs w:val="24"/>
        </w:rPr>
        <w:t>RI</w:t>
      </w:r>
      <w:r w:rsidR="00706616">
        <w:rPr>
          <w:rFonts w:ascii="仿宋" w:eastAsia="仿宋" w:hAnsi="仿宋" w:hint="eastAsia"/>
          <w:sz w:val="24"/>
          <w:szCs w:val="24"/>
        </w:rPr>
        <w:t>图像在各类疾病中的涉及，D</w:t>
      </w:r>
      <w:r w:rsidR="00706616">
        <w:rPr>
          <w:rFonts w:ascii="仿宋" w:eastAsia="仿宋" w:hAnsi="仿宋"/>
          <w:sz w:val="24"/>
          <w:szCs w:val="24"/>
        </w:rPr>
        <w:t>CE-MRI</w:t>
      </w:r>
      <w:r w:rsidR="00706616">
        <w:rPr>
          <w:rFonts w:ascii="仿宋" w:eastAsia="仿宋" w:hAnsi="仿宋" w:hint="eastAsia"/>
          <w:sz w:val="24"/>
          <w:szCs w:val="24"/>
        </w:rPr>
        <w:t>在最近5年发表的论文上使用</w:t>
      </w:r>
      <w:r w:rsidR="008759F8">
        <w:rPr>
          <w:rFonts w:ascii="仿宋" w:eastAsia="仿宋" w:hAnsi="仿宋" w:hint="eastAsia"/>
          <w:sz w:val="24"/>
          <w:szCs w:val="24"/>
        </w:rPr>
        <w:t>还挺</w:t>
      </w:r>
      <w:r w:rsidR="00706616">
        <w:rPr>
          <w:rFonts w:ascii="仿宋" w:eastAsia="仿宋" w:hAnsi="仿宋" w:hint="eastAsia"/>
          <w:sz w:val="24"/>
          <w:szCs w:val="24"/>
        </w:rPr>
        <w:t>多，对肿瘤评价具有重要价值。这项技术</w:t>
      </w:r>
      <w:r w:rsidR="008759F8">
        <w:rPr>
          <w:rFonts w:ascii="仿宋" w:eastAsia="仿宋" w:hAnsi="仿宋" w:hint="eastAsia"/>
          <w:sz w:val="24"/>
          <w:szCs w:val="24"/>
        </w:rPr>
        <w:t>是通过计算连续时间内的M</w:t>
      </w:r>
      <w:r w:rsidR="008759F8">
        <w:rPr>
          <w:rFonts w:ascii="仿宋" w:eastAsia="仿宋" w:hAnsi="仿宋"/>
          <w:sz w:val="24"/>
          <w:szCs w:val="24"/>
        </w:rPr>
        <w:t>RI</w:t>
      </w:r>
      <w:r w:rsidR="008759F8">
        <w:rPr>
          <w:rFonts w:ascii="仿宋" w:eastAsia="仿宋" w:hAnsi="仿宋" w:hint="eastAsia"/>
          <w:sz w:val="24"/>
          <w:szCs w:val="24"/>
        </w:rPr>
        <w:t>信号强度变化，来反应相应组织中对比剂的动态增强特性（具体医学技术感觉很复杂，涉及了药代动力学模型等）。在评估肿瘤特征上，本文说明了这种方法可以提取一种叫做“</w:t>
      </w:r>
      <w:r w:rsidR="008759F8">
        <w:rPr>
          <w:rFonts w:ascii="仿宋" w:eastAsia="仿宋" w:hAnsi="仿宋"/>
          <w:sz w:val="24"/>
          <w:szCs w:val="24"/>
        </w:rPr>
        <w:t>DCE</w:t>
      </w:r>
      <w:r w:rsidR="008759F8">
        <w:rPr>
          <w:rFonts w:ascii="仿宋" w:eastAsia="仿宋" w:hAnsi="仿宋" w:hint="eastAsia"/>
          <w:sz w:val="24"/>
          <w:szCs w:val="24"/>
        </w:rPr>
        <w:t>标记物”的东西（具体怎么做到没说明），也说明了这种标记物与肿瘤特征相关。</w:t>
      </w:r>
    </w:p>
    <w:p w14:paraId="404BE590" w14:textId="7AF04914" w:rsidR="008759F8" w:rsidRDefault="00613173" w:rsidP="008759F8">
      <w:pPr>
        <w:ind w:firstLine="420"/>
        <w:rPr>
          <w:rFonts w:ascii="仿宋" w:eastAsia="仿宋" w:hAnsi="仿宋"/>
          <w:sz w:val="24"/>
          <w:szCs w:val="24"/>
        </w:rPr>
      </w:pPr>
      <w:r>
        <w:rPr>
          <w:rFonts w:ascii="仿宋" w:eastAsia="仿宋" w:hAnsi="仿宋" w:hint="eastAsia"/>
          <w:sz w:val="24"/>
          <w:szCs w:val="24"/>
        </w:rPr>
        <w:t>该</w:t>
      </w:r>
      <w:r w:rsidR="008759F8">
        <w:rPr>
          <w:rFonts w:ascii="仿宋" w:eastAsia="仿宋" w:hAnsi="仿宋" w:hint="eastAsia"/>
          <w:sz w:val="24"/>
          <w:szCs w:val="24"/>
        </w:rPr>
        <w:t>文的主要贡献在于，构建了一种模型，解决了原先需要手动提取D</w:t>
      </w:r>
      <w:r w:rsidR="008759F8">
        <w:rPr>
          <w:rFonts w:ascii="仿宋" w:eastAsia="仿宋" w:hAnsi="仿宋"/>
          <w:sz w:val="24"/>
          <w:szCs w:val="24"/>
        </w:rPr>
        <w:t>CE</w:t>
      </w:r>
      <w:r w:rsidR="008759F8">
        <w:rPr>
          <w:rFonts w:ascii="仿宋" w:eastAsia="仿宋" w:hAnsi="仿宋" w:hint="eastAsia"/>
          <w:sz w:val="24"/>
          <w:szCs w:val="24"/>
        </w:rPr>
        <w:t>标记物并容易出错的问题。</w:t>
      </w:r>
    </w:p>
    <w:p w14:paraId="568B924F" w14:textId="4378C6C0" w:rsidR="00613173" w:rsidRDefault="00613173" w:rsidP="008759F8">
      <w:pPr>
        <w:ind w:firstLine="420"/>
        <w:rPr>
          <w:rFonts w:ascii="仿宋" w:eastAsia="仿宋" w:hAnsi="仿宋"/>
          <w:sz w:val="24"/>
          <w:szCs w:val="24"/>
        </w:rPr>
      </w:pPr>
    </w:p>
    <w:p w14:paraId="0B6D9CBA" w14:textId="127F3FF6" w:rsidR="00613173" w:rsidRDefault="00613173" w:rsidP="00613173">
      <w:pPr>
        <w:rPr>
          <w:rFonts w:ascii="仿宋" w:eastAsia="仿宋" w:hAnsi="仿宋"/>
          <w:sz w:val="24"/>
          <w:szCs w:val="24"/>
        </w:rPr>
      </w:pPr>
      <w:r>
        <w:rPr>
          <w:rFonts w:ascii="仿宋" w:eastAsia="仿宋" w:hAnsi="仿宋" w:hint="eastAsia"/>
          <w:sz w:val="24"/>
          <w:szCs w:val="24"/>
        </w:rPr>
        <w:t>三、主要方法</w:t>
      </w:r>
    </w:p>
    <w:p w14:paraId="36C58B26" w14:textId="0BAEFBF1" w:rsidR="00613173" w:rsidRDefault="00613173" w:rsidP="00613173">
      <w:pPr>
        <w:rPr>
          <w:rFonts w:ascii="仿宋" w:eastAsia="仿宋" w:hAnsi="仿宋"/>
          <w:sz w:val="24"/>
          <w:szCs w:val="24"/>
        </w:rPr>
      </w:pPr>
      <w:r>
        <w:rPr>
          <w:rFonts w:ascii="仿宋" w:eastAsia="仿宋" w:hAnsi="仿宋"/>
          <w:sz w:val="24"/>
          <w:szCs w:val="24"/>
        </w:rPr>
        <w:tab/>
      </w:r>
      <w:r>
        <w:rPr>
          <w:rFonts w:ascii="仿宋" w:eastAsia="仿宋" w:hAnsi="仿宋" w:hint="eastAsia"/>
          <w:sz w:val="24"/>
          <w:szCs w:val="24"/>
        </w:rPr>
        <w:t>在数据预处理上，研究者对图像的“非大脑体素”进行了分割，从我的理解看研究者完全使用了基于U</w:t>
      </w:r>
      <w:r>
        <w:rPr>
          <w:rFonts w:ascii="仿宋" w:eastAsia="仿宋" w:hAnsi="仿宋"/>
          <w:sz w:val="24"/>
          <w:szCs w:val="24"/>
        </w:rPr>
        <w:t>-Net</w:t>
      </w:r>
      <w:r>
        <w:rPr>
          <w:rFonts w:ascii="仿宋" w:eastAsia="仿宋" w:hAnsi="仿宋" w:hint="eastAsia"/>
          <w:sz w:val="24"/>
          <w:szCs w:val="24"/>
        </w:rPr>
        <w:t>的</w:t>
      </w:r>
      <w:r>
        <w:rPr>
          <w:rFonts w:ascii="仿宋" w:eastAsia="仿宋" w:hAnsi="仿宋"/>
          <w:sz w:val="24"/>
          <w:szCs w:val="24"/>
        </w:rPr>
        <w:t>DNN</w:t>
      </w:r>
      <w:r>
        <w:rPr>
          <w:rFonts w:ascii="仿宋" w:eastAsia="仿宋" w:hAnsi="仿宋" w:hint="eastAsia"/>
          <w:sz w:val="24"/>
          <w:szCs w:val="24"/>
        </w:rPr>
        <w:t>框架，并得到了很好的结果</w:t>
      </w:r>
      <w:r w:rsidR="00595CC2">
        <w:rPr>
          <w:rFonts w:ascii="仿宋" w:eastAsia="仿宋" w:hAnsi="仿宋" w:hint="eastAsia"/>
          <w:sz w:val="24"/>
          <w:szCs w:val="24"/>
        </w:rPr>
        <w:t>。</w:t>
      </w:r>
    </w:p>
    <w:p w14:paraId="530409EB" w14:textId="59DEC035" w:rsidR="00595CC2" w:rsidRDefault="00595CC2" w:rsidP="00613173">
      <w:pPr>
        <w:rPr>
          <w:rFonts w:ascii="仿宋" w:eastAsia="仿宋" w:hAnsi="仿宋"/>
          <w:sz w:val="24"/>
          <w:szCs w:val="24"/>
        </w:rPr>
      </w:pPr>
      <w:r>
        <w:rPr>
          <w:rFonts w:ascii="仿宋" w:eastAsia="仿宋" w:hAnsi="仿宋"/>
          <w:sz w:val="24"/>
          <w:szCs w:val="24"/>
        </w:rPr>
        <w:tab/>
      </w:r>
      <w:r>
        <w:rPr>
          <w:rFonts w:ascii="仿宋" w:eastAsia="仿宋" w:hAnsi="仿宋" w:hint="eastAsia"/>
          <w:sz w:val="24"/>
          <w:szCs w:val="24"/>
        </w:rPr>
        <w:t>为了将药代动力学模型更好的应用于所有M</w:t>
      </w:r>
      <w:r>
        <w:rPr>
          <w:rFonts w:ascii="仿宋" w:eastAsia="仿宋" w:hAnsi="仿宋"/>
          <w:sz w:val="24"/>
          <w:szCs w:val="24"/>
        </w:rPr>
        <w:t>R</w:t>
      </w:r>
      <w:r>
        <w:rPr>
          <w:rFonts w:ascii="仿宋" w:eastAsia="仿宋" w:hAnsi="仿宋" w:hint="eastAsia"/>
          <w:sz w:val="24"/>
          <w:szCs w:val="24"/>
        </w:rPr>
        <w:t>图像，作者在传统的数学模型中自主添加了一些属性，如下面三个公式。</w:t>
      </w:r>
    </w:p>
    <w:p w14:paraId="5067C9AC" w14:textId="467296C4" w:rsidR="00595CC2" w:rsidRDefault="003314E8" w:rsidP="003314E8">
      <w:pPr>
        <w:ind w:firstLineChars="100" w:firstLine="240"/>
        <w:rPr>
          <w:rFonts w:ascii="仿宋" w:eastAsia="仿宋" w:hAnsi="仿宋"/>
          <w:sz w:val="24"/>
          <w:szCs w:val="24"/>
        </w:rPr>
      </w:pPr>
      <w:r>
        <w:rPr>
          <w:rFonts w:ascii="仿宋" w:eastAsia="仿宋" w:hAnsi="仿宋" w:hint="eastAsia"/>
          <w:sz w:val="24"/>
          <w:szCs w:val="24"/>
        </w:rPr>
        <w:t>传统</w:t>
      </w:r>
      <w:r w:rsidRPr="003314E8">
        <w:rPr>
          <w:noProof/>
        </w:rPr>
        <w:t xml:space="preserve"> </w:t>
      </w:r>
      <w:r>
        <w:rPr>
          <w:rFonts w:hint="eastAsia"/>
          <w:noProof/>
        </w:rPr>
        <w:t>：</w:t>
      </w:r>
      <w:r>
        <w:rPr>
          <w:noProof/>
        </w:rPr>
        <w:drawing>
          <wp:inline distT="0" distB="0" distL="0" distR="0" wp14:anchorId="28610BD8" wp14:editId="2E1015F7">
            <wp:extent cx="2819545" cy="46357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9545" cy="463574"/>
                    </a:xfrm>
                    <a:prstGeom prst="rect">
                      <a:avLst/>
                    </a:prstGeom>
                  </pic:spPr>
                </pic:pic>
              </a:graphicData>
            </a:graphic>
          </wp:inline>
        </w:drawing>
      </w:r>
    </w:p>
    <w:p w14:paraId="5B23955C" w14:textId="66FE5793" w:rsidR="00595CC2" w:rsidRDefault="003314E8" w:rsidP="00595CC2">
      <w:pPr>
        <w:ind w:firstLineChars="100" w:firstLine="240"/>
        <w:rPr>
          <w:rFonts w:ascii="仿宋" w:eastAsia="仿宋" w:hAnsi="仿宋"/>
          <w:sz w:val="24"/>
          <w:szCs w:val="24"/>
        </w:rPr>
      </w:pPr>
      <w:r>
        <w:rPr>
          <w:rFonts w:ascii="仿宋" w:eastAsia="仿宋" w:hAnsi="仿宋" w:hint="eastAsia"/>
          <w:sz w:val="24"/>
          <w:szCs w:val="24"/>
        </w:rPr>
        <w:t>改进：</w:t>
      </w:r>
      <w:r w:rsidR="00595CC2">
        <w:rPr>
          <w:noProof/>
        </w:rPr>
        <w:drawing>
          <wp:inline distT="0" distB="0" distL="0" distR="0" wp14:anchorId="2D1E0699" wp14:editId="73EFD44D">
            <wp:extent cx="4153113" cy="44452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3113" cy="444523"/>
                    </a:xfrm>
                    <a:prstGeom prst="rect">
                      <a:avLst/>
                    </a:prstGeom>
                  </pic:spPr>
                </pic:pic>
              </a:graphicData>
            </a:graphic>
          </wp:inline>
        </w:drawing>
      </w:r>
    </w:p>
    <w:p w14:paraId="576E26FF" w14:textId="36BF6123" w:rsidR="00595CC2" w:rsidRDefault="003314E8" w:rsidP="00595CC2">
      <w:pPr>
        <w:ind w:firstLineChars="100" w:firstLine="240"/>
        <w:rPr>
          <w:rFonts w:ascii="仿宋" w:eastAsia="仿宋" w:hAnsi="仿宋"/>
          <w:sz w:val="24"/>
          <w:szCs w:val="24"/>
        </w:rPr>
      </w:pPr>
      <w:r>
        <w:rPr>
          <w:rFonts w:ascii="仿宋" w:eastAsia="仿宋" w:hAnsi="仿宋" w:hint="eastAsia"/>
          <w:sz w:val="24"/>
          <w:szCs w:val="24"/>
        </w:rPr>
        <w:t>作者使用：</w:t>
      </w:r>
      <w:r w:rsidR="00595CC2">
        <w:rPr>
          <w:noProof/>
        </w:rPr>
        <w:drawing>
          <wp:inline distT="0" distB="0" distL="0" distR="0" wp14:anchorId="34987D3E" wp14:editId="5909802D">
            <wp:extent cx="4210266" cy="50167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0266" cy="501676"/>
                    </a:xfrm>
                    <a:prstGeom prst="rect">
                      <a:avLst/>
                    </a:prstGeom>
                  </pic:spPr>
                </pic:pic>
              </a:graphicData>
            </a:graphic>
          </wp:inline>
        </w:drawing>
      </w:r>
    </w:p>
    <w:p w14:paraId="76299DE9" w14:textId="2B0AC7B1" w:rsidR="003314E8" w:rsidRDefault="003314E8" w:rsidP="003314E8">
      <w:pPr>
        <w:ind w:firstLine="240"/>
        <w:rPr>
          <w:rFonts w:ascii="仿宋" w:eastAsia="仿宋" w:hAnsi="仿宋" w:hint="eastAsia"/>
          <w:sz w:val="24"/>
          <w:szCs w:val="24"/>
        </w:rPr>
      </w:pPr>
      <w:r>
        <w:rPr>
          <w:rFonts w:ascii="仿宋" w:eastAsia="仿宋" w:hAnsi="仿宋" w:hint="eastAsia"/>
          <w:sz w:val="24"/>
          <w:szCs w:val="24"/>
        </w:rPr>
        <w:t>相比于前两种，作者使用的模型种添加了非线性项</w:t>
      </w:r>
      <w:proofErr w:type="spellStart"/>
      <w:r>
        <w:rPr>
          <w:rFonts w:ascii="仿宋" w:eastAsia="仿宋" w:hAnsi="仿宋" w:hint="eastAsia"/>
          <w:sz w:val="24"/>
          <w:szCs w:val="24"/>
        </w:rPr>
        <w:t>t</w:t>
      </w:r>
      <w:r>
        <w:rPr>
          <w:rFonts w:ascii="仿宋" w:eastAsia="仿宋" w:hAnsi="仿宋"/>
          <w:sz w:val="24"/>
          <w:szCs w:val="24"/>
        </w:rPr>
        <w:t>^n</w:t>
      </w:r>
      <w:proofErr w:type="spellEnd"/>
      <w:r>
        <w:rPr>
          <w:rFonts w:ascii="仿宋" w:eastAsia="仿宋" w:hAnsi="仿宋" w:hint="eastAsia"/>
          <w:sz w:val="24"/>
          <w:szCs w:val="24"/>
        </w:rPr>
        <w:t>，且在实验中确定n=3为最佳参数，我认为这种参数的引入作用类似于神经网络的激活函数，它可以扩大模型的表达能力，从而使其更好的适用于更多数据。</w:t>
      </w:r>
    </w:p>
    <w:p w14:paraId="314147BF" w14:textId="306A2D13" w:rsidR="00613173" w:rsidRDefault="00613173" w:rsidP="00613173">
      <w:pPr>
        <w:rPr>
          <w:rFonts w:ascii="仿宋" w:eastAsia="仿宋" w:hAnsi="仿宋"/>
          <w:sz w:val="24"/>
          <w:szCs w:val="24"/>
        </w:rPr>
      </w:pPr>
    </w:p>
    <w:p w14:paraId="744FFEB3" w14:textId="7FEC40D7" w:rsidR="00613173" w:rsidRDefault="00613173" w:rsidP="00613173">
      <w:pPr>
        <w:rPr>
          <w:rFonts w:ascii="仿宋" w:eastAsia="仿宋" w:hAnsi="仿宋"/>
          <w:sz w:val="24"/>
          <w:szCs w:val="24"/>
        </w:rPr>
      </w:pPr>
      <w:r>
        <w:rPr>
          <w:rFonts w:ascii="仿宋" w:eastAsia="仿宋" w:hAnsi="仿宋" w:hint="eastAsia"/>
          <w:sz w:val="24"/>
          <w:szCs w:val="24"/>
        </w:rPr>
        <w:t>四、实验及数据</w:t>
      </w:r>
    </w:p>
    <w:p w14:paraId="25807397" w14:textId="1EA28E12" w:rsidR="00613173" w:rsidRDefault="00613173" w:rsidP="00613173">
      <w:pPr>
        <w:rPr>
          <w:rFonts w:ascii="仿宋" w:eastAsia="仿宋" w:hAnsi="仿宋"/>
          <w:sz w:val="24"/>
          <w:szCs w:val="24"/>
        </w:rPr>
      </w:pPr>
      <w:r>
        <w:rPr>
          <w:rFonts w:ascii="仿宋" w:eastAsia="仿宋" w:hAnsi="仿宋"/>
          <w:sz w:val="24"/>
          <w:szCs w:val="24"/>
        </w:rPr>
        <w:tab/>
      </w:r>
      <w:r>
        <w:rPr>
          <w:rFonts w:ascii="仿宋" w:eastAsia="仿宋" w:hAnsi="仿宋" w:hint="eastAsia"/>
          <w:sz w:val="24"/>
          <w:szCs w:val="24"/>
        </w:rPr>
        <w:t>在脑肿瘤分割上，研究者使用了</w:t>
      </w:r>
      <w:proofErr w:type="spellStart"/>
      <w:r>
        <w:rPr>
          <w:rFonts w:ascii="仿宋" w:eastAsia="仿宋" w:hAnsi="仿宋" w:hint="eastAsia"/>
          <w:sz w:val="24"/>
          <w:szCs w:val="24"/>
        </w:rPr>
        <w:t>B</w:t>
      </w:r>
      <w:r>
        <w:rPr>
          <w:rFonts w:ascii="仿宋" w:eastAsia="仿宋" w:hAnsi="仿宋"/>
          <w:sz w:val="24"/>
          <w:szCs w:val="24"/>
        </w:rPr>
        <w:t>raTS</w:t>
      </w:r>
      <w:proofErr w:type="spellEnd"/>
      <w:r>
        <w:rPr>
          <w:rFonts w:ascii="仿宋" w:eastAsia="仿宋" w:hAnsi="仿宋" w:hint="eastAsia"/>
          <w:sz w:val="24"/>
          <w:szCs w:val="24"/>
        </w:rPr>
        <w:t>数据集</w:t>
      </w:r>
      <w:r w:rsidR="006A4A53">
        <w:rPr>
          <w:rFonts w:ascii="仿宋" w:eastAsia="仿宋" w:hAnsi="仿宋" w:hint="eastAsia"/>
          <w:sz w:val="24"/>
          <w:szCs w:val="24"/>
        </w:rPr>
        <w:t>（具体训练中数量级在10^2）</w:t>
      </w:r>
      <w:r>
        <w:rPr>
          <w:rFonts w:ascii="仿宋" w:eastAsia="仿宋" w:hAnsi="仿宋" w:hint="eastAsia"/>
          <w:sz w:val="24"/>
          <w:szCs w:val="24"/>
        </w:rPr>
        <w:t>，</w:t>
      </w:r>
      <w:r w:rsidR="006A4A53">
        <w:rPr>
          <w:rFonts w:ascii="仿宋" w:eastAsia="仿宋" w:hAnsi="仿宋" w:hint="eastAsia"/>
          <w:sz w:val="24"/>
          <w:szCs w:val="24"/>
        </w:rPr>
        <w:t>同时还有验证D</w:t>
      </w:r>
      <w:r w:rsidR="006A4A53">
        <w:rPr>
          <w:rFonts w:ascii="仿宋" w:eastAsia="仿宋" w:hAnsi="仿宋"/>
          <w:sz w:val="24"/>
          <w:szCs w:val="24"/>
        </w:rPr>
        <w:t>CE-MRI</w:t>
      </w:r>
      <w:r w:rsidR="006A4A53">
        <w:rPr>
          <w:rFonts w:ascii="仿宋" w:eastAsia="仿宋" w:hAnsi="仿宋" w:hint="eastAsia"/>
          <w:sz w:val="24"/>
          <w:szCs w:val="24"/>
        </w:rPr>
        <w:t>分析方法的Q</w:t>
      </w:r>
      <w:r w:rsidR="006A4A53">
        <w:rPr>
          <w:rFonts w:ascii="仿宋" w:eastAsia="仿宋" w:hAnsi="仿宋"/>
          <w:sz w:val="24"/>
          <w:szCs w:val="24"/>
        </w:rPr>
        <w:t>IBA</w:t>
      </w:r>
      <w:r w:rsidR="006A4A53">
        <w:rPr>
          <w:rFonts w:ascii="仿宋" w:eastAsia="仿宋" w:hAnsi="仿宋" w:hint="eastAsia"/>
          <w:sz w:val="24"/>
          <w:szCs w:val="24"/>
        </w:rPr>
        <w:t>数据集，以及临床检测的25位患者的数据。</w:t>
      </w:r>
    </w:p>
    <w:p w14:paraId="5D311364" w14:textId="3CE9CD85" w:rsidR="00456D7A" w:rsidRPr="00B42526" w:rsidRDefault="00456D7A" w:rsidP="00456D7A">
      <w:pPr>
        <w:ind w:firstLineChars="200" w:firstLine="480"/>
        <w:rPr>
          <w:rFonts w:ascii="仿宋" w:eastAsia="仿宋" w:hAnsi="仿宋" w:hint="eastAsia"/>
          <w:sz w:val="24"/>
          <w:szCs w:val="24"/>
        </w:rPr>
      </w:pPr>
      <w:r w:rsidRPr="00B42526">
        <w:rPr>
          <w:rFonts w:ascii="仿宋" w:eastAsia="仿宋" w:hAnsi="仿宋" w:hint="eastAsia"/>
          <w:sz w:val="24"/>
          <w:szCs w:val="24"/>
        </w:rPr>
        <w:lastRenderedPageBreak/>
        <w:t>在搜索数据来源时，我找到了一个开放的数据集平台</w:t>
      </w:r>
      <w:hyperlink r:id="rId8" w:history="1">
        <w:r w:rsidRPr="00B42526">
          <w:rPr>
            <w:rStyle w:val="a3"/>
            <w:rFonts w:ascii="仿宋" w:eastAsia="仿宋" w:hAnsi="仿宋"/>
            <w:sz w:val="24"/>
            <w:szCs w:val="24"/>
          </w:rPr>
          <w:t>https://openneuro.org/</w:t>
        </w:r>
      </w:hyperlink>
      <w:r w:rsidRPr="00B42526">
        <w:rPr>
          <w:rFonts w:ascii="仿宋" w:eastAsia="仿宋" w:hAnsi="仿宋"/>
          <w:sz w:val="24"/>
          <w:szCs w:val="24"/>
        </w:rPr>
        <w:t xml:space="preserve"> </w:t>
      </w:r>
      <w:r w:rsidRPr="00B42526">
        <w:rPr>
          <w:rFonts w:ascii="仿宋" w:eastAsia="仿宋" w:hAnsi="仿宋" w:hint="eastAsia"/>
          <w:sz w:val="24"/>
          <w:szCs w:val="24"/>
        </w:rPr>
        <w:t>或许以后会用到。</w:t>
      </w:r>
    </w:p>
    <w:p w14:paraId="0FDEF4B9" w14:textId="0D0CA14E" w:rsidR="006A4A53" w:rsidRPr="00B42526" w:rsidRDefault="006A4A53" w:rsidP="00613173">
      <w:pPr>
        <w:rPr>
          <w:rFonts w:ascii="仿宋" w:eastAsia="仿宋" w:hAnsi="仿宋"/>
          <w:sz w:val="24"/>
          <w:szCs w:val="24"/>
        </w:rPr>
      </w:pPr>
      <w:r w:rsidRPr="00B42526">
        <w:rPr>
          <w:rFonts w:ascii="仿宋" w:eastAsia="仿宋" w:hAnsi="仿宋"/>
          <w:sz w:val="24"/>
          <w:szCs w:val="24"/>
        </w:rPr>
        <w:tab/>
      </w:r>
      <w:r w:rsidRPr="00B42526">
        <w:rPr>
          <w:rFonts w:ascii="仿宋" w:eastAsia="仿宋" w:hAnsi="仿宋" w:hint="eastAsia"/>
          <w:sz w:val="24"/>
          <w:szCs w:val="24"/>
        </w:rPr>
        <w:t>在分割训练中，其使用了手动分割和自动分割联合训练，以下述公式为目标</w:t>
      </w:r>
      <w:r w:rsidR="00B42526">
        <w:rPr>
          <w:rFonts w:ascii="仿宋" w:eastAsia="仿宋" w:hAnsi="仿宋" w:hint="eastAsia"/>
          <w:sz w:val="24"/>
          <w:szCs w:val="24"/>
        </w:rPr>
        <w:t>（1为最理想）</w:t>
      </w:r>
    </w:p>
    <w:p w14:paraId="2FD0F932" w14:textId="4E34337B" w:rsidR="006A4A53" w:rsidRPr="00B42526" w:rsidRDefault="006A4A53" w:rsidP="00613173">
      <w:pPr>
        <w:rPr>
          <w:rFonts w:ascii="仿宋" w:eastAsia="仿宋" w:hAnsi="仿宋"/>
          <w:sz w:val="24"/>
          <w:szCs w:val="24"/>
        </w:rPr>
      </w:pPr>
      <w:r w:rsidRPr="00B42526">
        <w:rPr>
          <w:noProof/>
          <w:sz w:val="24"/>
          <w:szCs w:val="24"/>
        </w:rPr>
        <w:drawing>
          <wp:inline distT="0" distB="0" distL="0" distR="0" wp14:anchorId="0FF2AE61" wp14:editId="6C1874F6">
            <wp:extent cx="2089257" cy="571529"/>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9257" cy="571529"/>
                    </a:xfrm>
                    <a:prstGeom prst="rect">
                      <a:avLst/>
                    </a:prstGeom>
                  </pic:spPr>
                </pic:pic>
              </a:graphicData>
            </a:graphic>
          </wp:inline>
        </w:drawing>
      </w:r>
      <w:r w:rsidRPr="00B42526">
        <w:rPr>
          <w:rFonts w:ascii="仿宋" w:eastAsia="仿宋" w:hAnsi="仿宋" w:hint="eastAsia"/>
          <w:sz w:val="24"/>
          <w:szCs w:val="24"/>
        </w:rPr>
        <w:t>（A为手动分割，B为自动分割）</w:t>
      </w:r>
    </w:p>
    <w:p w14:paraId="4E73160C" w14:textId="589CA549" w:rsidR="006A4A53" w:rsidRDefault="006A4A53" w:rsidP="00613173">
      <w:pPr>
        <w:rPr>
          <w:rFonts w:ascii="仿宋" w:eastAsia="仿宋" w:hAnsi="仿宋"/>
          <w:sz w:val="24"/>
          <w:szCs w:val="24"/>
        </w:rPr>
      </w:pPr>
      <w:r>
        <w:rPr>
          <w:rFonts w:ascii="仿宋" w:eastAsia="仿宋" w:hAnsi="仿宋"/>
          <w:sz w:val="24"/>
          <w:szCs w:val="24"/>
        </w:rPr>
        <w:tab/>
      </w:r>
      <w:r w:rsidR="00B42526">
        <w:rPr>
          <w:rFonts w:ascii="仿宋" w:eastAsia="仿宋" w:hAnsi="仿宋" w:hint="eastAsia"/>
          <w:sz w:val="24"/>
          <w:szCs w:val="24"/>
        </w:rPr>
        <w:t>这里的分割我没怎么看明白，到底是对</w:t>
      </w:r>
      <w:r w:rsidR="005B28A7">
        <w:rPr>
          <w:rFonts w:ascii="仿宋" w:eastAsia="仿宋" w:hAnsi="仿宋" w:hint="eastAsia"/>
          <w:sz w:val="24"/>
          <w:szCs w:val="24"/>
        </w:rPr>
        <w:t>同</w:t>
      </w:r>
      <w:r w:rsidR="00B42526">
        <w:rPr>
          <w:rFonts w:ascii="仿宋" w:eastAsia="仿宋" w:hAnsi="仿宋" w:hint="eastAsia"/>
          <w:sz w:val="24"/>
          <w:szCs w:val="24"/>
        </w:rPr>
        <w:t>一张肿瘤图像进行两种分割方法得到的区域进行D</w:t>
      </w:r>
      <w:r w:rsidR="00B42526">
        <w:rPr>
          <w:rFonts w:ascii="仿宋" w:eastAsia="仿宋" w:hAnsi="仿宋"/>
          <w:sz w:val="24"/>
          <w:szCs w:val="24"/>
        </w:rPr>
        <w:t>ICE</w:t>
      </w:r>
      <w:r w:rsidR="00B42526">
        <w:rPr>
          <w:rFonts w:ascii="仿宋" w:eastAsia="仿宋" w:hAnsi="仿宋" w:hint="eastAsia"/>
          <w:sz w:val="24"/>
          <w:szCs w:val="24"/>
        </w:rPr>
        <w:t>计算，还是对一系列图像分割后，手动与自动相同占比与不同占比之间的一种运算。当然我更倾向于前者</w:t>
      </w:r>
      <w:r w:rsidR="005B28A7">
        <w:rPr>
          <w:rFonts w:ascii="仿宋" w:eastAsia="仿宋" w:hAnsi="仿宋" w:hint="eastAsia"/>
          <w:sz w:val="24"/>
          <w:szCs w:val="24"/>
        </w:rPr>
        <w:t>。无论是哪种方式，我觉得这有些弱监督的味道，用人工分割的图和机器分割的图做运算，在根据这个D</w:t>
      </w:r>
      <w:r w:rsidR="005B28A7">
        <w:rPr>
          <w:rFonts w:ascii="仿宋" w:eastAsia="仿宋" w:hAnsi="仿宋"/>
          <w:sz w:val="24"/>
          <w:szCs w:val="24"/>
        </w:rPr>
        <w:t>ICE</w:t>
      </w:r>
      <w:r w:rsidR="005B28A7">
        <w:rPr>
          <w:rFonts w:ascii="仿宋" w:eastAsia="仿宋" w:hAnsi="仿宋" w:hint="eastAsia"/>
          <w:sz w:val="24"/>
          <w:szCs w:val="24"/>
        </w:rPr>
        <w:t>的值聚类？大概是这样。因为目前对无监督、弱监督这一块比较能理解的就是聚类方法了。</w:t>
      </w:r>
    </w:p>
    <w:p w14:paraId="0C7DC51A" w14:textId="4FFF3948" w:rsidR="005B28A7" w:rsidRDefault="005B28A7" w:rsidP="00613173">
      <w:pPr>
        <w:rPr>
          <w:rFonts w:ascii="仿宋" w:eastAsia="仿宋" w:hAnsi="仿宋" w:hint="eastAsia"/>
          <w:sz w:val="24"/>
          <w:szCs w:val="24"/>
        </w:rPr>
      </w:pPr>
      <w:r>
        <w:rPr>
          <w:rFonts w:ascii="仿宋" w:eastAsia="仿宋" w:hAnsi="仿宋"/>
          <w:sz w:val="24"/>
          <w:szCs w:val="24"/>
        </w:rPr>
        <w:tab/>
      </w:r>
    </w:p>
    <w:p w14:paraId="2EE74781" w14:textId="79AEF368" w:rsidR="00595CC2" w:rsidRDefault="00595CC2" w:rsidP="00613173">
      <w:pPr>
        <w:rPr>
          <w:rFonts w:ascii="仿宋" w:eastAsia="仿宋" w:hAnsi="仿宋"/>
          <w:sz w:val="24"/>
          <w:szCs w:val="24"/>
        </w:rPr>
      </w:pPr>
    </w:p>
    <w:p w14:paraId="47BCD950" w14:textId="5D030371" w:rsidR="00595CC2" w:rsidRDefault="00595CC2" w:rsidP="00613173">
      <w:pPr>
        <w:rPr>
          <w:rFonts w:ascii="仿宋" w:eastAsia="仿宋" w:hAnsi="仿宋"/>
          <w:sz w:val="24"/>
          <w:szCs w:val="24"/>
        </w:rPr>
      </w:pPr>
      <w:r>
        <w:rPr>
          <w:rFonts w:ascii="仿宋" w:eastAsia="仿宋" w:hAnsi="仿宋" w:hint="eastAsia"/>
          <w:sz w:val="24"/>
          <w:szCs w:val="24"/>
        </w:rPr>
        <w:t>五、作者存在的不足与自己的启发</w:t>
      </w:r>
    </w:p>
    <w:p w14:paraId="57A7F7DE" w14:textId="6CA5826F" w:rsidR="00595CC2" w:rsidRDefault="00595CC2" w:rsidP="00613173">
      <w:pPr>
        <w:rPr>
          <w:rFonts w:ascii="仿宋" w:eastAsia="仿宋" w:hAnsi="仿宋"/>
          <w:sz w:val="24"/>
          <w:szCs w:val="24"/>
        </w:rPr>
      </w:pPr>
      <w:r>
        <w:rPr>
          <w:rFonts w:ascii="仿宋" w:eastAsia="仿宋" w:hAnsi="仿宋"/>
          <w:sz w:val="24"/>
          <w:szCs w:val="24"/>
        </w:rPr>
        <w:tab/>
      </w:r>
      <w:r w:rsidR="00893BCF">
        <w:rPr>
          <w:rFonts w:ascii="仿宋" w:eastAsia="仿宋" w:hAnsi="仿宋" w:hint="eastAsia"/>
          <w:sz w:val="24"/>
          <w:szCs w:val="24"/>
        </w:rPr>
        <w:t>作者提出，方法中提取D</w:t>
      </w:r>
      <w:r w:rsidR="00893BCF">
        <w:rPr>
          <w:rFonts w:ascii="仿宋" w:eastAsia="仿宋" w:hAnsi="仿宋"/>
          <w:sz w:val="24"/>
          <w:szCs w:val="24"/>
        </w:rPr>
        <w:t>CE</w:t>
      </w:r>
      <w:r w:rsidR="00893BCF">
        <w:rPr>
          <w:rFonts w:ascii="仿宋" w:eastAsia="仿宋" w:hAnsi="仿宋" w:hint="eastAsia"/>
          <w:sz w:val="24"/>
          <w:szCs w:val="24"/>
        </w:rPr>
        <w:t>标记物的值很可能受脑肿瘤尤其是肿瘤边界分割质量的影响</w:t>
      </w:r>
      <w:r w:rsidR="005F130E">
        <w:rPr>
          <w:rFonts w:ascii="仿宋" w:eastAsia="仿宋" w:hAnsi="仿宋" w:hint="eastAsia"/>
          <w:sz w:val="24"/>
          <w:szCs w:val="24"/>
        </w:rPr>
        <w:t>，未来的工作方向是尝试用各种正则化因子对上述提到的药代动力学模型进行更好的拟合。</w:t>
      </w:r>
    </w:p>
    <w:p w14:paraId="2489BB43" w14:textId="2C01B29B" w:rsidR="0061263B" w:rsidRDefault="0061263B" w:rsidP="00613173">
      <w:pPr>
        <w:rPr>
          <w:rFonts w:ascii="仿宋" w:eastAsia="仿宋" w:hAnsi="仿宋"/>
          <w:sz w:val="24"/>
          <w:szCs w:val="24"/>
        </w:rPr>
      </w:pPr>
      <w:r>
        <w:rPr>
          <w:rFonts w:ascii="仿宋" w:eastAsia="仿宋" w:hAnsi="仿宋"/>
          <w:sz w:val="24"/>
          <w:szCs w:val="24"/>
        </w:rPr>
        <w:tab/>
      </w:r>
      <w:r>
        <w:rPr>
          <w:rFonts w:ascii="仿宋" w:eastAsia="仿宋" w:hAnsi="仿宋" w:hint="eastAsia"/>
          <w:sz w:val="24"/>
          <w:szCs w:val="24"/>
        </w:rPr>
        <w:t>我的收获是：1.这篇文章提出的使用D</w:t>
      </w:r>
      <w:r>
        <w:rPr>
          <w:rFonts w:ascii="仿宋" w:eastAsia="仿宋" w:hAnsi="仿宋"/>
          <w:sz w:val="24"/>
          <w:szCs w:val="24"/>
        </w:rPr>
        <w:t>CE-MRI</w:t>
      </w:r>
      <w:r>
        <w:rPr>
          <w:rFonts w:ascii="仿宋" w:eastAsia="仿宋" w:hAnsi="仿宋" w:hint="eastAsia"/>
          <w:sz w:val="24"/>
          <w:szCs w:val="24"/>
        </w:rPr>
        <w:t>成像技术是我先前未听说过的，它可能是M</w:t>
      </w:r>
      <w:r>
        <w:rPr>
          <w:rFonts w:ascii="仿宋" w:eastAsia="仿宋" w:hAnsi="仿宋"/>
          <w:sz w:val="24"/>
          <w:szCs w:val="24"/>
        </w:rPr>
        <w:t>RI</w:t>
      </w:r>
      <w:r>
        <w:rPr>
          <w:rFonts w:ascii="仿宋" w:eastAsia="仿宋" w:hAnsi="仿宋" w:hint="eastAsia"/>
          <w:sz w:val="24"/>
          <w:szCs w:val="24"/>
        </w:rPr>
        <w:t>下的一种子技术，但无论如何，现阶段检测疾病的手段越来越丰富，我们可以在多种新方法上做研究，再将多个输出综合判断，这样或许会达到更好的效果。（可能就是多模态输入？）</w:t>
      </w:r>
    </w:p>
    <w:p w14:paraId="582DC065" w14:textId="7E653A97" w:rsidR="0061263B" w:rsidRPr="00664A66" w:rsidRDefault="0061263B" w:rsidP="00613173">
      <w:pPr>
        <w:rPr>
          <w:rFonts w:ascii="仿宋" w:eastAsia="仿宋" w:hAnsi="仿宋" w:hint="eastAsia"/>
          <w:sz w:val="24"/>
          <w:szCs w:val="24"/>
        </w:rPr>
      </w:pPr>
      <w:r>
        <w:rPr>
          <w:rFonts w:ascii="仿宋" w:eastAsia="仿宋" w:hAnsi="仿宋"/>
          <w:sz w:val="24"/>
          <w:szCs w:val="24"/>
        </w:rPr>
        <w:tab/>
      </w:r>
      <w:r>
        <w:rPr>
          <w:rFonts w:ascii="仿宋" w:eastAsia="仿宋" w:hAnsi="仿宋" w:hint="eastAsia"/>
          <w:sz w:val="24"/>
          <w:szCs w:val="24"/>
        </w:rPr>
        <w:t>2.对于他人的数学模型使用，这些模型可能简单并且适用于一部分数据，但是仍可以改进，这种改进并不是调整一些系数，从作者的想法中，我们可以引入一些新的项，最好是非线性项，使模型具有更好的泛化能力。</w:t>
      </w:r>
    </w:p>
    <w:sectPr w:rsidR="0061263B" w:rsidRPr="00664A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A66"/>
    <w:rsid w:val="000504EB"/>
    <w:rsid w:val="003314E8"/>
    <w:rsid w:val="00456D7A"/>
    <w:rsid w:val="00570272"/>
    <w:rsid w:val="00595CC2"/>
    <w:rsid w:val="005B28A7"/>
    <w:rsid w:val="005F130E"/>
    <w:rsid w:val="0061263B"/>
    <w:rsid w:val="00613173"/>
    <w:rsid w:val="00664A66"/>
    <w:rsid w:val="006A4A53"/>
    <w:rsid w:val="00706616"/>
    <w:rsid w:val="008759F8"/>
    <w:rsid w:val="00893BCF"/>
    <w:rsid w:val="00B42526"/>
    <w:rsid w:val="00CD1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66278"/>
  <w15:chartTrackingRefBased/>
  <w15:docId w15:val="{5DCA5DCC-CB07-4B0F-937D-21DB2C6C9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64A66"/>
    <w:rPr>
      <w:color w:val="0000FF"/>
      <w:u w:val="single"/>
    </w:rPr>
  </w:style>
  <w:style w:type="character" w:styleId="a4">
    <w:name w:val="Unresolved Mention"/>
    <w:basedOn w:val="a0"/>
    <w:uiPriority w:val="99"/>
    <w:semiHidden/>
    <w:unhideWhenUsed/>
    <w:rsid w:val="00664A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neuro.org/"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sciencedirect.com/science/article/pii/S0933365718306638" TargetMode="Externa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2020-04-18T09:57:00Z</dcterms:created>
  <dcterms:modified xsi:type="dcterms:W3CDTF">2020-04-18T12:59:00Z</dcterms:modified>
</cp:coreProperties>
</file>