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JANUN Tammam Source Confirmed Information</w:t>
      </w:r>
    </w:p>
    <w:p>
      <w:pPr>
        <w:spacing w:line="300" w:lineRule="auto"/>
      </w:pPr>
      <w:r>
        <w:rPr>
          <w:rFonts w:ascii="Noto Sans Bengali" w:hAnsi="Noto Sans Bengali" w:cs="Noto Sans Bengali"/>
          <w:b/>
          <w:sz w:val="34"/>
        </w:rPr>
        <w:t>শিক্ষা ভর্তি বৃত্তি ও চাকরির উৎসসমর্থিত তথ্য</w:t>
      </w:r>
    </w:p>
    <w:p>
      <w:r>
        <w:rPr>
          <w:b/>
        </w:rPr>
        <w:t>Information plus main source URL plus original PDF evidence</w:t>
      </w:r>
    </w:p>
    <w:p>
      <w:r>
        <w:rPr>
          <w:b w:val="0"/>
        </w:rPr>
        <w:t>Checked 25 October 2026 | Prepared for Tammam and the JANUN team</w:t>
      </w:r>
    </w:p>
    <w:p>
      <w:pPr>
        <w:spacing w:line="300" w:lineRule="auto"/>
      </w:pPr>
      <w:r>
        <w:rPr>
          <w:rFonts w:ascii="Noto Sans Bengali" w:hAnsi="Noto Sans Bengali" w:cs="Noto Sans Bengali"/>
          <w:b/>
        </w:rPr>
        <w:t>আগের বিস্তৃত রিপোর্ট থেকে এই সংস্করণে ১১টি নির্দিষ্ট রেকর্ড রাখা হয়েছে। নিচের বক্তব্যগুলো অফিসিয়াল নথি বা সংশ্লিষ্ট প্রতিষ্ঠানের প্রকাশিত সেবার সঙ্গে মিলিয়ে নিশ্চিত করা হয়েছে। অজানা ফি, অসম্পূর্ণ নির্দেশনা ও বিরোধপূর্ণ তথ্য এখানে নেই।</w:t>
      </w:r>
    </w:p>
    <w:p>
      <w:r>
        <w:rPr>
          <w:b w:val="0"/>
        </w:rPr>
        <w:t>Verified here means the included statements match the cited official authority or institution source. It does not mean independent human cross-review or publication approval is complete. This filtered edition contains selected facts, not complete guides for all 29 assigned topics.</w:t>
      </w:r>
    </w:p>
    <w:p>
      <w:pPr>
        <w:spacing w:line="300" w:lineRule="auto"/>
      </w:pPr>
      <w:r>
        <w:rPr>
          <w:rFonts w:ascii="Noto Sans Bengali" w:hAnsi="Noto Sans Bengali" w:cs="Noto Sans Bengali"/>
          <w:b w:val="0"/>
        </w:rPr>
        <w:t>প্রতিটি রেকর্ডে বাংলা ও ইংরেজি তথ্য, main source URL, মূল PDF, নির্দিষ্ট পৃষ্ঠা এবং প্রমাণের ছবি আছে। ছবিগুলো প্রকৃত PDF page capture; live website screenshot নয়। মূল নথির অপরিবর্তিত কপি evidence ZIP এ আছে।</w:t>
      </w:r>
    </w:p>
    <w:p>
      <w:r>
        <w:rPr>
          <w:b w:val="0"/>
        </w:rPr>
        <w:t>Record scope and document dates are part of the information. Institution-specific rules apply only to the named institution. A dated policy or fee amendment does not by itself establish an application window currently open.</w:t>
      </w:r>
    </w:p>
    <w:p>
      <w:pPr>
        <w:pStyle w:val="Heading2"/>
      </w:pPr>
      <w:r>
        <w:t>Included information</w:t>
      </w:r>
    </w:p>
    <w:p>
      <w:r>
        <w:rPr>
          <w:b w:val="0"/>
          <w:sz w:val="20"/>
        </w:rPr>
        <w:t>1. Certificate and transcript issuance requests</w:t>
      </w:r>
    </w:p>
    <w:p>
      <w:r>
        <w:rPr>
          <w:b w:val="0"/>
          <w:sz w:val="20"/>
        </w:rPr>
        <w:t>2. Name and age correction route</w:t>
      </w:r>
    </w:p>
    <w:p>
      <w:r>
        <w:rPr>
          <w:b w:val="0"/>
          <w:sz w:val="20"/>
        </w:rPr>
        <w:t>3. NU professional admission circular 2027</w:t>
      </w:r>
    </w:p>
    <w:p>
      <w:r>
        <w:rPr>
          <w:b w:val="0"/>
          <w:sz w:val="20"/>
        </w:rPr>
        <w:t>4. Public Diploma Engineering admission method</w:t>
      </w:r>
    </w:p>
    <w:p>
      <w:r>
        <w:rPr>
          <w:b w:val="0"/>
          <w:sz w:val="20"/>
        </w:rPr>
        <w:t>5. Revised public diploma application and examination fees</w:t>
      </w:r>
    </w:p>
    <w:p>
      <w:r>
        <w:rPr>
          <w:b w:val="0"/>
          <w:sz w:val="20"/>
        </w:rPr>
        <w:t>6. UGC foreign degree equivalence</w:t>
      </w:r>
    </w:p>
    <w:p>
      <w:r>
        <w:rPr>
          <w:b w:val="0"/>
          <w:sz w:val="20"/>
        </w:rPr>
        <w:t>7. Admission aid eligibility and amounts</w:t>
      </w:r>
    </w:p>
    <w:p>
      <w:r>
        <w:rPr>
          <w:b w:val="0"/>
          <w:sz w:val="20"/>
        </w:rPr>
        <w:t>8. BRAC University general scholarship conditions</w:t>
      </w:r>
    </w:p>
    <w:p>
      <w:r>
        <w:rPr>
          <w:b w:val="0"/>
          <w:sz w:val="20"/>
        </w:rPr>
        <w:t>9. BRAC academic merit scholarship credit and grade conditions</w:t>
      </w:r>
    </w:p>
    <w:p>
      <w:r>
        <w:rPr>
          <w:b w:val="0"/>
          <w:sz w:val="20"/>
        </w:rPr>
        <w:t>10. BPSC non cadre advertisement serials 83 to 96</w:t>
      </w:r>
    </w:p>
    <w:p>
      <w:r>
        <w:rPr>
          <w:b w:val="0"/>
          <w:sz w:val="20"/>
        </w:rPr>
        <w:t>11. BPSC non cadre photos application and correction</w:t>
      </w:r>
    </w:p>
    <w:p>
      <w:r>
        <w:br w:type="page"/>
      </w:r>
    </w:p>
    <w:p>
      <w:pPr>
        <w:pStyle w:val="Heading1"/>
      </w:pPr>
      <w:r>
        <w:rPr>
          <w:rFonts w:ascii="Noto Sans Bengali" w:hAnsi="Noto Sans Bengali"/>
        </w:rPr>
        <w:t>1 সনদ ও ট্রান্সক্রিপ্ট উত্তোলনের আবেদন</w:t>
      </w:r>
    </w:p>
    <w:p>
      <w:r>
        <w:rPr>
          <w:b/>
          <w:sz w:val="24"/>
        </w:rPr>
        <w:t>Certificate and transcript issuance requests</w:t>
      </w:r>
    </w:p>
    <w:p>
      <w:pPr>
        <w:spacing w:line="300" w:lineRule="auto"/>
      </w:pPr>
      <w:r>
        <w:rPr>
          <w:rFonts w:ascii="Noto Sans Bengali" w:hAnsi="Noto Sans Bengali" w:cs="Noto Sans Bengali"/>
          <w:b/>
          <w:sz w:val="20"/>
        </w:rPr>
        <w:t>EDU-06 | ঢাকা শিক্ষা বোর্ড</w:t>
      </w:r>
    </w:p>
    <w:p>
      <w:pPr>
        <w:spacing w:line="300" w:lineRule="auto"/>
      </w:pPr>
      <w:r>
        <w:rPr>
          <w:rFonts w:ascii="Noto Sans Bengali" w:hAnsi="Noto Sans Bengali" w:cs="Noto Sans Bengali"/>
          <w:b w:val="0"/>
          <w:sz w:val="20"/>
        </w:rPr>
        <w:t>আওতা  ঢাকা বোর্ডের নির্দিষ্ট অনলাইন সেবা</w:t>
      </w:r>
    </w:p>
    <w:p>
      <w:pPr>
        <w:spacing w:line="300" w:lineRule="auto"/>
      </w:pPr>
      <w:r>
        <w:rPr>
          <w:rFonts w:ascii="Noto Sans Bengali" w:hAnsi="Noto Sans Bengali" w:cs="Noto Sans Bengali"/>
          <w:b w:val="0"/>
          <w:sz w:val="20"/>
        </w:rPr>
        <w:t>Source date  বর্তমানে লিংককৃত ম্যানুয়াল; issue date প্রকাশিত নয়</w:t>
      </w:r>
    </w:p>
    <w:p>
      <w:pPr>
        <w:pStyle w:val="Heading2"/>
      </w:pPr>
      <w:r>
        <w:rPr>
          <w:rFonts w:ascii="Noto Sans Bengali" w:hAnsi="Noto Sans Bengali"/>
        </w:rPr>
        <w:t>নিশ্চিত তথ্য</w:t>
      </w:r>
    </w:p>
    <w:p>
      <w:pPr>
        <w:spacing w:line="300" w:lineRule="auto"/>
      </w:pPr>
      <w:r>
        <w:rPr>
          <w:rFonts w:ascii="Noto Sans Bengali" w:hAnsi="Noto Sans Bengali" w:cs="Noto Sans Bengali"/>
          <w:b w:val="0"/>
        </w:rPr>
        <w:t>বোর্ডের অনলাইন সেবায় সনদ, একাডেমিক ট্রান্সক্রিপ্ট, প্রবেশপত্র ও রেজিস্ট্রেশন কার্ড উত্তোলনের আবেদন আছে। লিংককৃত ম্যানুয়ালে প্রতিষ্ঠানের EIIN ও password দিয়ে আবেদন শুরু করার নির্দেশনা রয়েছে। আবেদনকারীর নিজের মোবাইল নম্বর ও স্ক্যান করা ছবি দিতে হয়; বাধ্যতামূলক সংযুক্তি PDF আকারে আপলোড করতে বলা হয়েছে। সাবমিটের আগে স্ক্যান কপি পরীক্ষা করতে হবে। আবেদন শেষে প্রাপ্ত ID/password দিয়ে অবস্থা দেখার ব্যবস্থা আছে।</w:t>
      </w:r>
    </w:p>
    <w:p>
      <w:pPr>
        <w:pStyle w:val="Heading2"/>
      </w:pPr>
      <w:r>
        <w:t>Confirmed information</w:t>
      </w:r>
    </w:p>
    <w:p>
      <w:r>
        <w:rPr>
          <w:b w:val="0"/>
          <w:sz w:val="21"/>
        </w:rPr>
        <w:t>Dhaka Board provides requests for certificates, transcripts, admit cards and registration cards. Its linked manual directs applicants through institution login using EIIN and password, the applicant’s own mobile number, a scanned photo and mandatory PDF attachments. Uploaded copies should be checked before submission. The supplied ID and password support status tracking.</w:t>
      </w:r>
    </w:p>
    <w:p>
      <w:pPr>
        <w:spacing w:line="300" w:lineRule="auto"/>
      </w:pPr>
      <w:r>
        <w:rPr>
          <w:rFonts w:ascii="Noto Sans Bengali" w:hAnsi="Noto Sans Bengali" w:cs="Noto Sans Bengali"/>
          <w:b w:val="0"/>
          <w:sz w:val="20"/>
        </w:rPr>
        <w:t>প্রমাণিত অংশটি আবেদনপথ ও portal feature সম্পর্কে; এটি অন্য বোর্ডের নিয়ম বা সম্পূর্ণ সেবা সনদ নয়।</w:t>
      </w:r>
    </w:p>
    <w:p>
      <w:r>
        <w:rPr>
          <w:b/>
          <w:sz w:val="18"/>
        </w:rPr>
        <w:t xml:space="preserve">Main official source URL </w:t>
      </w:r>
      <w:hyperlink r:id="rId9">
        <w:r>
          <w:rPr>
            <w:sz w:val="17"/>
          </w:rPr>
          <w:t>https://efile.dhakaeducationboard.gov.bd/index.php/eservice/menu</w:t>
        </w:r>
      </w:hyperlink>
    </w:p>
    <w:p>
      <w:r>
        <w:rPr>
          <w:b/>
          <w:sz w:val="18"/>
        </w:rPr>
        <w:t xml:space="preserve">Original official PDF </w:t>
      </w:r>
      <w:hyperlink r:id="rId10">
        <w:r>
          <w:rPr>
            <w:sz w:val="17"/>
          </w:rPr>
          <w:t>BOARD-DOCUMENT-MANUAL  Open original PDF</w:t>
        </w:r>
      </w:hyperlink>
    </w:p>
    <w:p>
      <w:r>
        <w:rPr>
          <w:b w:val="0"/>
          <w:sz w:val="18"/>
        </w:rPr>
        <w:t>Evidence location  PDF pages 2 to 5</w:t>
      </w:r>
    </w:p>
    <w:p>
      <w:r>
        <w:rPr>
          <w:b w:val="0"/>
          <w:sz w:val="18"/>
        </w:rPr>
        <w:t>Evidence match checked 25 October 2026 | Independent human cross-review pending</w:t>
      </w:r>
    </w:p>
    <w:p>
      <w:r>
        <w:br w:type="page"/>
      </w:r>
    </w:p>
    <w:p>
      <w:pPr>
        <w:pStyle w:val="Heading1"/>
      </w:pPr>
      <w:r>
        <w:t>Original PDF page evidence</w:t>
      </w:r>
    </w:p>
    <w:p>
      <w:r>
        <w:rPr>
          <w:b/>
          <w:sz w:val="24"/>
        </w:rPr>
        <w:t>Certificate and transcript issuance requests</w:t>
      </w:r>
    </w:p>
    <w:p>
      <w:r>
        <w:rPr>
          <w:b w:val="0"/>
          <w:sz w:val="18"/>
        </w:rPr>
        <w:t>Source document and page references are on the preceding information page.</w:t>
      </w:r>
    </w:p>
    <w:p>
      <w:r>
        <w:drawing>
          <wp:inline xmlns:a="http://schemas.openxmlformats.org/drawingml/2006/main" xmlns:pic="http://schemas.openxmlformats.org/drawingml/2006/picture">
            <wp:extent cx="4360659" cy="7178040"/>
            <wp:docPr id="1" name="Picture 1"/>
            <wp:cNvGraphicFramePr>
              <a:graphicFrameLocks noChangeAspect="1"/>
            </wp:cNvGraphicFramePr>
            <a:graphic>
              <a:graphicData uri="http://schemas.openxmlformats.org/drawingml/2006/picture">
                <pic:pic>
                  <pic:nvPicPr>
                    <pic:cNvPr id="0" name="board-documents.png"/>
                    <pic:cNvPicPr/>
                  </pic:nvPicPr>
                  <pic:blipFill>
                    <a:blip r:embed="rId11"/>
                    <a:stretch>
                      <a:fillRect/>
                    </a:stretch>
                  </pic:blipFill>
                  <pic:spPr>
                    <a:xfrm>
                      <a:off x="0" y="0"/>
                      <a:ext cx="4360659" cy="7178040"/>
                    </a:xfrm>
                    <a:prstGeom prst="rect"/>
                  </pic:spPr>
                </pic:pic>
              </a:graphicData>
            </a:graphic>
          </wp:inline>
        </w:drawing>
      </w:r>
    </w:p>
    <w:p>
      <w:r>
        <w:rPr>
          <w:b w:val="0"/>
          <w:sz w:val="18"/>
        </w:rPr>
        <w:t>Actual capture from the cited official PDF. Full original is provided in the ZIP.</w:t>
      </w:r>
    </w:p>
    <w:p>
      <w:r>
        <w:br w:type="page"/>
      </w:r>
    </w:p>
    <w:p>
      <w:pPr>
        <w:pStyle w:val="Heading1"/>
      </w:pPr>
      <w:r>
        <w:rPr>
          <w:rFonts w:ascii="Noto Sans Bengali" w:hAnsi="Noto Sans Bengali"/>
        </w:rPr>
        <w:t>2 নাম ও বয়স সংশোধনের আবেদনপথ</w:t>
      </w:r>
    </w:p>
    <w:p>
      <w:r>
        <w:rPr>
          <w:b/>
          <w:sz w:val="24"/>
        </w:rPr>
        <w:t>Name and age correction route</w:t>
      </w:r>
    </w:p>
    <w:p>
      <w:pPr>
        <w:spacing w:line="300" w:lineRule="auto"/>
      </w:pPr>
      <w:r>
        <w:rPr>
          <w:rFonts w:ascii="Noto Sans Bengali" w:hAnsi="Noto Sans Bengali" w:cs="Noto Sans Bengali"/>
          <w:b/>
          <w:sz w:val="20"/>
        </w:rPr>
        <w:t>EDU-07 | ঢাকা শিক্ষা বোর্ড</w:t>
      </w:r>
    </w:p>
    <w:p>
      <w:pPr>
        <w:spacing w:line="300" w:lineRule="auto"/>
      </w:pPr>
      <w:r>
        <w:rPr>
          <w:rFonts w:ascii="Noto Sans Bengali" w:hAnsi="Noto Sans Bengali" w:cs="Noto Sans Bengali"/>
          <w:b w:val="0"/>
          <w:sz w:val="20"/>
        </w:rPr>
        <w:t>আওতা  ঢাকা বোর্ডের নির্দিষ্ট সেবা</w:t>
      </w:r>
    </w:p>
    <w:p>
      <w:pPr>
        <w:spacing w:line="300" w:lineRule="auto"/>
      </w:pPr>
      <w:r>
        <w:rPr>
          <w:rFonts w:ascii="Noto Sans Bengali" w:hAnsi="Noto Sans Bengali" w:cs="Noto Sans Bengali"/>
          <w:b w:val="0"/>
          <w:sz w:val="20"/>
        </w:rPr>
        <w:t>Source date  সেবা পৃষ্ঠা ২৫ অক্টোবর ২০২৬ এ দেখা; ম্যানুয়ালের issue date প্রকাশিত নয়</w:t>
      </w:r>
    </w:p>
    <w:p>
      <w:pPr>
        <w:pStyle w:val="Heading2"/>
      </w:pPr>
      <w:r>
        <w:rPr>
          <w:rFonts w:ascii="Noto Sans Bengali" w:hAnsi="Noto Sans Bengali"/>
        </w:rPr>
        <w:t>নিশ্চিত তথ্য</w:t>
      </w:r>
    </w:p>
    <w:p>
      <w:pPr>
        <w:spacing w:line="300" w:lineRule="auto"/>
      </w:pPr>
      <w:r>
        <w:rPr>
          <w:rFonts w:ascii="Noto Sans Bengali" w:hAnsi="Noto Sans Bengali" w:cs="Noto Sans Bengali"/>
          <w:b w:val="0"/>
        </w:rPr>
        <w:t>ঢাকা বোর্ডের সেবা পৃষ্ঠা অনুযায়ী নাম ও বয়স সংশোধনের আবেদন শিক্ষা প্রতিষ্ঠানের মাধ্যমে করতে হয়। সংশোধনের পরে fresh document-এর জন্য ID ও password দিয়ে লগইন করতে বলা হয়েছে। একই পৃষ্ঠায় আবেদন, অবস্থা দেখা, password recovery এবং সংশোধনের ম্যানুয়ালের পৃথক লিংক আছে।</w:t>
      </w:r>
    </w:p>
    <w:p>
      <w:pPr>
        <w:pStyle w:val="Heading2"/>
      </w:pPr>
      <w:r>
        <w:t>Confirmed information</w:t>
      </w:r>
    </w:p>
    <w:p>
      <w:r>
        <w:rPr>
          <w:b w:val="0"/>
          <w:sz w:val="21"/>
        </w:rPr>
        <w:t>The board explicitly requires name and age correction applications through the educational institution. After correction, applicants use their ID and password for fresh documents. The service page separately links applications, status, password recovery and the correction manual.</w:t>
      </w:r>
    </w:p>
    <w:p>
      <w:pPr>
        <w:spacing w:line="300" w:lineRule="auto"/>
      </w:pPr>
      <w:r>
        <w:rPr>
          <w:rFonts w:ascii="Noto Sans Bengali" w:hAnsi="Noto Sans Bengali" w:cs="Noto Sans Bengali"/>
          <w:b w:val="0"/>
          <w:sz w:val="20"/>
        </w:rPr>
        <w:t>এই রেকর্ডে portal-এ স্পষ্টভাবে লেখা পদ্ধতিটুকু রাখা হয়েছে।</w:t>
      </w:r>
    </w:p>
    <w:p>
      <w:r>
        <w:rPr>
          <w:b/>
          <w:sz w:val="18"/>
        </w:rPr>
        <w:t xml:space="preserve">Main official source URL </w:t>
      </w:r>
      <w:hyperlink r:id="rId9">
        <w:r>
          <w:rPr>
            <w:sz w:val="17"/>
          </w:rPr>
          <w:t>https://efile.dhakaeducationboard.gov.bd/index.php/eservice/menu</w:t>
        </w:r>
      </w:hyperlink>
    </w:p>
    <w:p>
      <w:r>
        <w:rPr>
          <w:b/>
          <w:sz w:val="18"/>
        </w:rPr>
        <w:t xml:space="preserve">Original official PDF </w:t>
      </w:r>
      <w:hyperlink r:id="rId12">
        <w:r>
          <w:rPr>
            <w:sz w:val="17"/>
          </w:rPr>
          <w:t>BOARD-NAME-MANUAL  Open original PDF</w:t>
        </w:r>
      </w:hyperlink>
    </w:p>
    <w:p>
      <w:r>
        <w:rPr>
          <w:b w:val="0"/>
          <w:sz w:val="18"/>
        </w:rPr>
        <w:t>Evidence location  PDF pages 1 to 4; page 2 shows institution login</w:t>
      </w:r>
    </w:p>
    <w:p>
      <w:r>
        <w:rPr>
          <w:b w:val="0"/>
          <w:sz w:val="18"/>
        </w:rPr>
        <w:t>Evidence match checked 25 October 2026 | Independent human cross-review pending</w:t>
      </w:r>
    </w:p>
    <w:p>
      <w:r>
        <w:br w:type="page"/>
      </w:r>
    </w:p>
    <w:p>
      <w:pPr>
        <w:pStyle w:val="Heading1"/>
      </w:pPr>
      <w:r>
        <w:t>Original PDF page evidence</w:t>
      </w:r>
    </w:p>
    <w:p>
      <w:r>
        <w:rPr>
          <w:b/>
          <w:sz w:val="24"/>
        </w:rPr>
        <w:t>Name and age correction route</w:t>
      </w:r>
    </w:p>
    <w:p>
      <w:r>
        <w:rPr>
          <w:b w:val="0"/>
          <w:sz w:val="18"/>
        </w:rPr>
        <w:t>Source document and page references are on the preceding information page.</w:t>
      </w:r>
    </w:p>
    <w:p>
      <w:r>
        <w:drawing>
          <wp:inline xmlns:a="http://schemas.openxmlformats.org/drawingml/2006/main" xmlns:pic="http://schemas.openxmlformats.org/drawingml/2006/picture">
            <wp:extent cx="5549522" cy="7178040"/>
            <wp:docPr id="2" name="Picture 2"/>
            <wp:cNvGraphicFramePr>
              <a:graphicFrameLocks noChangeAspect="1"/>
            </wp:cNvGraphicFramePr>
            <a:graphic>
              <a:graphicData uri="http://schemas.openxmlformats.org/drawingml/2006/picture">
                <pic:pic>
                  <pic:nvPicPr>
                    <pic:cNvPr id="0" name="board-correction.png"/>
                    <pic:cNvPicPr/>
                  </pic:nvPicPr>
                  <pic:blipFill>
                    <a:blip r:embed="rId13"/>
                    <a:stretch>
                      <a:fillRect/>
                    </a:stretch>
                  </pic:blipFill>
                  <pic:spPr>
                    <a:xfrm>
                      <a:off x="0" y="0"/>
                      <a:ext cx="5549522" cy="7178040"/>
                    </a:xfrm>
                    <a:prstGeom prst="rect"/>
                  </pic:spPr>
                </pic:pic>
              </a:graphicData>
            </a:graphic>
          </wp:inline>
        </w:drawing>
      </w:r>
    </w:p>
    <w:p>
      <w:r>
        <w:rPr>
          <w:b w:val="0"/>
          <w:sz w:val="18"/>
        </w:rPr>
        <w:t>Actual capture from the cited official PDF. Full original is provided in the ZIP.</w:t>
      </w:r>
    </w:p>
    <w:p>
      <w:r>
        <w:br w:type="page"/>
      </w:r>
    </w:p>
    <w:p>
      <w:pPr>
        <w:pStyle w:val="Heading1"/>
      </w:pPr>
      <w:r>
        <w:rPr>
          <w:rFonts w:ascii="Noto Sans Bengali" w:hAnsi="Noto Sans Bengali"/>
        </w:rPr>
        <w:t>3 জাতীয় বিশ্ববিদ্যালয়ের প্রফেশনাল ভর্তি ২০২৭</w:t>
      </w:r>
    </w:p>
    <w:p>
      <w:r>
        <w:rPr>
          <w:b/>
          <w:sz w:val="24"/>
        </w:rPr>
        <w:t>NU professional admission circular 2027</w:t>
      </w:r>
    </w:p>
    <w:p>
      <w:pPr>
        <w:spacing w:line="300" w:lineRule="auto"/>
      </w:pPr>
      <w:r>
        <w:rPr>
          <w:rFonts w:ascii="Noto Sans Bengali" w:hAnsi="Noto Sans Bengali" w:cs="Noto Sans Bengali"/>
          <w:b/>
          <w:sz w:val="20"/>
        </w:rPr>
        <w:t>EDU-10 | জাতীয় বিশ্ববিদ্যালয়</w:t>
      </w:r>
    </w:p>
    <w:p>
      <w:pPr>
        <w:spacing w:line="300" w:lineRule="auto"/>
      </w:pPr>
      <w:r>
        <w:rPr>
          <w:rFonts w:ascii="Noto Sans Bengali" w:hAnsi="Noto Sans Bengali" w:cs="Noto Sans Bengali"/>
          <w:b w:val="0"/>
          <w:sz w:val="20"/>
        </w:rPr>
        <w:t>আওতা  উদ্ধৃত circular-এর অন্তর্ভুক্ত প্রফেশনাল কোর্স ও প্রতিষ্ঠান</w:t>
      </w:r>
    </w:p>
    <w:p>
      <w:r>
        <w:rPr>
          <w:b w:val="0"/>
          <w:sz w:val="20"/>
        </w:rPr>
        <w:t>Source date  Circular 18 October 2026; official listing 20 October 2026</w:t>
      </w:r>
    </w:p>
    <w:p>
      <w:pPr>
        <w:pStyle w:val="Heading2"/>
      </w:pPr>
      <w:r>
        <w:rPr>
          <w:rFonts w:ascii="Noto Sans Bengali" w:hAnsi="Noto Sans Bengali"/>
        </w:rPr>
        <w:t>নিশ্চিত তথ্য</w:t>
      </w:r>
    </w:p>
    <w:p>
      <w:pPr>
        <w:spacing w:line="300" w:lineRule="auto"/>
      </w:pPr>
      <w:r>
        <w:rPr>
          <w:rFonts w:ascii="Noto Sans Bengali" w:hAnsi="Noto Sans Bengali" w:cs="Noto Sans Bengali"/>
          <w:b w:val="0"/>
        </w:rPr>
        <w:t>উদ্ধৃত circular-এ প্রাথমিক অনলাইন আবেদন ১৯ অক্টোবর ২০২৬ বিকাল ৪টা থেকে ১৫ নভেম্বর ২০২৬ রাত ১২টা পর্যন্ত। প্রাথমিক আবেদন ফি ১,০০০ টাকা, আবেদনকৃত কলেজের নির্দেশিত মাধ্যমে ১৬ নভেম্বরের মধ্যে জমা দিতে হবে। কোর্সভিত্তিক যোগ্যতা পৃথক। উদাহরণ হিসেবে non-deputation BEd-তে স্বীকৃত বিশ্ববিদ্যালয়ের ২/৩ বছরের degree pass অথবা ৩/৪ বছরের honours পাসের কথা আছে; deputation BEd-এর সরাসরি কলেজে আবেদনের বিধান আলাদা।</w:t>
      </w:r>
    </w:p>
    <w:p>
      <w:pPr>
        <w:pStyle w:val="Heading2"/>
      </w:pPr>
      <w:r>
        <w:t>Confirmed information</w:t>
      </w:r>
    </w:p>
    <w:p>
      <w:r>
        <w:rPr>
          <w:b w:val="0"/>
          <w:sz w:val="21"/>
        </w:rPr>
        <w:t>The circular sets online applications from 19 October 2026 at 4 pm to 15 November 2026 at midnight. The BDT 1,000 preliminary fee is payable to the applied college by 16 November through its specified method. Eligibility differs by course. Non-deputation BEd accepts the stated recognised degree-pass or honours qualifications; deputed teachers have a separate direct college route.</w:t>
      </w:r>
    </w:p>
    <w:p>
      <w:pPr>
        <w:spacing w:line="300" w:lineRule="auto"/>
      </w:pPr>
      <w:r>
        <w:rPr>
          <w:rFonts w:ascii="Noto Sans Bengali" w:hAnsi="Noto Sans Bengali" w:cs="Noto Sans Bengali"/>
          <w:b w:val="0"/>
          <w:sz w:val="20"/>
        </w:rPr>
        <w:t>সময় বাংলাদেশ সময়। ১,০০০ টাকা প্রাথমিক আবেদন ফি, মোট কোর্স ফি নয়। অন্য NU ভর্তি বা পরীক্ষায় এই window প্রয়োগ করা যাবে না।</w:t>
      </w:r>
    </w:p>
    <w:p>
      <w:r>
        <w:rPr>
          <w:b/>
          <w:sz w:val="18"/>
        </w:rPr>
        <w:t xml:space="preserve">Main official source URL </w:t>
      </w:r>
      <w:hyperlink r:id="rId14">
        <w:r>
          <w:rPr>
            <w:sz w:val="17"/>
          </w:rPr>
          <w:t>https://www.nu.ac.bd/admission-and-registration-cell.php</w:t>
        </w:r>
      </w:hyperlink>
    </w:p>
    <w:p>
      <w:r>
        <w:rPr>
          <w:b/>
          <w:sz w:val="18"/>
        </w:rPr>
        <w:t xml:space="preserve">Original official PDF </w:t>
      </w:r>
      <w:hyperlink r:id="rId15">
        <w:r>
          <w:rPr>
            <w:sz w:val="17"/>
          </w:rPr>
          <w:t>NU-MASTERS-2027  Open original PDF</w:t>
        </w:r>
      </w:hyperlink>
    </w:p>
    <w:p>
      <w:r>
        <w:rPr>
          <w:b w:val="0"/>
          <w:sz w:val="18"/>
        </w:rPr>
        <w:t>Evidence location  PDF page 1; course conditions continue on pages 2 to 5</w:t>
      </w:r>
    </w:p>
    <w:p>
      <w:r>
        <w:rPr>
          <w:b w:val="0"/>
          <w:sz w:val="18"/>
        </w:rPr>
        <w:t>Evidence match checked 25 October 2026 | Independent human cross-review pending</w:t>
      </w:r>
    </w:p>
    <w:p>
      <w:r>
        <w:br w:type="page"/>
      </w:r>
    </w:p>
    <w:p>
      <w:pPr>
        <w:pStyle w:val="Heading1"/>
      </w:pPr>
      <w:r>
        <w:t>Original PDF page evidence</w:t>
      </w:r>
    </w:p>
    <w:p>
      <w:r>
        <w:rPr>
          <w:b/>
          <w:sz w:val="24"/>
        </w:rPr>
        <w:t>NU professional admission circular 2027</w:t>
      </w:r>
    </w:p>
    <w:p>
      <w:r>
        <w:rPr>
          <w:b w:val="0"/>
          <w:sz w:val="18"/>
        </w:rPr>
        <w:t>Source document and page references are on the preceding information page.</w:t>
      </w:r>
    </w:p>
    <w:p>
      <w:r>
        <w:drawing>
          <wp:inline xmlns:a="http://schemas.openxmlformats.org/drawingml/2006/main" xmlns:pic="http://schemas.openxmlformats.org/drawingml/2006/picture">
            <wp:extent cx="4360659" cy="7178040"/>
            <wp:docPr id="3" name="Picture 3"/>
            <wp:cNvGraphicFramePr>
              <a:graphicFrameLocks noChangeAspect="1"/>
            </wp:cNvGraphicFramePr>
            <a:graphic>
              <a:graphicData uri="http://schemas.openxmlformats.org/drawingml/2006/picture">
                <pic:pic>
                  <pic:nvPicPr>
                    <pic:cNvPr id="0" name="nu-masters.png"/>
                    <pic:cNvPicPr/>
                  </pic:nvPicPr>
                  <pic:blipFill>
                    <a:blip r:embed="rId16"/>
                    <a:stretch>
                      <a:fillRect/>
                    </a:stretch>
                  </pic:blipFill>
                  <pic:spPr>
                    <a:xfrm>
                      <a:off x="0" y="0"/>
                      <a:ext cx="4360659" cy="7178040"/>
                    </a:xfrm>
                    <a:prstGeom prst="rect"/>
                  </pic:spPr>
                </pic:pic>
              </a:graphicData>
            </a:graphic>
          </wp:inline>
        </w:drawing>
      </w:r>
    </w:p>
    <w:p>
      <w:r>
        <w:rPr>
          <w:b w:val="0"/>
          <w:sz w:val="18"/>
        </w:rPr>
        <w:t>Actual capture from the cited official PDF. Full original is provided in the ZIP.</w:t>
      </w:r>
    </w:p>
    <w:p>
      <w:r>
        <w:br w:type="page"/>
      </w:r>
    </w:p>
    <w:p>
      <w:pPr>
        <w:pStyle w:val="Heading1"/>
      </w:pPr>
      <w:r>
        <w:rPr>
          <w:rFonts w:ascii="Noto Sans Bengali" w:hAnsi="Noto Sans Bengali"/>
        </w:rPr>
        <w:t>4 সরকারি ডিপ্লোমা ইঞ্জিনিয়ারিংয়ের ভর্তি পদ্ধতি</w:t>
      </w:r>
    </w:p>
    <w:p>
      <w:r>
        <w:rPr>
          <w:b/>
          <w:sz w:val="24"/>
        </w:rPr>
        <w:t>Public Diploma Engineering admission method</w:t>
      </w:r>
    </w:p>
    <w:p>
      <w:pPr>
        <w:spacing w:line="300" w:lineRule="auto"/>
      </w:pPr>
      <w:r>
        <w:rPr>
          <w:rFonts w:ascii="Noto Sans Bengali" w:hAnsi="Noto Sans Bengali" w:cs="Noto Sans Bengali"/>
          <w:b/>
          <w:sz w:val="20"/>
        </w:rPr>
        <w:t>EDU-13A | বাংলাদেশ কারিগরি শিক্ষা বোর্ড</w:t>
      </w:r>
    </w:p>
    <w:p>
      <w:pPr>
        <w:spacing w:line="300" w:lineRule="auto"/>
      </w:pPr>
      <w:r>
        <w:rPr>
          <w:rFonts w:ascii="Noto Sans Bengali" w:hAnsi="Noto Sans Bengali" w:cs="Noto Sans Bengali"/>
          <w:b w:val="0"/>
          <w:sz w:val="20"/>
        </w:rPr>
        <w:t>আওতা  নীতিমালার Diploma Engineering উদাহরণ; ২০২৬ ২০২৭ সেশন</w:t>
      </w:r>
    </w:p>
    <w:p>
      <w:pPr>
        <w:spacing w:line="300" w:lineRule="auto"/>
      </w:pPr>
      <w:r>
        <w:rPr>
          <w:rFonts w:ascii="Noto Sans Bengali" w:hAnsi="Noto Sans Bengali" w:cs="Noto Sans Bengali"/>
          <w:b w:val="0"/>
          <w:sz w:val="20"/>
        </w:rPr>
        <w:t>Source date  ২০২৬ ভর্তি নীতিমালা ও সংশ্লিষ্ট online guide</w:t>
      </w:r>
    </w:p>
    <w:p>
      <w:pPr>
        <w:pStyle w:val="Heading2"/>
      </w:pPr>
      <w:r>
        <w:rPr>
          <w:rFonts w:ascii="Noto Sans Bengali" w:hAnsi="Noto Sans Bengali"/>
        </w:rPr>
        <w:t>নিশ্চিত তথ্য</w:t>
      </w:r>
    </w:p>
    <w:p>
      <w:pPr>
        <w:spacing w:line="300" w:lineRule="auto"/>
      </w:pPr>
      <w:r>
        <w:rPr>
          <w:rFonts w:ascii="Noto Sans Bengali" w:hAnsi="Noto Sans Bengali" w:cs="Noto Sans Bengali"/>
          <w:b w:val="0"/>
        </w:rPr>
        <w:t>উদ্ধৃত নীতিমালার Diploma Engineering অংশে SSC/সমমানের ২০২৩–২০২৬ সালে উত্তীর্ণ আবেদনকারীদের জন্য ন্যূনতম GPA ৩.০০ এবং গণিতের জন্য নীতিমালায় GP ২.০০-এর শর্ত আছে। online guide-এ SSC result verification, payment, Apply Now, পরীক্ষার তথ্য ও নিজের মোবাইল, ছবি আপলোড, security code সংরক্ষণ এবং প্রতিষ্ঠান/টেকনোলজি পছন্দ দিয়ে submit করার ধাপ আছে।</w:t>
      </w:r>
    </w:p>
    <w:p>
      <w:pPr>
        <w:pStyle w:val="Heading2"/>
      </w:pPr>
      <w:r>
        <w:t>Confirmed information</w:t>
      </w:r>
    </w:p>
    <w:p>
      <w:r>
        <w:rPr>
          <w:b w:val="0"/>
          <w:sz w:val="21"/>
        </w:rPr>
        <w:t>For the cited public Diploma Engineering route, the policy lists SSC/equivalent passing years 2023–2026, GPA 3.00 and mathematics GP 2.00. The online guide covers result verification, payment, applicant details, photo upload, retaining the security code and submitting institution/technology preferences.</w:t>
      </w:r>
    </w:p>
    <w:p>
      <w:pPr>
        <w:spacing w:line="300" w:lineRule="auto"/>
      </w:pPr>
      <w:r>
        <w:rPr>
          <w:rFonts w:ascii="Noto Sans Bengali" w:hAnsi="Noto Sans Bengali" w:cs="Noto Sans Bengali"/>
          <w:b w:val="0"/>
          <w:sz w:val="20"/>
        </w:rPr>
        <w:t>এই শর্ত অন্য Diploma/Marine কোর্সের জন্য সর্বজনীন নয়। এটি ২০২৬–২৭ নথির তথ্য; বর্তমানে আবেদন খোলা আছে এমন ঘোষণা নয়।</w:t>
      </w:r>
    </w:p>
    <w:p>
      <w:r>
        <w:rPr>
          <w:b/>
          <w:sz w:val="18"/>
        </w:rPr>
        <w:t xml:space="preserve">Main official source URL </w:t>
      </w:r>
      <w:hyperlink r:id="rId17">
        <w:r>
          <w:rPr>
            <w:sz w:val="17"/>
          </w:rPr>
          <w:t>https://bteb.gov.bd/pages/static-pages/6a91b5b9cb81efaf5dd0b863</w:t>
        </w:r>
      </w:hyperlink>
    </w:p>
    <w:p>
      <w:r>
        <w:rPr>
          <w:b/>
          <w:sz w:val="18"/>
        </w:rPr>
        <w:t xml:space="preserve">Original official PDF </w:t>
      </w:r>
      <w:hyperlink r:id="rId18">
        <w:r>
          <w:rPr>
            <w:sz w:val="17"/>
          </w:rPr>
          <w:t>BTEB-POLICY-2026  Open original PDF</w:t>
        </w:r>
      </w:hyperlink>
    </w:p>
    <w:p>
      <w:r>
        <w:rPr>
          <w:b w:val="0"/>
          <w:sz w:val="18"/>
        </w:rPr>
        <w:t>Evidence location  PDF page 1, Diploma Engineering row</w:t>
      </w:r>
    </w:p>
    <w:p>
      <w:r>
        <w:rPr>
          <w:b/>
          <w:sz w:val="18"/>
        </w:rPr>
        <w:t xml:space="preserve">Original official PDF </w:t>
      </w:r>
      <w:hyperlink r:id="rId19">
        <w:r>
          <w:rPr>
            <w:sz w:val="17"/>
          </w:rPr>
          <w:t>BTEB-ONLINE-GUIDE  Open original PDF</w:t>
        </w:r>
      </w:hyperlink>
    </w:p>
    <w:p>
      <w:r>
        <w:rPr>
          <w:b w:val="0"/>
          <w:sz w:val="18"/>
        </w:rPr>
        <w:t>Evidence location  PDF pages 1 to 2</w:t>
      </w:r>
    </w:p>
    <w:p>
      <w:r>
        <w:rPr>
          <w:b w:val="0"/>
          <w:sz w:val="18"/>
        </w:rPr>
        <w:t>Evidence match checked 25 October 2026 | Independent human cross-review pending</w:t>
      </w:r>
    </w:p>
    <w:p>
      <w:r>
        <w:br w:type="page"/>
      </w:r>
    </w:p>
    <w:p>
      <w:pPr>
        <w:pStyle w:val="Heading1"/>
      </w:pPr>
      <w:r>
        <w:t>Original PDF page evidence</w:t>
      </w:r>
    </w:p>
    <w:p>
      <w:r>
        <w:rPr>
          <w:b/>
          <w:sz w:val="24"/>
        </w:rPr>
        <w:t>Public Diploma Engineering admission method</w:t>
      </w:r>
    </w:p>
    <w:p>
      <w:r>
        <w:rPr>
          <w:b w:val="0"/>
          <w:sz w:val="18"/>
        </w:rPr>
        <w:t>Source document and page references are on the preceding information page.</w:t>
      </w:r>
    </w:p>
    <w:p>
      <w:r>
        <w:drawing>
          <wp:inline xmlns:a="http://schemas.openxmlformats.org/drawingml/2006/main" xmlns:pic="http://schemas.openxmlformats.org/drawingml/2006/picture">
            <wp:extent cx="5075899" cy="7178039"/>
            <wp:docPr id="4" name="Picture 4"/>
            <wp:cNvGraphicFramePr>
              <a:graphicFrameLocks noChangeAspect="1"/>
            </wp:cNvGraphicFramePr>
            <a:graphic>
              <a:graphicData uri="http://schemas.openxmlformats.org/drawingml/2006/picture">
                <pic:pic>
                  <pic:nvPicPr>
                    <pic:cNvPr id="0" name="bteb-policy.png"/>
                    <pic:cNvPicPr/>
                  </pic:nvPicPr>
                  <pic:blipFill>
                    <a:blip r:embed="rId20"/>
                    <a:stretch>
                      <a:fillRect/>
                    </a:stretch>
                  </pic:blipFill>
                  <pic:spPr>
                    <a:xfrm>
                      <a:off x="0" y="0"/>
                      <a:ext cx="5075899" cy="7178039"/>
                    </a:xfrm>
                    <a:prstGeom prst="rect"/>
                  </pic:spPr>
                </pic:pic>
              </a:graphicData>
            </a:graphic>
          </wp:inline>
        </w:drawing>
      </w:r>
    </w:p>
    <w:p>
      <w:r>
        <w:rPr>
          <w:b w:val="0"/>
          <w:sz w:val="18"/>
        </w:rPr>
        <w:t>Actual capture from the cited official PDF. Full original is provided in the ZIP.</w:t>
      </w:r>
    </w:p>
    <w:p>
      <w:r>
        <w:br w:type="page"/>
      </w:r>
    </w:p>
    <w:p>
      <w:pPr>
        <w:pStyle w:val="Heading1"/>
      </w:pPr>
      <w:r>
        <w:rPr>
          <w:rFonts w:ascii="Noto Sans Bengali" w:hAnsi="Noto Sans Bengali"/>
        </w:rPr>
        <w:t>5 সরকারি ডিপ্লোমার সংশোধিত আবেদন ও পরীক্ষা ফি</w:t>
      </w:r>
    </w:p>
    <w:p>
      <w:r>
        <w:rPr>
          <w:b/>
          <w:sz w:val="24"/>
        </w:rPr>
        <w:t>Revised public diploma application and examination fees</w:t>
      </w:r>
    </w:p>
    <w:p>
      <w:pPr>
        <w:spacing w:line="300" w:lineRule="auto"/>
      </w:pPr>
      <w:r>
        <w:rPr>
          <w:rFonts w:ascii="Noto Sans Bengali" w:hAnsi="Noto Sans Bengali" w:cs="Noto Sans Bengali"/>
          <w:b/>
          <w:sz w:val="20"/>
        </w:rPr>
        <w:t>EDU-13B | বাংলাদেশ কারিগরি শিক্ষা বোর্ড</w:t>
      </w:r>
    </w:p>
    <w:p>
      <w:pPr>
        <w:spacing w:line="300" w:lineRule="auto"/>
      </w:pPr>
      <w:r>
        <w:rPr>
          <w:rFonts w:ascii="Noto Sans Bengali" w:hAnsi="Noto Sans Bengali" w:cs="Noto Sans Bengali"/>
          <w:b w:val="0"/>
          <w:sz w:val="20"/>
        </w:rPr>
        <w:t>আওতা  সংশোধনীতে অন্তর্ভুক্ত সরকারি Diploma প্রতিষ্ঠান; ২০২৬ ২০২৭</w:t>
      </w:r>
    </w:p>
    <w:p>
      <w:r>
        <w:rPr>
          <w:b w:val="0"/>
          <w:sz w:val="20"/>
        </w:rPr>
        <w:t>Source date  1 September 2026</w:t>
      </w:r>
    </w:p>
    <w:p>
      <w:pPr>
        <w:pStyle w:val="Heading2"/>
      </w:pPr>
      <w:r>
        <w:rPr>
          <w:rFonts w:ascii="Noto Sans Bengali" w:hAnsi="Noto Sans Bengali"/>
        </w:rPr>
        <w:t>নিশ্চিত তথ্য</w:t>
      </w:r>
    </w:p>
    <w:p>
      <w:pPr>
        <w:spacing w:line="300" w:lineRule="auto"/>
      </w:pPr>
      <w:r>
        <w:rPr>
          <w:rFonts w:ascii="Noto Sans Bengali" w:hAnsi="Noto Sans Bengali" w:cs="Noto Sans Bengali"/>
          <w:b w:val="0"/>
        </w:rPr>
        <w:t>১ সেপ্টেম্বর ২০২৬-এর সংশোধনীতে সরকারি Diploma-তে অনলাইন ভর্তি আবেদন ফি এক শিফট বা উভয় শিফটের জন্য ২২০ টাকা এবং ভর্তি পরীক্ষার ফি এক শিফট বা উভয় শিফটের জন্য ৩০০ টাকা নির্ধারণ করা হয়েছে। নোটিশে ইতোমধ্যে অতিরিক্ত আদায় করা ফি ভর্তির সময় সমন্বয়ের কথা আছে।</w:t>
      </w:r>
    </w:p>
    <w:p>
      <w:pPr>
        <w:pStyle w:val="Heading2"/>
      </w:pPr>
      <w:r>
        <w:t>Confirmed information</w:t>
      </w:r>
    </w:p>
    <w:p>
      <w:r>
        <w:rPr>
          <w:b w:val="0"/>
          <w:sz w:val="21"/>
        </w:rPr>
        <w:t>The 1 September amendment sets the online application fee at BDT 220 for one or both shifts and the admission-test fee at BDT 300 for one or both shifts for its covered public diploma institutions. It states that excess fees already collected will be adjusted at admission.</w:t>
      </w:r>
    </w:p>
    <w:p>
      <w:pPr>
        <w:spacing w:line="300" w:lineRule="auto"/>
      </w:pPr>
      <w:r>
        <w:rPr>
          <w:rFonts w:ascii="Noto Sans Bengali" w:hAnsi="Noto Sans Bengali" w:cs="Noto Sans Bengali"/>
          <w:b w:val="0"/>
          <w:sz w:val="20"/>
        </w:rPr>
        <w:t>উদ্ধৃত সংশোধনীটি পুরোনো guide-এর সংশ্লিষ্ট fee অঙ্কের পরে প্রযোজ্য নথি। এটি সব কারিগরি কোর্সের মোট ভর্তি খরচ নয়।</w:t>
      </w:r>
    </w:p>
    <w:p>
      <w:r>
        <w:rPr>
          <w:b/>
          <w:sz w:val="18"/>
        </w:rPr>
        <w:t xml:space="preserve">Main official source URL </w:t>
      </w:r>
      <w:hyperlink r:id="rId17">
        <w:r>
          <w:rPr>
            <w:sz w:val="17"/>
          </w:rPr>
          <w:t>https://bteb.gov.bd/pages/static-pages/6a91b5b9cb81efaf5dd0b863</w:t>
        </w:r>
      </w:hyperlink>
    </w:p>
    <w:p>
      <w:r>
        <w:rPr>
          <w:b/>
          <w:sz w:val="18"/>
        </w:rPr>
        <w:t xml:space="preserve">Original official PDF </w:t>
      </w:r>
      <w:hyperlink r:id="rId21">
        <w:r>
          <w:rPr>
            <w:sz w:val="17"/>
          </w:rPr>
          <w:t>BTEB-FEE-REVISION  Open original PDF</w:t>
        </w:r>
      </w:hyperlink>
    </w:p>
    <w:p>
      <w:r>
        <w:rPr>
          <w:b w:val="0"/>
          <w:sz w:val="18"/>
        </w:rPr>
        <w:t>Evidence location  PDF page 1; revised fee table</w:t>
      </w:r>
    </w:p>
    <w:p>
      <w:r>
        <w:rPr>
          <w:b w:val="0"/>
          <w:sz w:val="18"/>
        </w:rPr>
        <w:t>Evidence match checked 25 October 2026 | Independent human cross-review pending</w:t>
      </w:r>
    </w:p>
    <w:p>
      <w:r>
        <w:br w:type="page"/>
      </w:r>
    </w:p>
    <w:p>
      <w:pPr>
        <w:pStyle w:val="Heading1"/>
      </w:pPr>
      <w:r>
        <w:t>Original PDF page evidence</w:t>
      </w:r>
    </w:p>
    <w:p>
      <w:r>
        <w:rPr>
          <w:b/>
          <w:sz w:val="24"/>
        </w:rPr>
        <w:t>Revised public diploma application and examination fees</w:t>
      </w:r>
    </w:p>
    <w:p>
      <w:r>
        <w:rPr>
          <w:b w:val="0"/>
          <w:sz w:val="18"/>
        </w:rPr>
        <w:t>Source document and page references are on the preceding information page.</w:t>
      </w:r>
    </w:p>
    <w:p>
      <w:r>
        <w:drawing>
          <wp:inline xmlns:a="http://schemas.openxmlformats.org/drawingml/2006/main" xmlns:pic="http://schemas.openxmlformats.org/drawingml/2006/picture">
            <wp:extent cx="5073977" cy="7178040"/>
            <wp:docPr id="5" name="Picture 5"/>
            <wp:cNvGraphicFramePr>
              <a:graphicFrameLocks noChangeAspect="1"/>
            </wp:cNvGraphicFramePr>
            <a:graphic>
              <a:graphicData uri="http://schemas.openxmlformats.org/drawingml/2006/picture">
                <pic:pic>
                  <pic:nvPicPr>
                    <pic:cNvPr id="0" name="bteb-fee.png"/>
                    <pic:cNvPicPr/>
                  </pic:nvPicPr>
                  <pic:blipFill>
                    <a:blip r:embed="rId22"/>
                    <a:stretch>
                      <a:fillRect/>
                    </a:stretch>
                  </pic:blipFill>
                  <pic:spPr>
                    <a:xfrm>
                      <a:off x="0" y="0"/>
                      <a:ext cx="5073977" cy="7178040"/>
                    </a:xfrm>
                    <a:prstGeom prst="rect"/>
                  </pic:spPr>
                </pic:pic>
              </a:graphicData>
            </a:graphic>
          </wp:inline>
        </w:drawing>
      </w:r>
    </w:p>
    <w:p>
      <w:r>
        <w:rPr>
          <w:b w:val="0"/>
          <w:sz w:val="18"/>
        </w:rPr>
        <w:t>Actual capture from the cited official PDF. Full original is provided in the ZIP.</w:t>
      </w:r>
    </w:p>
    <w:p>
      <w:r>
        <w:br w:type="page"/>
      </w:r>
    </w:p>
    <w:p>
      <w:pPr>
        <w:pStyle w:val="Heading1"/>
      </w:pPr>
      <w:r>
        <w:rPr>
          <w:rFonts w:ascii="Noto Sans Bengali" w:hAnsi="Noto Sans Bengali"/>
        </w:rPr>
        <w:t>6 বিদেশি ডিগ্রির UGC সমতাবিধান</w:t>
      </w:r>
    </w:p>
    <w:p>
      <w:r>
        <w:rPr>
          <w:b/>
          <w:sz w:val="24"/>
        </w:rPr>
        <w:t>UGC foreign degree equivalence</w:t>
      </w:r>
    </w:p>
    <w:p>
      <w:pPr>
        <w:spacing w:line="300" w:lineRule="auto"/>
      </w:pPr>
      <w:r>
        <w:rPr>
          <w:rFonts w:ascii="Noto Sans Bengali" w:hAnsi="Noto Sans Bengali" w:cs="Noto Sans Bengali"/>
          <w:b/>
          <w:sz w:val="20"/>
        </w:rPr>
        <w:t>EDU-15 | বাংলাদেশ বিশ্ববিদ্যালয় মঞ্জুরী কমিশন</w:t>
      </w:r>
    </w:p>
    <w:p>
      <w:pPr>
        <w:spacing w:line="300" w:lineRule="auto"/>
      </w:pPr>
      <w:r>
        <w:rPr>
          <w:rFonts w:ascii="Noto Sans Bengali" w:hAnsi="Noto Sans Bengali" w:cs="Noto Sans Bengali"/>
          <w:b w:val="0"/>
          <w:sz w:val="20"/>
        </w:rPr>
        <w:t>আওতা  UGC গ্রহণ করে এমন বিদেশি academic degree</w:t>
      </w:r>
    </w:p>
    <w:p>
      <w:pPr>
        <w:spacing w:line="300" w:lineRule="auto"/>
      </w:pPr>
      <w:r>
        <w:rPr>
          <w:rFonts w:ascii="Noto Sans Bengali" w:hAnsi="Noto Sans Bengali" w:cs="Noto Sans Bengali"/>
          <w:b w:val="0"/>
          <w:sz w:val="20"/>
        </w:rPr>
        <w:t>Source date  বর্তমান source page attachment updated 17 September 2026</w:t>
      </w:r>
    </w:p>
    <w:p>
      <w:pPr>
        <w:pStyle w:val="Heading2"/>
      </w:pPr>
      <w:r>
        <w:rPr>
          <w:rFonts w:ascii="Noto Sans Bengali" w:hAnsi="Noto Sans Bengali"/>
        </w:rPr>
        <w:t>নিশ্চিত তথ্য</w:t>
      </w:r>
    </w:p>
    <w:p>
      <w:pPr>
        <w:spacing w:line="300" w:lineRule="auto"/>
      </w:pPr>
      <w:r>
        <w:rPr>
          <w:rFonts w:ascii="Noto Sans Bengali" w:hAnsi="Noto Sans Bengali" w:cs="Noto Sans Bengali"/>
          <w:b w:val="0"/>
        </w:rPr>
        <w:t>বর্তমানে লিংককৃত নথিতে profile registration, original verification-এর appointment এবং যাচাই শেষে portal unlock-এর ধাপ আছে। প্রয়োজনীয় নথিতে সনদ/transcript, enrollment ও on-campus study record, passport/visa, syllabus এবং প্রযোজ্য thesis/credit-transfer নথি আছে। non-English নথির attested translation লাগে। প্রতি ডিগ্রির fee ৫,০০০ টাকা Pay Order/Bank Draft। প্রকাশিত processing period ৯০–১২০ কর্মদিবস, পরিস্থিতিতে বাড়তে পারে। আইন, ফার্মেসি, মেডিকেল ও নার্সিং UGC-এর এই সেবার আওতায় নয়।</w:t>
      </w:r>
    </w:p>
    <w:p>
      <w:pPr>
        <w:pStyle w:val="Heading2"/>
      </w:pPr>
      <w:r>
        <w:t>Confirmed information</w:t>
      </w:r>
    </w:p>
    <w:p>
      <w:r>
        <w:rPr>
          <w:b w:val="0"/>
          <w:sz w:val="21"/>
        </w:rPr>
        <w:t>The currently linked checklist requires registration, an appointment to verify originals and then unlocked portal access. It lists academic, enrolment, study, travel and syllabus records, with translations and conditional research/transfer evidence. The fee is BDT 5,000 per degree; the stated 90–120 working-day period may extend. Law, pharmacy, medicine and nursing are routed to their professional regulators.</w:t>
      </w:r>
    </w:p>
    <w:p>
      <w:pPr>
        <w:spacing w:line="300" w:lineRule="auto"/>
      </w:pPr>
      <w:r>
        <w:rPr>
          <w:rFonts w:ascii="Noto Sans Bengali" w:hAnsi="Noto Sans Bengali" w:cs="Noto Sans Bengali"/>
          <w:b w:val="0"/>
          <w:sz w:val="20"/>
        </w:rPr>
        <w:t>স্কুল পর্যায়ের সমমান এবং পেশাগত নিয়ন্ত্রকের সেবা আলাদা। ৯০–১২০ কর্মদিবসকে নিশ্চিত delivery date হিসেবে ব্যবহার করবেন না।</w:t>
      </w:r>
    </w:p>
    <w:p>
      <w:r>
        <w:rPr>
          <w:b/>
          <w:sz w:val="18"/>
        </w:rPr>
        <w:t xml:space="preserve">Main official source URL </w:t>
      </w:r>
      <w:hyperlink r:id="rId23">
        <w:r>
          <w:rPr>
            <w:sz w:val="17"/>
          </w:rPr>
          <w:t>https://ugc.gov.bd/service-details/mandatory-steps-and-documents-list</w:t>
        </w:r>
      </w:hyperlink>
    </w:p>
    <w:p>
      <w:r>
        <w:rPr>
          <w:b/>
          <w:sz w:val="18"/>
        </w:rPr>
        <w:t xml:space="preserve">Original official PDF </w:t>
      </w:r>
      <w:hyperlink r:id="rId24">
        <w:r>
          <w:rPr>
            <w:sz w:val="17"/>
          </w:rPr>
          <w:t>UGC-EQUIVALENCE-CURRENT  Open original PDF</w:t>
        </w:r>
      </w:hyperlink>
    </w:p>
    <w:p>
      <w:r>
        <w:rPr>
          <w:b w:val="0"/>
          <w:sz w:val="18"/>
        </w:rPr>
        <w:t>Evidence location  PDF page 1; numbered steps and special declaration</w:t>
      </w:r>
    </w:p>
    <w:p>
      <w:r>
        <w:rPr>
          <w:b w:val="0"/>
          <w:sz w:val="18"/>
        </w:rPr>
        <w:t>Evidence match checked 25 October 2026 | Independent human cross-review pending</w:t>
      </w:r>
    </w:p>
    <w:p>
      <w:r>
        <w:br w:type="page"/>
      </w:r>
    </w:p>
    <w:p>
      <w:pPr>
        <w:pStyle w:val="Heading1"/>
      </w:pPr>
      <w:r>
        <w:t>Original PDF page evidence</w:t>
      </w:r>
    </w:p>
    <w:p>
      <w:r>
        <w:rPr>
          <w:b/>
          <w:sz w:val="24"/>
        </w:rPr>
        <w:t>UGC foreign degree equivalence</w:t>
      </w:r>
    </w:p>
    <w:p>
      <w:r>
        <w:rPr>
          <w:b w:val="0"/>
          <w:sz w:val="18"/>
        </w:rPr>
        <w:t>Source document and page references are on the preceding information page.</w:t>
      </w:r>
    </w:p>
    <w:p>
      <w:r>
        <w:drawing>
          <wp:inline xmlns:a="http://schemas.openxmlformats.org/drawingml/2006/main" xmlns:pic="http://schemas.openxmlformats.org/drawingml/2006/picture">
            <wp:extent cx="5549522" cy="7178040"/>
            <wp:docPr id="6" name="Picture 6"/>
            <wp:cNvGraphicFramePr>
              <a:graphicFrameLocks noChangeAspect="1"/>
            </wp:cNvGraphicFramePr>
            <a:graphic>
              <a:graphicData uri="http://schemas.openxmlformats.org/drawingml/2006/picture">
                <pic:pic>
                  <pic:nvPicPr>
                    <pic:cNvPr id="0" name="ugc-equivalence.png"/>
                    <pic:cNvPicPr/>
                  </pic:nvPicPr>
                  <pic:blipFill>
                    <a:blip r:embed="rId25"/>
                    <a:stretch>
                      <a:fillRect/>
                    </a:stretch>
                  </pic:blipFill>
                  <pic:spPr>
                    <a:xfrm>
                      <a:off x="0" y="0"/>
                      <a:ext cx="5549522" cy="7178040"/>
                    </a:xfrm>
                    <a:prstGeom prst="rect"/>
                  </pic:spPr>
                </pic:pic>
              </a:graphicData>
            </a:graphic>
          </wp:inline>
        </w:drawing>
      </w:r>
    </w:p>
    <w:p>
      <w:r>
        <w:rPr>
          <w:b w:val="0"/>
          <w:sz w:val="18"/>
        </w:rPr>
        <w:t>Actual capture from the cited official PDF. Full original is provided in the ZIP.</w:t>
      </w:r>
    </w:p>
    <w:p>
      <w:r>
        <w:br w:type="page"/>
      </w:r>
    </w:p>
    <w:p>
      <w:pPr>
        <w:pStyle w:val="Heading1"/>
      </w:pPr>
      <w:r>
        <w:rPr>
          <w:rFonts w:ascii="Noto Sans Bengali" w:hAnsi="Noto Sans Bengali"/>
        </w:rPr>
        <w:t>7 ভর্তি সহায়তার যোগ্যতা ও অর্থের পরিমাণ</w:t>
      </w:r>
    </w:p>
    <w:p>
      <w:r>
        <w:rPr>
          <w:b/>
          <w:sz w:val="24"/>
        </w:rPr>
        <w:t>Admission aid eligibility and amounts</w:t>
      </w:r>
    </w:p>
    <w:p>
      <w:pPr>
        <w:spacing w:line="300" w:lineRule="auto"/>
      </w:pPr>
      <w:r>
        <w:rPr>
          <w:rFonts w:ascii="Noto Sans Bengali" w:hAnsi="Noto Sans Bengali" w:cs="Noto Sans Bengali"/>
          <w:b/>
          <w:sz w:val="20"/>
        </w:rPr>
        <w:t>SCH-02 | শিক্ষা সহায়তা ট্রাস্ট</w:t>
      </w:r>
    </w:p>
    <w:p>
      <w:pPr>
        <w:spacing w:line="300" w:lineRule="auto"/>
      </w:pPr>
      <w:r>
        <w:rPr>
          <w:rFonts w:ascii="Noto Sans Bengali" w:hAnsi="Noto Sans Bengali" w:cs="Noto Sans Bengali"/>
          <w:b w:val="0"/>
          <w:sz w:val="20"/>
        </w:rPr>
        <w:t>আওতা  ষষ্ঠ থেকে স্নাতক ও সমমান পর্যায়ে প্রযোজ্য আবেদনকারী</w:t>
      </w:r>
    </w:p>
    <w:p>
      <w:pPr>
        <w:spacing w:line="300" w:lineRule="auto"/>
      </w:pPr>
      <w:r>
        <w:rPr>
          <w:rFonts w:ascii="Noto Sans Bengali" w:hAnsi="Noto Sans Bengali" w:cs="Noto Sans Bengali"/>
          <w:b w:val="0"/>
          <w:sz w:val="20"/>
        </w:rPr>
        <w:t>Source date  ভর্তি সহায়তা নির্দেশিকা ২০২৬; order 1 March 2026</w:t>
      </w:r>
    </w:p>
    <w:p>
      <w:pPr>
        <w:pStyle w:val="Heading2"/>
      </w:pPr>
      <w:r>
        <w:rPr>
          <w:rFonts w:ascii="Noto Sans Bengali" w:hAnsi="Noto Sans Bengali"/>
        </w:rPr>
        <w:t>নিশ্চিত তথ্য</w:t>
      </w:r>
    </w:p>
    <w:p>
      <w:pPr>
        <w:spacing w:line="300" w:lineRule="auto"/>
      </w:pPr>
      <w:r>
        <w:rPr>
          <w:rFonts w:ascii="Noto Sans Bengali" w:hAnsi="Noto Sans Bengali" w:cs="Noto Sans Bengali"/>
          <w:b w:val="0"/>
        </w:rPr>
        <w:t>নির্দেশিকায় অসচ্ছল পরিবারের বার্ষিক আয় ৩ লক্ষ টাকার কম এবং পূর্বের শ্রেণিতে মেধার মান ন্যূনতম ৬০ শতাংশ বা সমমানের GPA বলা হয়েছে। বাছাইয়ে নির্বাচিতদের মাধ্যমিকে ৪,০০০, উচ্চমাধ্যমিকে ৬,০০০ এবং স্নাতক/সমমানে ৮,০০০ টাকা ভর্তি সহায়তা দেওয়ার বিধান আছে। portal-এর ধাপ registration, mobile verification, login, আবেদন এবং dashboard-এ অবস্থা দেখা। নথির মধ্যে ছবি, স্বাক্ষর, জন্মসনদ, অভিভাবকের NID, স্থানীয় প্রত্যয়ন, প্রতিষ্ঠানপ্রধানের সুপারিশ ও ব্যাংকপ্রমাণ আছে; অন্যান্য NID/কোটা প্রমাণ প্রযোজ্য ক্ষেত্রে।</w:t>
      </w:r>
    </w:p>
    <w:p>
      <w:pPr>
        <w:pStyle w:val="Heading2"/>
      </w:pPr>
      <w:r>
        <w:t>Confirmed information</w:t>
      </w:r>
    </w:p>
    <w:p>
      <w:r>
        <w:rPr>
          <w:b w:val="0"/>
          <w:sz w:val="21"/>
        </w:rPr>
        <w:t>The guideline defines family income below BDT 300,000 yearly and prior achievement at 60% or equivalent GPA. Selected recipients receive BDT 4,000, 6,000 or 8,000 according to education level. The portal uses registration, mobile verification, login, application and dashboard tracking, with identity, recommendation and bank evidence and conditional category documents.</w:t>
      </w:r>
    </w:p>
    <w:p>
      <w:pPr>
        <w:spacing w:line="300" w:lineRule="auto"/>
      </w:pPr>
      <w:r>
        <w:rPr>
          <w:rFonts w:ascii="Noto Sans Bengali" w:hAnsi="Noto Sans Bengali" w:cs="Noto Sans Bengali"/>
          <w:b w:val="0"/>
          <w:sz w:val="20"/>
        </w:rPr>
        <w:t>এগুলো সহায়তার পরিমাণ; আবেদন করলেই অর্থ পাওয়ার নিশ্চয়তা নয়। এই রেকর্ডে আবেদন খোলা বা অর্থ পাঠানোর নির্দিষ্ট সময় দাবি করা হয়নি।</w:t>
      </w:r>
    </w:p>
    <w:p>
      <w:r>
        <w:rPr>
          <w:b/>
          <w:sz w:val="18"/>
        </w:rPr>
        <w:t xml:space="preserve">Main official source URL </w:t>
      </w:r>
      <w:hyperlink r:id="rId26">
        <w:r>
          <w:rPr>
            <w:sz w:val="17"/>
          </w:rPr>
          <w:t>https://www.eservice.pmeat.gov.bd/admission/</w:t>
        </w:r>
      </w:hyperlink>
    </w:p>
    <w:p>
      <w:r>
        <w:rPr>
          <w:b/>
          <w:sz w:val="18"/>
        </w:rPr>
        <w:t xml:space="preserve">Original official PDF </w:t>
      </w:r>
      <w:hyperlink r:id="rId27">
        <w:r>
          <w:rPr>
            <w:sz w:val="17"/>
          </w:rPr>
          <w:t>PMEAT-ADMISSION-2026  Open original PDF</w:t>
        </w:r>
      </w:hyperlink>
    </w:p>
    <w:p>
      <w:r>
        <w:rPr>
          <w:b w:val="0"/>
          <w:sz w:val="18"/>
        </w:rPr>
        <w:t>Evidence location  PDF pages 2 to 3, definitions and sections 6 to 7</w:t>
      </w:r>
    </w:p>
    <w:p>
      <w:r>
        <w:rPr>
          <w:b/>
          <w:sz w:val="18"/>
        </w:rPr>
        <w:t xml:space="preserve">Original official PDF </w:t>
      </w:r>
      <w:hyperlink r:id="rId28">
        <w:r>
          <w:rPr>
            <w:sz w:val="17"/>
          </w:rPr>
          <w:t>PMEAT-USER-GUIDE  Open original PDF</w:t>
        </w:r>
      </w:hyperlink>
    </w:p>
    <w:p>
      <w:r>
        <w:rPr>
          <w:b w:val="0"/>
          <w:sz w:val="18"/>
        </w:rPr>
        <w:t>Evidence location  Linked portal user guide</w:t>
      </w:r>
    </w:p>
    <w:p>
      <w:r>
        <w:rPr>
          <w:b/>
          <w:sz w:val="18"/>
        </w:rPr>
        <w:t xml:space="preserve">Original official PDF </w:t>
      </w:r>
      <w:hyperlink r:id="rId29">
        <w:r>
          <w:rPr>
            <w:sz w:val="17"/>
          </w:rPr>
          <w:t>PMEAT-RECOMMENDATION  Open original PDF</w:t>
        </w:r>
      </w:hyperlink>
    </w:p>
    <w:p>
      <w:r>
        <w:rPr>
          <w:b w:val="0"/>
          <w:sz w:val="18"/>
        </w:rPr>
        <w:t>Evidence location  Prescribed recommendation form</w:t>
      </w:r>
    </w:p>
    <w:p>
      <w:r>
        <w:rPr>
          <w:b w:val="0"/>
          <w:sz w:val="18"/>
        </w:rPr>
        <w:t>Evidence match checked 25 October 2026 | Independent human cross-review pending</w:t>
      </w:r>
    </w:p>
    <w:p>
      <w:r>
        <w:br w:type="page"/>
      </w:r>
    </w:p>
    <w:p>
      <w:pPr>
        <w:pStyle w:val="Heading1"/>
      </w:pPr>
      <w:r>
        <w:t>Original PDF page evidence</w:t>
      </w:r>
    </w:p>
    <w:p>
      <w:r>
        <w:rPr>
          <w:b/>
          <w:sz w:val="24"/>
        </w:rPr>
        <w:t>Admission aid eligibility and amounts</w:t>
      </w:r>
    </w:p>
    <w:p>
      <w:r>
        <w:rPr>
          <w:b w:val="0"/>
          <w:sz w:val="18"/>
        </w:rPr>
        <w:t>Source document and page references are on the preceding information page.</w:t>
      </w:r>
    </w:p>
    <w:p>
      <w:r>
        <w:drawing>
          <wp:inline xmlns:a="http://schemas.openxmlformats.org/drawingml/2006/main" xmlns:pic="http://schemas.openxmlformats.org/drawingml/2006/picture">
            <wp:extent cx="5078463" cy="7178040"/>
            <wp:docPr id="7" name="Picture 7"/>
            <wp:cNvGraphicFramePr>
              <a:graphicFrameLocks noChangeAspect="1"/>
            </wp:cNvGraphicFramePr>
            <a:graphic>
              <a:graphicData uri="http://schemas.openxmlformats.org/drawingml/2006/picture">
                <pic:pic>
                  <pic:nvPicPr>
                    <pic:cNvPr id="0" name="pmeat-policy.png"/>
                    <pic:cNvPicPr/>
                  </pic:nvPicPr>
                  <pic:blipFill>
                    <a:blip r:embed="rId30"/>
                    <a:stretch>
                      <a:fillRect/>
                    </a:stretch>
                  </pic:blipFill>
                  <pic:spPr>
                    <a:xfrm>
                      <a:off x="0" y="0"/>
                      <a:ext cx="5078463" cy="7178040"/>
                    </a:xfrm>
                    <a:prstGeom prst="rect"/>
                  </pic:spPr>
                </pic:pic>
              </a:graphicData>
            </a:graphic>
          </wp:inline>
        </w:drawing>
      </w:r>
    </w:p>
    <w:p>
      <w:r>
        <w:rPr>
          <w:b w:val="0"/>
          <w:sz w:val="18"/>
        </w:rPr>
        <w:t>Actual capture from the cited official PDF. Full original is provided in the ZIP.</w:t>
      </w:r>
    </w:p>
    <w:p>
      <w:r>
        <w:br w:type="page"/>
      </w:r>
    </w:p>
    <w:p>
      <w:pPr>
        <w:pStyle w:val="Heading1"/>
      </w:pPr>
      <w:r>
        <w:rPr>
          <w:rFonts w:ascii="Noto Sans Bengali" w:hAnsi="Noto Sans Bengali"/>
        </w:rPr>
        <w:t>8 BRAC University বৃত্তির সাধারণ শর্ত</w:t>
      </w:r>
    </w:p>
    <w:p>
      <w:r>
        <w:rPr>
          <w:b/>
          <w:sz w:val="24"/>
        </w:rPr>
        <w:t>BRAC University general scholarship conditions</w:t>
      </w:r>
    </w:p>
    <w:p>
      <w:r>
        <w:rPr>
          <w:b/>
          <w:sz w:val="20"/>
        </w:rPr>
        <w:t>SCH-04 | BRAC University</w:t>
      </w:r>
    </w:p>
    <w:p>
      <w:pPr>
        <w:spacing w:line="300" w:lineRule="auto"/>
      </w:pPr>
      <w:r>
        <w:rPr>
          <w:rFonts w:ascii="Noto Sans Bengali" w:hAnsi="Noto Sans Bengali" w:cs="Noto Sans Bengali"/>
          <w:b w:val="0"/>
          <w:sz w:val="20"/>
        </w:rPr>
        <w:t>আওতা  শুধু উক্ত বিশ্ববিদ্যালয়ের undergraduate scholarship policy</w:t>
      </w:r>
    </w:p>
    <w:p>
      <w:pPr>
        <w:spacing w:line="300" w:lineRule="auto"/>
      </w:pPr>
      <w:r>
        <w:rPr>
          <w:rFonts w:ascii="Noto Sans Bengali" w:hAnsi="Noto Sans Bengali" w:cs="Noto Sans Bengali"/>
          <w:b w:val="0"/>
          <w:sz w:val="20"/>
        </w:rPr>
        <w:t>Source date  বর্তমানে scholarship page-এ লিংককৃত policy</w:t>
      </w:r>
    </w:p>
    <w:p>
      <w:pPr>
        <w:pStyle w:val="Heading2"/>
      </w:pPr>
      <w:r>
        <w:rPr>
          <w:rFonts w:ascii="Noto Sans Bengali" w:hAnsi="Noto Sans Bengali"/>
        </w:rPr>
        <w:t>নিশ্চিত তথ্য</w:t>
      </w:r>
    </w:p>
    <w:p>
      <w:pPr>
        <w:spacing w:line="300" w:lineRule="auto"/>
      </w:pPr>
      <w:r>
        <w:rPr>
          <w:rFonts w:ascii="Noto Sans Bengali" w:hAnsi="Noto Sans Bengali" w:cs="Noto Sans Bengali"/>
          <w:b w:val="0"/>
        </w:rPr>
        <w:t>সাধারণ policy অনুযায়ী non-credit course, retake/repeat course এবং admission/lab/residential-সহ non-tuition fee-তে scholarship waiver প্রযোজ্য নয়। একাধিক category-তে যোগ্য হলে উচ্চতর সুবিধাটি সমন্বয় করা হয়। বিদ্যমান শিক্ষার্থী শর্ত পূরণ করলে পুনরায় আবেদন ছাড়া সুবিধা অব্যাহত থাকে; বন্ধ হওয়া সুবিধার জন্য eligibility ফিরে পেলে পুনরায় আবেদন করতে হয়। নির্দিষ্ট category-এর initial application prescribed form-এ Scholarship Office বা scholarship@bracu.ac.bd-তে পাঠানোর বিধান আছে।</w:t>
      </w:r>
    </w:p>
    <w:p>
      <w:pPr>
        <w:pStyle w:val="Heading2"/>
      </w:pPr>
      <w:r>
        <w:t>Confirmed information</w:t>
      </w:r>
    </w:p>
    <w:p>
      <w:r>
        <w:rPr>
          <w:b w:val="0"/>
          <w:sz w:val="21"/>
        </w:rPr>
        <w:t>The general policy excludes non-credit, retake/repeat courses and non-tuition charges. Where more than one category applies, only the higher award is adjusted. Eligible existing recipients continue without reapplying; discontinued awards require reapplication after eligibility is regained. Specified initial categories use the prescribed form and Scholarship Office or its published email.</w:t>
      </w:r>
    </w:p>
    <w:p>
      <w:pPr>
        <w:spacing w:line="300" w:lineRule="auto"/>
      </w:pPr>
      <w:r>
        <w:rPr>
          <w:rFonts w:ascii="Noto Sans Bengali" w:hAnsi="Noto Sans Bengali" w:cs="Noto Sans Bengali"/>
          <w:b w:val="0"/>
          <w:sz w:val="20"/>
        </w:rPr>
        <w:t>এটি প্রতিষ্ঠানভিত্তিক policy; বাংলাদেশের অন্য বিশ্ববিদ্যালয় বা সরকারি stipend-এর নিয়ম নয়। category-specific শর্ত পূর্ণ policy-তে আছে।</w:t>
      </w:r>
    </w:p>
    <w:p>
      <w:r>
        <w:rPr>
          <w:b/>
          <w:sz w:val="18"/>
        </w:rPr>
        <w:t xml:space="preserve">Main official source URL </w:t>
      </w:r>
      <w:hyperlink r:id="rId31">
        <w:r>
          <w:rPr>
            <w:sz w:val="17"/>
          </w:rPr>
          <w:t>https://www.bracu.ac.bd/admissions/scholarships-and-financial-aid</w:t>
        </w:r>
      </w:hyperlink>
    </w:p>
    <w:p>
      <w:r>
        <w:rPr>
          <w:b/>
          <w:sz w:val="18"/>
        </w:rPr>
        <w:t xml:space="preserve">Original official PDF </w:t>
      </w:r>
      <w:hyperlink r:id="rId32">
        <w:r>
          <w:rPr>
            <w:sz w:val="17"/>
          </w:rPr>
          <w:t>BRAC-SCHOLARSHIP-POLICY  Open original PDF</w:t>
        </w:r>
      </w:hyperlink>
    </w:p>
    <w:p>
      <w:r>
        <w:rPr>
          <w:b w:val="0"/>
          <w:sz w:val="18"/>
        </w:rPr>
        <w:t>Evidence location  PDF pages 1 and 5, general conditions and application procedure</w:t>
      </w:r>
    </w:p>
    <w:p>
      <w:r>
        <w:rPr>
          <w:b/>
          <w:sz w:val="18"/>
        </w:rPr>
        <w:t xml:space="preserve">Original official PDF </w:t>
      </w:r>
      <w:hyperlink r:id="rId33">
        <w:r>
          <w:rPr>
            <w:sz w:val="17"/>
          </w:rPr>
          <w:t>BRAC-AID-FORM  Open original PDF</w:t>
        </w:r>
      </w:hyperlink>
    </w:p>
    <w:p>
      <w:r>
        <w:rPr>
          <w:b w:val="0"/>
          <w:sz w:val="18"/>
        </w:rPr>
        <w:t>Evidence location  Current linked local undergraduate form</w:t>
      </w:r>
    </w:p>
    <w:p>
      <w:r>
        <w:rPr>
          <w:b w:val="0"/>
          <w:sz w:val="18"/>
        </w:rPr>
        <w:t>Evidence match checked 25 October 2026 | Independent human cross-review pending</w:t>
      </w:r>
    </w:p>
    <w:p>
      <w:r>
        <w:br w:type="page"/>
      </w:r>
    </w:p>
    <w:p>
      <w:pPr>
        <w:pStyle w:val="Heading1"/>
      </w:pPr>
      <w:r>
        <w:t>Original PDF page evidence</w:t>
      </w:r>
    </w:p>
    <w:p>
      <w:r>
        <w:rPr>
          <w:b/>
          <w:sz w:val="24"/>
        </w:rPr>
        <w:t>BRAC University general scholarship conditions</w:t>
      </w:r>
    </w:p>
    <w:p>
      <w:r>
        <w:rPr>
          <w:b w:val="0"/>
          <w:sz w:val="18"/>
        </w:rPr>
        <w:t>Source document and page references are on the preceding information page.</w:t>
      </w:r>
    </w:p>
    <w:p>
      <w:r>
        <w:drawing>
          <wp:inline xmlns:a="http://schemas.openxmlformats.org/drawingml/2006/main" xmlns:pic="http://schemas.openxmlformats.org/drawingml/2006/picture">
            <wp:extent cx="5078463" cy="7178040"/>
            <wp:docPr id="8" name="Picture 8"/>
            <wp:cNvGraphicFramePr>
              <a:graphicFrameLocks noChangeAspect="1"/>
            </wp:cNvGraphicFramePr>
            <a:graphic>
              <a:graphicData uri="http://schemas.openxmlformats.org/drawingml/2006/picture">
                <pic:pic>
                  <pic:nvPicPr>
                    <pic:cNvPr id="0" name="brac-renewal.png"/>
                    <pic:cNvPicPr/>
                  </pic:nvPicPr>
                  <pic:blipFill>
                    <a:blip r:embed="rId34"/>
                    <a:stretch>
                      <a:fillRect/>
                    </a:stretch>
                  </pic:blipFill>
                  <pic:spPr>
                    <a:xfrm>
                      <a:off x="0" y="0"/>
                      <a:ext cx="5078463" cy="7178040"/>
                    </a:xfrm>
                    <a:prstGeom prst="rect"/>
                  </pic:spPr>
                </pic:pic>
              </a:graphicData>
            </a:graphic>
          </wp:inline>
        </w:drawing>
      </w:r>
    </w:p>
    <w:p>
      <w:r>
        <w:rPr>
          <w:b w:val="0"/>
          <w:sz w:val="18"/>
        </w:rPr>
        <w:t>Actual capture from the cited official PDF. Full original is provided in the ZIP.</w:t>
      </w:r>
    </w:p>
    <w:p>
      <w:r>
        <w:br w:type="page"/>
      </w:r>
    </w:p>
    <w:p>
      <w:pPr>
        <w:pStyle w:val="Heading1"/>
      </w:pPr>
      <w:r>
        <w:rPr>
          <w:rFonts w:ascii="Noto Sans Bengali" w:hAnsi="Noto Sans Bengali"/>
        </w:rPr>
        <w:t>9 BRAC academic merit scholarship-এর credit ও grade শর্ত</w:t>
      </w:r>
    </w:p>
    <w:p>
      <w:r>
        <w:rPr>
          <w:b/>
          <w:sz w:val="24"/>
        </w:rPr>
        <w:t>BRAC academic merit scholarship credit and grade conditions</w:t>
      </w:r>
    </w:p>
    <w:p>
      <w:r>
        <w:rPr>
          <w:b/>
          <w:sz w:val="20"/>
        </w:rPr>
        <w:t>SCH-06 | BRAC University</w:t>
      </w:r>
    </w:p>
    <w:p>
      <w:pPr>
        <w:spacing w:line="300" w:lineRule="auto"/>
      </w:pPr>
      <w:r>
        <w:rPr>
          <w:rFonts w:ascii="Noto Sans Bengali" w:hAnsi="Noto Sans Bengali" w:cs="Noto Sans Bengali"/>
          <w:b w:val="0"/>
          <w:sz w:val="20"/>
        </w:rPr>
        <w:t>আওতা  Academic-results merit scholarship; institution-specific</w:t>
      </w:r>
    </w:p>
    <w:p>
      <w:r>
        <w:rPr>
          <w:b w:val="0"/>
          <w:sz w:val="20"/>
        </w:rPr>
        <w:t>Source date  Effective from Summer 2024 onwards, according to linked policy</w:t>
      </w:r>
    </w:p>
    <w:p>
      <w:pPr>
        <w:pStyle w:val="Heading2"/>
      </w:pPr>
      <w:r>
        <w:rPr>
          <w:rFonts w:ascii="Noto Sans Bengali" w:hAnsi="Noto Sans Bengali"/>
        </w:rPr>
        <w:t>নিশ্চিত তথ্য</w:t>
      </w:r>
    </w:p>
    <w:p>
      <w:pPr>
        <w:spacing w:line="300" w:lineRule="auto"/>
      </w:pPr>
      <w:r>
        <w:rPr>
          <w:rFonts w:ascii="Noto Sans Bengali" w:hAnsi="Noto Sans Bengali" w:cs="Noto Sans Bengali"/>
          <w:b w:val="0"/>
        </w:rPr>
        <w:t>এই academic-results merit policy অনুযায়ী undergraduate-এর অন্তত ৩০ credits এবং postgraduate-এর programme-এর অন্তত এক-চতুর্থাংশ credits সম্পন্ন করতে হয়। current ও previous semester-এ undergraduate-এর ১২ credits, Law-এর ১৫ এবং Pharmacy-এর ১৮ credits; postgraduate-এর ৬ credits দরকার। previous বা current semester-এ retake/repeat থাকলে, অথবা previous semester-এ W বা F থাকলে এই merit scholarship-এর eligibility থাকে না।</w:t>
      </w:r>
    </w:p>
    <w:p>
      <w:pPr>
        <w:pStyle w:val="Heading2"/>
      </w:pPr>
      <w:r>
        <w:t>Confirmed information</w:t>
      </w:r>
    </w:p>
    <w:p>
      <w:r>
        <w:rPr>
          <w:b w:val="0"/>
          <w:sz w:val="21"/>
        </w:rPr>
        <w:t>This academic-results merit policy requires at least 30 completed undergraduate credits or one-quarter of postgraduate programme credits. Current and previous semester loads are 12 undergraduate credits, 15 in Law, 18 in Pharmacy and 6 postgraduate credits. Retake/repeat courses and the stated prior-semester W/F conditions exclude eligibility.</w:t>
      </w:r>
    </w:p>
    <w:p>
      <w:pPr>
        <w:spacing w:line="300" w:lineRule="auto"/>
      </w:pPr>
      <w:r>
        <w:rPr>
          <w:rFonts w:ascii="Noto Sans Bengali" w:hAnsi="Noto Sans Bengali" w:cs="Noto Sans Bengali"/>
          <w:b w:val="0"/>
          <w:sz w:val="20"/>
        </w:rPr>
        <w:t>এই শর্ত academic-results merit category-এর; সব ধরনের BRAC scholarship-এর অভিন্ন renewal rule নয়। policy-তে পরিবর্তনের অধিকার প্রতিষ্ঠানের আছে।</w:t>
      </w:r>
    </w:p>
    <w:p>
      <w:r>
        <w:rPr>
          <w:b/>
          <w:sz w:val="18"/>
        </w:rPr>
        <w:t xml:space="preserve">Main official source URL </w:t>
      </w:r>
      <w:hyperlink r:id="rId31">
        <w:r>
          <w:rPr>
            <w:sz w:val="17"/>
          </w:rPr>
          <w:t>https://www.bracu.ac.bd/admissions/scholarships-and-financial-aid</w:t>
        </w:r>
      </w:hyperlink>
    </w:p>
    <w:p>
      <w:r>
        <w:rPr>
          <w:b/>
          <w:sz w:val="18"/>
        </w:rPr>
        <w:t xml:space="preserve">Original official PDF </w:t>
      </w:r>
      <w:hyperlink r:id="rId35">
        <w:r>
          <w:rPr>
            <w:sz w:val="17"/>
          </w:rPr>
          <w:t>BRAC-MERIT-POLICY  Open original PDF</w:t>
        </w:r>
      </w:hyperlink>
    </w:p>
    <w:p>
      <w:r>
        <w:rPr>
          <w:b w:val="0"/>
          <w:sz w:val="18"/>
        </w:rPr>
        <w:t>Evidence location  PDF page 1, numbered conditions 1 to 5</w:t>
      </w:r>
    </w:p>
    <w:p>
      <w:r>
        <w:rPr>
          <w:b w:val="0"/>
          <w:sz w:val="18"/>
        </w:rPr>
        <w:t>Evidence match checked 25 October 2026 | Independent human cross-review pending</w:t>
      </w:r>
    </w:p>
    <w:p>
      <w:r>
        <w:br w:type="page"/>
      </w:r>
    </w:p>
    <w:p>
      <w:pPr>
        <w:pStyle w:val="Heading1"/>
      </w:pPr>
      <w:r>
        <w:t>Original PDF page evidence</w:t>
      </w:r>
    </w:p>
    <w:p>
      <w:r>
        <w:rPr>
          <w:b/>
          <w:sz w:val="24"/>
        </w:rPr>
        <w:t>BRAC academic merit scholarship credit and grade conditions</w:t>
      </w:r>
    </w:p>
    <w:p>
      <w:r>
        <w:rPr>
          <w:b w:val="0"/>
          <w:sz w:val="18"/>
        </w:rPr>
        <w:t>Source document and page references are on the preceding information page.</w:t>
      </w:r>
    </w:p>
    <w:p>
      <w:r>
        <w:drawing>
          <wp:inline xmlns:a="http://schemas.openxmlformats.org/drawingml/2006/main" xmlns:pic="http://schemas.openxmlformats.org/drawingml/2006/picture">
            <wp:extent cx="5078463" cy="7178040"/>
            <wp:docPr id="9" name="Picture 9"/>
            <wp:cNvGraphicFramePr>
              <a:graphicFrameLocks noChangeAspect="1"/>
            </wp:cNvGraphicFramePr>
            <a:graphic>
              <a:graphicData uri="http://schemas.openxmlformats.org/drawingml/2006/picture">
                <pic:pic>
                  <pic:nvPicPr>
                    <pic:cNvPr id="0" name="brac-merit.png"/>
                    <pic:cNvPicPr/>
                  </pic:nvPicPr>
                  <pic:blipFill>
                    <a:blip r:embed="rId36"/>
                    <a:stretch>
                      <a:fillRect/>
                    </a:stretch>
                  </pic:blipFill>
                  <pic:spPr>
                    <a:xfrm>
                      <a:off x="0" y="0"/>
                      <a:ext cx="5078463" cy="7178040"/>
                    </a:xfrm>
                    <a:prstGeom prst="rect"/>
                  </pic:spPr>
                </pic:pic>
              </a:graphicData>
            </a:graphic>
          </wp:inline>
        </w:drawing>
      </w:r>
    </w:p>
    <w:p>
      <w:r>
        <w:rPr>
          <w:b w:val="0"/>
          <w:sz w:val="18"/>
        </w:rPr>
        <w:t>Actual capture from the cited official PDF. Full original is provided in the ZIP.</w:t>
      </w:r>
    </w:p>
    <w:p>
      <w:r>
        <w:br w:type="page"/>
      </w:r>
    </w:p>
    <w:p>
      <w:pPr>
        <w:pStyle w:val="Heading1"/>
      </w:pPr>
      <w:r>
        <w:rPr>
          <w:rFonts w:ascii="Noto Sans Bengali" w:hAnsi="Noto Sans Bengali"/>
        </w:rPr>
        <w:t>10 BPSC non cadre বিজ্ঞপ্তি ৮৩ থেকে ৯৬</w:t>
      </w:r>
    </w:p>
    <w:p>
      <w:r>
        <w:rPr>
          <w:b/>
          <w:sz w:val="24"/>
        </w:rPr>
        <w:t>BPSC non cadre advertisement serials 83 to 96</w:t>
      </w:r>
    </w:p>
    <w:p>
      <w:pPr>
        <w:spacing w:line="300" w:lineRule="auto"/>
      </w:pPr>
      <w:r>
        <w:rPr>
          <w:rFonts w:ascii="Noto Sans Bengali" w:hAnsi="Noto Sans Bengali" w:cs="Noto Sans Bengali"/>
          <w:b/>
          <w:sz w:val="20"/>
        </w:rPr>
        <w:t>JOB-01 | বাংলাদেশ সরকারি কর্ম কমিশন</w:t>
      </w:r>
    </w:p>
    <w:p>
      <w:pPr>
        <w:spacing w:line="300" w:lineRule="auto"/>
      </w:pPr>
      <w:r>
        <w:rPr>
          <w:rFonts w:ascii="Noto Sans Bengali" w:hAnsi="Noto Sans Bengali" w:cs="Noto Sans Bengali"/>
          <w:b w:val="0"/>
          <w:sz w:val="20"/>
        </w:rPr>
        <w:t>আওতা  শুধু বিজ্ঞপ্তি ৮৩ ৯৬ এর পদসমূহ</w:t>
      </w:r>
    </w:p>
    <w:p>
      <w:r>
        <w:rPr>
          <w:b w:val="0"/>
          <w:sz w:val="20"/>
        </w:rPr>
        <w:t>Source date  19 October 2026</w:t>
      </w:r>
    </w:p>
    <w:p>
      <w:pPr>
        <w:pStyle w:val="Heading2"/>
      </w:pPr>
      <w:r>
        <w:rPr>
          <w:rFonts w:ascii="Noto Sans Bengali" w:hAnsi="Noto Sans Bengali"/>
        </w:rPr>
        <w:t>নিশ্চিত তথ্য</w:t>
      </w:r>
    </w:p>
    <w:p>
      <w:pPr>
        <w:spacing w:line="300" w:lineRule="auto"/>
      </w:pPr>
      <w:r>
        <w:rPr>
          <w:rFonts w:ascii="Noto Sans Bengali" w:hAnsi="Noto Sans Bengali" w:cs="Noto Sans Bengali"/>
          <w:b w:val="0"/>
        </w:rPr>
        <w:t>সংরক্ষিত বিজ্ঞপ্তিতে আবেদন শুরু ১ নভেম্বর ২০২৬ দুপুর ১২টা এবং শেষ ৩০ নভেম্বর সন্ধ্যা ৬টা। নির্ধারিত সময়ে User ID প্রাপ্তরা ৩ ডিসেম্বর ২০২৬ সন্ধ্যা ৬টা পর্যন্ত fee দিতে পারবেন। fee table-এ ৮৩–৯১-এর জন্য ২০০ টাকা, ৯২–৯৬-এর জন্য ১৫০ টাকা এবং নোটিশে নির্ধারিত অনগ্রসর শ্রেণির জন্য ৫০ টাকা আছে। বয়স গণনার reference date ১ অক্টোবর ২০২৬; প্রতিটি পদের degree, experience ও সর্বোচ্চ বয়স পৃথক row-তে আছে।</w:t>
      </w:r>
    </w:p>
    <w:p>
      <w:pPr>
        <w:pStyle w:val="Heading2"/>
      </w:pPr>
      <w:r>
        <w:t>Confirmed information</w:t>
      </w:r>
    </w:p>
    <w:p>
      <w:r>
        <w:rPr>
          <w:b w:val="0"/>
          <w:sz w:val="21"/>
        </w:rPr>
        <w:t>The saved notice opens applications on 1 November 2026 at noon and closes them on 30 November at 6 pm. Eligible User ID holders can pay by 3 December at 6 pm. The exam-fee table specifies BDT 200 for serials 83–91, BDT 150 for 92–96 and BDT 50 for the stated disadvantaged category. Age is referenced to 1 October, with post-specific conditions.</w:t>
      </w:r>
    </w:p>
    <w:p>
      <w:pPr>
        <w:spacing w:line="300" w:lineRule="auto"/>
      </w:pPr>
      <w:r>
        <w:rPr>
          <w:rFonts w:ascii="Noto Sans Bengali" w:hAnsi="Noto Sans Bengali" w:cs="Noto Sans Bengali"/>
          <w:b w:val="0"/>
          <w:sz w:val="20"/>
        </w:rPr>
        <w:t>সময় বাংলাদেশ সময়। ২৫ অক্টোবর ২০২৬ হিসাবে এই নির্দিষ্ট application window ভবিষ্যৎ। fee-গুলো অন্য চাকরি বা BCS-এ প্রয়োগ করবেন না।</w:t>
      </w:r>
    </w:p>
    <w:p>
      <w:r>
        <w:rPr>
          <w:b/>
          <w:sz w:val="18"/>
        </w:rPr>
        <w:t xml:space="preserve">Main official source URL </w:t>
      </w:r>
      <w:hyperlink r:id="rId37">
        <w:r>
          <w:rPr>
            <w:sz w:val="17"/>
          </w:rPr>
          <w:t>https://bpsc.gov.bd/pages/psc-exams</w:t>
        </w:r>
      </w:hyperlink>
    </w:p>
    <w:p>
      <w:r>
        <w:rPr>
          <w:b/>
          <w:sz w:val="18"/>
        </w:rPr>
        <w:t xml:space="preserve">Original official PDF </w:t>
      </w:r>
      <w:hyperlink r:id="rId38">
        <w:r>
          <w:rPr>
            <w:sz w:val="17"/>
          </w:rPr>
          <w:t>BPSC-NONCADRE-83-96  Open original PDF</w:t>
        </w:r>
      </w:hyperlink>
    </w:p>
    <w:p>
      <w:r>
        <w:rPr>
          <w:b w:val="0"/>
          <w:sz w:val="18"/>
        </w:rPr>
        <w:t>Evidence location  PDF page 5, sections 1.2 to 1.5; page 6, fee table; post rows on pages 1 to 4</w:t>
      </w:r>
    </w:p>
    <w:p>
      <w:r>
        <w:rPr>
          <w:b w:val="0"/>
          <w:sz w:val="18"/>
        </w:rPr>
        <w:t>Evidence match checked 25 October 2026 | Independent human cross-review pending</w:t>
      </w:r>
    </w:p>
    <w:p>
      <w:r>
        <w:br w:type="page"/>
      </w:r>
    </w:p>
    <w:p>
      <w:pPr>
        <w:pStyle w:val="Heading1"/>
      </w:pPr>
      <w:r>
        <w:t>Original PDF page evidence</w:t>
      </w:r>
    </w:p>
    <w:p>
      <w:r>
        <w:rPr>
          <w:b/>
          <w:sz w:val="24"/>
        </w:rPr>
        <w:t>BPSC non cadre advertisement serials 83 to 96</w:t>
      </w:r>
    </w:p>
    <w:p>
      <w:r>
        <w:rPr>
          <w:b w:val="0"/>
          <w:sz w:val="18"/>
        </w:rPr>
        <w:t>Source document and page references are on the preceding information page.</w:t>
      </w:r>
    </w:p>
    <w:p>
      <w:r>
        <w:drawing>
          <wp:inline xmlns:a="http://schemas.openxmlformats.org/drawingml/2006/main" xmlns:pic="http://schemas.openxmlformats.org/drawingml/2006/picture">
            <wp:extent cx="6309360" cy="4462119"/>
            <wp:docPr id="10" name="Picture 10"/>
            <wp:cNvGraphicFramePr>
              <a:graphicFrameLocks noChangeAspect="1"/>
            </wp:cNvGraphicFramePr>
            <a:graphic>
              <a:graphicData uri="http://schemas.openxmlformats.org/drawingml/2006/picture">
                <pic:pic>
                  <pic:nvPicPr>
                    <pic:cNvPr id="0" name="bpsc-window.png"/>
                    <pic:cNvPicPr/>
                  </pic:nvPicPr>
                  <pic:blipFill>
                    <a:blip r:embed="rId39"/>
                    <a:stretch>
                      <a:fillRect/>
                    </a:stretch>
                  </pic:blipFill>
                  <pic:spPr>
                    <a:xfrm>
                      <a:off x="0" y="0"/>
                      <a:ext cx="6309360" cy="4462119"/>
                    </a:xfrm>
                    <a:prstGeom prst="rect"/>
                  </pic:spPr>
                </pic:pic>
              </a:graphicData>
            </a:graphic>
          </wp:inline>
        </w:drawing>
      </w:r>
    </w:p>
    <w:p>
      <w:r>
        <w:rPr>
          <w:b w:val="0"/>
          <w:sz w:val="18"/>
        </w:rPr>
        <w:t>Actual capture from the cited official PDF. Full original is provided in the ZIP.</w:t>
      </w:r>
    </w:p>
    <w:p>
      <w:r>
        <w:br w:type="page"/>
      </w:r>
    </w:p>
    <w:p>
      <w:pPr>
        <w:pStyle w:val="Heading1"/>
      </w:pPr>
      <w:r>
        <w:rPr>
          <w:rFonts w:ascii="Noto Sans Bengali" w:hAnsi="Noto Sans Bengali"/>
        </w:rPr>
        <w:t>11 BPSC non cadre ছবি আবেদন ও সংশোধন</w:t>
      </w:r>
    </w:p>
    <w:p>
      <w:r>
        <w:rPr>
          <w:b/>
          <w:sz w:val="24"/>
        </w:rPr>
        <w:t>BPSC non cadre photos application and correction</w:t>
      </w:r>
    </w:p>
    <w:p>
      <w:pPr>
        <w:spacing w:line="300" w:lineRule="auto"/>
      </w:pPr>
      <w:r>
        <w:rPr>
          <w:rFonts w:ascii="Noto Sans Bengali" w:hAnsi="Noto Sans Bengali" w:cs="Noto Sans Bengali"/>
          <w:b/>
          <w:sz w:val="20"/>
        </w:rPr>
        <w:t>JOB-06 | বাংলাদেশ সরকারি কর্ম কমিশন</w:t>
      </w:r>
    </w:p>
    <w:p>
      <w:pPr>
        <w:spacing w:line="300" w:lineRule="auto"/>
      </w:pPr>
      <w:r>
        <w:rPr>
          <w:rFonts w:ascii="Noto Sans Bengali" w:hAnsi="Noto Sans Bengali" w:cs="Noto Sans Bengali"/>
          <w:b w:val="0"/>
          <w:sz w:val="20"/>
        </w:rPr>
        <w:t>আওতা  উদ্ধৃত ২০২৬ non cadre নির্দেশনা</w:t>
      </w:r>
    </w:p>
    <w:p>
      <w:r>
        <w:rPr>
          <w:b w:val="0"/>
          <w:sz w:val="20"/>
        </w:rPr>
        <w:t>Source date  19 October 2026</w:t>
      </w:r>
    </w:p>
    <w:p>
      <w:pPr>
        <w:pStyle w:val="Heading2"/>
      </w:pPr>
      <w:r>
        <w:rPr>
          <w:rFonts w:ascii="Noto Sans Bengali" w:hAnsi="Noto Sans Bengali"/>
        </w:rPr>
        <w:t>নিশ্চিত তথ্য</w:t>
      </w:r>
    </w:p>
    <w:p>
      <w:pPr>
        <w:spacing w:line="300" w:lineRule="auto"/>
      </w:pPr>
      <w:r>
        <w:rPr>
          <w:rFonts w:ascii="Noto Sans Bengali" w:hAnsi="Noto Sans Bengali" w:cs="Noto Sans Bengali"/>
          <w:b w:val="0"/>
        </w:rPr>
        <w:t>গাইডে ছবি 300×300 pixels এবং সর্বোচ্চ 100 KB, signature 300×80 এবং সর্বোচ্চ 60 KB বলা আছে। সফল submit-এর পরে User ID-সহ Applicant’s Copy পাওয়া যায়; fee না দিলে আবেদন চূড়ান্ত নয়। বিজ্ঞপ্তিতে fee দেওয়ার আগে সংশোধনের সুযোগ এবং fee দেওয়ার পরে সংশোধন না করার বিধান আছে। guide-এ Admit Card, User Recovery, Password Recovery ও Payment Status option উল্লেখ আছে।</w:t>
      </w:r>
    </w:p>
    <w:p>
      <w:pPr>
        <w:pStyle w:val="Heading2"/>
      </w:pPr>
      <w:r>
        <w:t>Confirmed information</w:t>
      </w:r>
    </w:p>
    <w:p>
      <w:r>
        <w:rPr>
          <w:b w:val="0"/>
          <w:sz w:val="21"/>
        </w:rPr>
        <w:t>The guide requires a 300×300 photo up to 100 KB and a 300×80 signature up to 60 KB. Submission produces an Applicant’s Copy with User ID, but fee payment is required to complete the application. The advertisement permits correction before payment and prohibits it afterward. The guide identifies admit-card, user/password recovery and payment-status options.</w:t>
      </w:r>
    </w:p>
    <w:p>
      <w:pPr>
        <w:spacing w:line="300" w:lineRule="auto"/>
      </w:pPr>
      <w:r>
        <w:rPr>
          <w:rFonts w:ascii="Noto Sans Bengali" w:hAnsi="Noto Sans Bengali" w:cs="Noto Sans Bengali"/>
          <w:b w:val="0"/>
          <w:sz w:val="20"/>
        </w:rPr>
        <w:t>এই photo ও correction বিধান উদ্ধৃত বিজ্ঞপ্তির; অন্য employer-এর application-এর universal rule নয়।</w:t>
      </w:r>
    </w:p>
    <w:p>
      <w:r>
        <w:rPr>
          <w:b/>
          <w:sz w:val="18"/>
        </w:rPr>
        <w:t xml:space="preserve">Main official source URL </w:t>
      </w:r>
      <w:hyperlink r:id="rId37">
        <w:r>
          <w:rPr>
            <w:sz w:val="17"/>
          </w:rPr>
          <w:t>https://bpsc.gov.bd/pages/psc-exams</w:t>
        </w:r>
      </w:hyperlink>
    </w:p>
    <w:p>
      <w:r>
        <w:rPr>
          <w:b/>
          <w:sz w:val="18"/>
        </w:rPr>
        <w:t xml:space="preserve">Original official PDF </w:t>
      </w:r>
      <w:hyperlink r:id="rId40">
        <w:r>
          <w:rPr>
            <w:sz w:val="17"/>
          </w:rPr>
          <w:t>BPSC-NONCADRE-GUIDE  Open original PDF</w:t>
        </w:r>
      </w:hyperlink>
    </w:p>
    <w:p>
      <w:r>
        <w:rPr>
          <w:b w:val="0"/>
          <w:sz w:val="18"/>
        </w:rPr>
        <w:t>Evidence location  PDF pages 1 to 2, image limits copy payment and recovery</w:t>
      </w:r>
    </w:p>
    <w:p>
      <w:r>
        <w:rPr>
          <w:b/>
          <w:sz w:val="18"/>
        </w:rPr>
        <w:t xml:space="preserve">Original official PDF </w:t>
      </w:r>
      <w:hyperlink r:id="rId38">
        <w:r>
          <w:rPr>
            <w:sz w:val="17"/>
          </w:rPr>
          <w:t>BPSC-NONCADRE-83-96  Open original PDF</w:t>
        </w:r>
      </w:hyperlink>
    </w:p>
    <w:p>
      <w:r>
        <w:rPr>
          <w:b w:val="0"/>
          <w:sz w:val="18"/>
        </w:rPr>
        <w:t>Evidence location  PDF page 5, section 1.5; page 6, images</w:t>
      </w:r>
    </w:p>
    <w:p>
      <w:r>
        <w:rPr>
          <w:b w:val="0"/>
          <w:sz w:val="18"/>
        </w:rPr>
        <w:t>Evidence match checked 25 October 2026 | Independent human cross-review pending</w:t>
      </w:r>
    </w:p>
    <w:p>
      <w:r>
        <w:br w:type="page"/>
      </w:r>
    </w:p>
    <w:p>
      <w:pPr>
        <w:pStyle w:val="Heading1"/>
      </w:pPr>
      <w:r>
        <w:t>Original PDF page evidence</w:t>
      </w:r>
    </w:p>
    <w:p>
      <w:r>
        <w:rPr>
          <w:b/>
          <w:sz w:val="24"/>
        </w:rPr>
        <w:t>BPSC non cadre photos application and correction</w:t>
      </w:r>
    </w:p>
    <w:p>
      <w:r>
        <w:rPr>
          <w:b w:val="0"/>
          <w:sz w:val="18"/>
        </w:rPr>
        <w:t>Source document and page references are on the preceding information page.</w:t>
      </w:r>
    </w:p>
    <w:p>
      <w:r>
        <w:drawing>
          <wp:inline xmlns:a="http://schemas.openxmlformats.org/drawingml/2006/main" xmlns:pic="http://schemas.openxmlformats.org/drawingml/2006/picture">
            <wp:extent cx="5549522" cy="7178040"/>
            <wp:docPr id="11" name="Picture 11"/>
            <wp:cNvGraphicFramePr>
              <a:graphicFrameLocks noChangeAspect="1"/>
            </wp:cNvGraphicFramePr>
            <a:graphic>
              <a:graphicData uri="http://schemas.openxmlformats.org/drawingml/2006/picture">
                <pic:pic>
                  <pic:nvPicPr>
                    <pic:cNvPr id="0" name="bpsc-guide.png"/>
                    <pic:cNvPicPr/>
                  </pic:nvPicPr>
                  <pic:blipFill>
                    <a:blip r:embed="rId41"/>
                    <a:stretch>
                      <a:fillRect/>
                    </a:stretch>
                  </pic:blipFill>
                  <pic:spPr>
                    <a:xfrm>
                      <a:off x="0" y="0"/>
                      <a:ext cx="5549522" cy="7178040"/>
                    </a:xfrm>
                    <a:prstGeom prst="rect"/>
                  </pic:spPr>
                </pic:pic>
              </a:graphicData>
            </a:graphic>
          </wp:inline>
        </w:drawing>
      </w:r>
    </w:p>
    <w:p>
      <w:r>
        <w:rPr>
          <w:b w:val="0"/>
          <w:sz w:val="18"/>
        </w:rPr>
        <w:t>Actual capture from the cited official PDF. Full original is provided in the ZIP.</w:t>
      </w:r>
    </w:p>
    <w:p>
      <w:r>
        <w:br w:type="page"/>
      </w:r>
    </w:p>
    <w:p>
      <w:pPr>
        <w:pStyle w:val="Heading1"/>
      </w:pPr>
      <w:r>
        <w:t>Original source PDF index</w:t>
      </w:r>
    </w:p>
    <w:p>
      <w:r>
        <w:rPr>
          <w:b w:val="0"/>
        </w:rPr>
        <w:t>The ZIP contains 15 unmodified source PDFs. Each file maps to the record IDs below. Main URLs, PDF URLs, page references and SHA256 fingerprints are included in the JSON manifest.</w:t>
      </w:r>
    </w:p>
    <w:p>
      <w:pPr>
        <w:pStyle w:val="Heading2"/>
      </w:pPr>
      <w:r>
        <w:t>BOARD-DOCUMENT-MANUAL</w:t>
      </w:r>
    </w:p>
    <w:p>
      <w:pPr>
        <w:keepNext/>
        <w:spacing w:line="300" w:lineRule="auto"/>
      </w:pPr>
      <w:r>
        <w:rPr>
          <w:rFonts w:ascii="Noto Sans Bengali" w:hAnsi="Noto Sans Bengali" w:cs="Noto Sans Bengali"/>
          <w:b/>
          <w:sz w:val="20"/>
        </w:rPr>
        <w:t>ঢাকা বোর্ড ডকুমেন্ট উত্তোলনের ম্যানুয়াল</w:t>
      </w:r>
    </w:p>
    <w:p>
      <w:pPr>
        <w:keepNext/>
      </w:pPr>
      <w:r>
        <w:rPr>
          <w:b w:val="0"/>
          <w:sz w:val="18"/>
        </w:rPr>
        <w:t>Records EDU-06 | 5 pages</w:t>
      </w:r>
    </w:p>
    <w:p>
      <w:r>
        <w:rPr>
          <w:b/>
          <w:sz w:val="18"/>
        </w:rPr>
        <w:t xml:space="preserve">Official PDF URL </w:t>
      </w:r>
      <w:hyperlink r:id="rId10">
        <w:r>
          <w:rPr>
            <w:sz w:val="17"/>
          </w:rPr>
          <w:t>https://efile.dhakaeducationboard.gov.bd/manual/document.pdf</w:t>
        </w:r>
      </w:hyperlink>
    </w:p>
    <w:p>
      <w:pPr>
        <w:pStyle w:val="Heading2"/>
      </w:pPr>
      <w:r>
        <w:t>BOARD-NAME-MANUAL</w:t>
      </w:r>
    </w:p>
    <w:p>
      <w:pPr>
        <w:keepNext/>
        <w:spacing w:line="300" w:lineRule="auto"/>
      </w:pPr>
      <w:r>
        <w:rPr>
          <w:rFonts w:ascii="Noto Sans Bengali" w:hAnsi="Noto Sans Bengali" w:cs="Noto Sans Bengali"/>
          <w:b/>
          <w:sz w:val="20"/>
        </w:rPr>
        <w:t>ঢাকা বোর্ড নাম ও বয়স সংশোধনের ম্যানুয়াল</w:t>
      </w:r>
    </w:p>
    <w:p>
      <w:pPr>
        <w:keepNext/>
      </w:pPr>
      <w:r>
        <w:rPr>
          <w:b w:val="0"/>
          <w:sz w:val="18"/>
        </w:rPr>
        <w:t>Records EDU-07 | 4 pages</w:t>
      </w:r>
    </w:p>
    <w:p>
      <w:r>
        <w:rPr>
          <w:b/>
          <w:sz w:val="18"/>
        </w:rPr>
        <w:t xml:space="preserve">Official PDF URL </w:t>
      </w:r>
      <w:hyperlink r:id="rId12">
        <w:r>
          <w:rPr>
            <w:sz w:val="17"/>
          </w:rPr>
          <w:t>https://efile.dhakaeducationboard.gov.bd/manual/name_corr.pdf</w:t>
        </w:r>
      </w:hyperlink>
    </w:p>
    <w:p>
      <w:pPr>
        <w:pStyle w:val="Heading2"/>
      </w:pPr>
      <w:r>
        <w:t>NU-MASTERS-2027</w:t>
      </w:r>
    </w:p>
    <w:p>
      <w:pPr>
        <w:keepNext/>
      </w:pPr>
      <w:r>
        <w:rPr>
          <w:b/>
          <w:sz w:val="20"/>
        </w:rPr>
        <w:t>NU professional admission circular 2027</w:t>
      </w:r>
    </w:p>
    <w:p>
      <w:pPr>
        <w:keepNext/>
      </w:pPr>
      <w:r>
        <w:rPr>
          <w:b w:val="0"/>
          <w:sz w:val="18"/>
        </w:rPr>
        <w:t>Records EDU-10 | 5 pages</w:t>
      </w:r>
    </w:p>
    <w:p>
      <w:r>
        <w:rPr>
          <w:b/>
          <w:sz w:val="18"/>
        </w:rPr>
        <w:t xml:space="preserve">Official PDF URL </w:t>
      </w:r>
      <w:hyperlink r:id="rId15">
        <w:r>
          <w:rPr>
            <w:sz w:val="17"/>
          </w:rPr>
          <w:t>https://www.nu.ac.bd/uploads/notices/notice_5940_pub_date_20102026.pdf</w:t>
        </w:r>
      </w:hyperlink>
    </w:p>
    <w:p>
      <w:pPr>
        <w:pStyle w:val="Heading2"/>
      </w:pPr>
      <w:r>
        <w:t>BTEB-POLICY-2026</w:t>
      </w:r>
    </w:p>
    <w:p>
      <w:pPr>
        <w:keepNext/>
      </w:pPr>
      <w:r>
        <w:rPr>
          <w:b/>
          <w:sz w:val="20"/>
        </w:rPr>
        <w:t>BTEB admission policy 2026</w:t>
      </w:r>
    </w:p>
    <w:p>
      <w:pPr>
        <w:keepNext/>
      </w:pPr>
      <w:r>
        <w:rPr>
          <w:b w:val="0"/>
          <w:sz w:val="18"/>
        </w:rPr>
        <w:t>Records EDU-13A | 8 pages</w:t>
      </w:r>
    </w:p>
    <w:p>
      <w:r>
        <w:rPr>
          <w:b/>
          <w:sz w:val="18"/>
        </w:rPr>
        <w:t xml:space="preserve">Official PDF URL </w:t>
      </w:r>
      <w:hyperlink r:id="rId18">
        <w:r>
          <w:rPr>
            <w:sz w:val="17"/>
          </w:rPr>
          <w:t>https://objectstorage.ap-dcc-gazipur-1.oraclecloud15.com/n/axvjbnqprylg/b/V2Ministry/o/office-bteb/2026/7/fa8f6cb0-6cb7-4bc1-b860-7ebd471ea2b0.pdf</w:t>
        </w:r>
      </w:hyperlink>
    </w:p>
    <w:p>
      <w:pPr>
        <w:pStyle w:val="Heading2"/>
      </w:pPr>
      <w:r>
        <w:t>BTEB-ONLINE-GUIDE</w:t>
      </w:r>
    </w:p>
    <w:p>
      <w:pPr>
        <w:keepNext/>
      </w:pPr>
      <w:r>
        <w:rPr>
          <w:b/>
          <w:sz w:val="20"/>
        </w:rPr>
        <w:t>BTEB online admission guide</w:t>
      </w:r>
    </w:p>
    <w:p>
      <w:pPr>
        <w:keepNext/>
      </w:pPr>
      <w:r>
        <w:rPr>
          <w:b w:val="0"/>
          <w:sz w:val="18"/>
        </w:rPr>
        <w:t>Records EDU-13A | 2 pages</w:t>
      </w:r>
    </w:p>
    <w:p>
      <w:r>
        <w:rPr>
          <w:b/>
          <w:sz w:val="18"/>
        </w:rPr>
        <w:t xml:space="preserve">Official PDF URL </w:t>
      </w:r>
      <w:hyperlink r:id="rId19">
        <w:r>
          <w:rPr>
            <w:sz w:val="17"/>
          </w:rPr>
          <w:t>https://objectstorage.ap-dcc-gazipur-1.oraclecloud15.com/n/axvjbnqprylg/b/V2Ministry/o/office-bteb/2026/7/d0b785fb-7c0f-4fd5-b45c-bb3894d9077d.pdf</w:t>
        </w:r>
      </w:hyperlink>
    </w:p>
    <w:p>
      <w:pPr>
        <w:pStyle w:val="Heading2"/>
      </w:pPr>
      <w:r>
        <w:t>BTEB-FEE-REVISION</w:t>
      </w:r>
    </w:p>
    <w:p>
      <w:pPr>
        <w:keepNext/>
      </w:pPr>
      <w:r>
        <w:rPr>
          <w:b/>
          <w:sz w:val="20"/>
        </w:rPr>
        <w:t>BTEB fee revision 1 September 2026</w:t>
      </w:r>
    </w:p>
    <w:p>
      <w:pPr>
        <w:keepNext/>
      </w:pPr>
      <w:r>
        <w:rPr>
          <w:b w:val="0"/>
          <w:sz w:val="18"/>
        </w:rPr>
        <w:t>Records EDU-13B | 1 pages</w:t>
      </w:r>
    </w:p>
    <w:p>
      <w:r>
        <w:rPr>
          <w:b/>
          <w:sz w:val="18"/>
        </w:rPr>
        <w:t xml:space="preserve">Official PDF URL </w:t>
      </w:r>
      <w:hyperlink r:id="rId21">
        <w:r>
          <w:rPr>
            <w:sz w:val="17"/>
          </w:rPr>
          <w:t>https://objectstorage.ap-dcc-gazipur-1.oraclecloud15.com/n/axvjbnqprylg/b/V2Ministry/o/office-bteb/2026/8/8f8fb13c-3dd3-4b0f-950e-ebf63a5681af.pdf</w:t>
        </w:r>
      </w:hyperlink>
    </w:p>
    <w:p>
      <w:pPr>
        <w:pStyle w:val="Heading2"/>
      </w:pPr>
      <w:r>
        <w:t>UGC-EQUIVALENCE-CURRENT</w:t>
      </w:r>
    </w:p>
    <w:p>
      <w:pPr>
        <w:keepNext/>
      </w:pPr>
      <w:r>
        <w:rPr>
          <w:b/>
          <w:sz w:val="20"/>
        </w:rPr>
        <w:t>UGC current linked foreign degree equivalence checklist</w:t>
      </w:r>
    </w:p>
    <w:p>
      <w:pPr>
        <w:keepNext/>
      </w:pPr>
      <w:r>
        <w:rPr>
          <w:b w:val="0"/>
          <w:sz w:val="18"/>
        </w:rPr>
        <w:t>Records EDU-15 | 1 pages</w:t>
      </w:r>
    </w:p>
    <w:p>
      <w:r>
        <w:rPr>
          <w:b/>
          <w:sz w:val="18"/>
        </w:rPr>
        <w:t xml:space="preserve">Official PDF URL </w:t>
      </w:r>
      <w:hyperlink r:id="rId24">
        <w:r>
          <w:rPr>
            <w:sz w:val="17"/>
          </w:rPr>
          <w:t>https://ugc.gov.bd/storage/upload/service-content/20260917/20260917_hIyNhcKg4oy9Fj5rooDQ.pdf</w:t>
        </w:r>
      </w:hyperlink>
    </w:p>
    <w:p>
      <w:pPr>
        <w:pStyle w:val="Heading2"/>
      </w:pPr>
      <w:r>
        <w:t>PMEAT-ADMISSION-2026</w:t>
      </w:r>
    </w:p>
    <w:p>
      <w:pPr>
        <w:keepNext/>
        <w:spacing w:line="300" w:lineRule="auto"/>
      </w:pPr>
      <w:r>
        <w:rPr>
          <w:rFonts w:ascii="Noto Sans Bengali" w:hAnsi="Noto Sans Bengali" w:cs="Noto Sans Bengali"/>
          <w:b/>
          <w:sz w:val="20"/>
        </w:rPr>
        <w:t>ভর্তি সহায়তা নির্দেশিকা ২০২৬</w:t>
      </w:r>
    </w:p>
    <w:p>
      <w:pPr>
        <w:keepNext/>
      </w:pPr>
      <w:r>
        <w:rPr>
          <w:b w:val="0"/>
          <w:sz w:val="18"/>
        </w:rPr>
        <w:t>Records SCH-02 | 5 pages</w:t>
      </w:r>
    </w:p>
    <w:p>
      <w:r>
        <w:rPr>
          <w:b/>
          <w:sz w:val="18"/>
        </w:rPr>
        <w:t xml:space="preserve">Official PDF URL </w:t>
      </w:r>
      <w:hyperlink r:id="rId27">
        <w:r>
          <w:rPr>
            <w:sz w:val="17"/>
          </w:rPr>
          <w:t>https://www.eservice.pmeat.gov.bd/admission/public/files/e%20admission%20guidelines%202026.pdf</w:t>
        </w:r>
      </w:hyperlink>
    </w:p>
    <w:p>
      <w:pPr>
        <w:pStyle w:val="Heading2"/>
      </w:pPr>
      <w:r>
        <w:t>PMEAT-USER-GUIDE</w:t>
      </w:r>
    </w:p>
    <w:p>
      <w:pPr>
        <w:keepNext/>
        <w:spacing w:line="300" w:lineRule="auto"/>
      </w:pPr>
      <w:r>
        <w:rPr>
          <w:rFonts w:ascii="Noto Sans Bengali" w:hAnsi="Noto Sans Bengali" w:cs="Noto Sans Bengali"/>
          <w:b/>
          <w:sz w:val="20"/>
        </w:rPr>
        <w:t>ই ভর্তি সহায়তার ব্যবহার নির্দেশিকা</w:t>
      </w:r>
    </w:p>
    <w:p>
      <w:pPr>
        <w:keepNext/>
      </w:pPr>
      <w:r>
        <w:rPr>
          <w:b w:val="0"/>
          <w:sz w:val="18"/>
        </w:rPr>
        <w:t>Records SCH-02 | 11 pages</w:t>
      </w:r>
    </w:p>
    <w:p>
      <w:r>
        <w:rPr>
          <w:b/>
          <w:sz w:val="18"/>
        </w:rPr>
        <w:t xml:space="preserve">Official PDF URL </w:t>
      </w:r>
      <w:hyperlink r:id="rId28">
        <w:r>
          <w:rPr>
            <w:sz w:val="17"/>
          </w:rPr>
          <w:t>https://www.eservice.pmeat.gov.bd/admission/public/files/eadmission.pdf</w:t>
        </w:r>
      </w:hyperlink>
    </w:p>
    <w:p>
      <w:pPr>
        <w:pStyle w:val="Heading2"/>
      </w:pPr>
      <w:r>
        <w:t>PMEAT-RECOMMENDATION</w:t>
      </w:r>
    </w:p>
    <w:p>
      <w:pPr>
        <w:keepNext/>
        <w:spacing w:line="300" w:lineRule="auto"/>
      </w:pPr>
      <w:r>
        <w:rPr>
          <w:rFonts w:ascii="Noto Sans Bengali" w:hAnsi="Noto Sans Bengali" w:cs="Noto Sans Bengali"/>
          <w:b/>
          <w:sz w:val="20"/>
        </w:rPr>
        <w:t>ভর্তি সহায়তার সুপারিশ ফরম</w:t>
      </w:r>
    </w:p>
    <w:p>
      <w:pPr>
        <w:keepNext/>
      </w:pPr>
      <w:r>
        <w:rPr>
          <w:b w:val="0"/>
          <w:sz w:val="18"/>
        </w:rPr>
        <w:t>Records SCH-02 | 2 pages</w:t>
      </w:r>
    </w:p>
    <w:p>
      <w:r>
        <w:rPr>
          <w:b/>
          <w:sz w:val="18"/>
        </w:rPr>
        <w:t xml:space="preserve">Official PDF URL </w:t>
      </w:r>
      <w:hyperlink r:id="rId29">
        <w:r>
          <w:rPr>
            <w:sz w:val="17"/>
          </w:rPr>
          <w:t>https://www.eservice.pmeat.gov.bd/admission/public/files/recommendation.pdf</w:t>
        </w:r>
      </w:hyperlink>
    </w:p>
    <w:p>
      <w:pPr>
        <w:pStyle w:val="Heading2"/>
      </w:pPr>
      <w:r>
        <w:t>BRAC-SCHOLARSHIP-POLICY</w:t>
      </w:r>
    </w:p>
    <w:p>
      <w:pPr>
        <w:keepNext/>
      </w:pPr>
      <w:r>
        <w:rPr>
          <w:b/>
          <w:sz w:val="20"/>
        </w:rPr>
        <w:t>BRAC undergraduate scholarship policy</w:t>
      </w:r>
    </w:p>
    <w:p>
      <w:pPr>
        <w:keepNext/>
      </w:pPr>
      <w:r>
        <w:rPr>
          <w:b w:val="0"/>
          <w:sz w:val="18"/>
        </w:rPr>
        <w:t>Records SCH-04 | 5 pages</w:t>
      </w:r>
    </w:p>
    <w:p>
      <w:r>
        <w:rPr>
          <w:b/>
          <w:sz w:val="18"/>
        </w:rPr>
        <w:t xml:space="preserve">Official PDF URL </w:t>
      </w:r>
      <w:hyperlink r:id="rId32">
        <w:r>
          <w:rPr>
            <w:sz w:val="17"/>
          </w:rPr>
          <w:t>https://www.bracu.ac.bd/sites/default/files/aid/BracU_Scholarship%20Policy_%20UG_0.pdf</w:t>
        </w:r>
      </w:hyperlink>
    </w:p>
    <w:p>
      <w:pPr>
        <w:pStyle w:val="Heading2"/>
      </w:pPr>
      <w:r>
        <w:t>BRAC-AID-FORM</w:t>
      </w:r>
    </w:p>
    <w:p>
      <w:pPr>
        <w:keepNext/>
      </w:pPr>
      <w:r>
        <w:rPr>
          <w:b/>
          <w:sz w:val="20"/>
        </w:rPr>
        <w:t>BRAC local undergraduate financial aid form</w:t>
      </w:r>
    </w:p>
    <w:p>
      <w:pPr>
        <w:keepNext/>
      </w:pPr>
      <w:r>
        <w:rPr>
          <w:b w:val="0"/>
          <w:sz w:val="18"/>
        </w:rPr>
        <w:t>Records SCH-04 | 2 pages</w:t>
      </w:r>
    </w:p>
    <w:p>
      <w:r>
        <w:rPr>
          <w:b/>
          <w:sz w:val="18"/>
        </w:rPr>
        <w:t xml:space="preserve">Official PDF URL </w:t>
      </w:r>
      <w:hyperlink r:id="rId33">
        <w:r>
          <w:rPr>
            <w:sz w:val="17"/>
          </w:rPr>
          <w:t>https://www.bracu.ac.bd/sites/default/files/uploads/2026/07/27/Financial%20Aid%20Application%20Form%20%28For%20Local%20Students%29-UG.pdf</w:t>
        </w:r>
      </w:hyperlink>
    </w:p>
    <w:p>
      <w:pPr>
        <w:pStyle w:val="Heading2"/>
      </w:pPr>
      <w:r>
        <w:t>BRAC-MERIT-POLICY</w:t>
      </w:r>
    </w:p>
    <w:p>
      <w:pPr>
        <w:keepNext/>
      </w:pPr>
      <w:r>
        <w:rPr>
          <w:b/>
          <w:sz w:val="20"/>
        </w:rPr>
        <w:t>BRAC academic result merit policy</w:t>
      </w:r>
    </w:p>
    <w:p>
      <w:pPr>
        <w:keepNext/>
      </w:pPr>
      <w:r>
        <w:rPr>
          <w:b w:val="0"/>
          <w:sz w:val="18"/>
        </w:rPr>
        <w:t>Records SCH-06 | 1 pages</w:t>
      </w:r>
    </w:p>
    <w:p>
      <w:r>
        <w:rPr>
          <w:b/>
          <w:sz w:val="18"/>
        </w:rPr>
        <w:t xml:space="preserve">Official PDF URL </w:t>
      </w:r>
      <w:hyperlink r:id="rId35">
        <w:r>
          <w:rPr>
            <w:sz w:val="17"/>
          </w:rPr>
          <w:t>https://www.bracu.ac.bd/sites/default/files/uploads/2025/01/22/Merit%20Scholarship%20based%20on%20BracU%20Academic%20Results.pdf</w:t>
        </w:r>
      </w:hyperlink>
    </w:p>
    <w:p>
      <w:pPr>
        <w:pStyle w:val="Heading2"/>
      </w:pPr>
      <w:r>
        <w:t>BPSC-NONCADRE-83-96</w:t>
      </w:r>
    </w:p>
    <w:p>
      <w:pPr>
        <w:keepNext/>
      </w:pPr>
      <w:r>
        <w:rPr>
          <w:b/>
          <w:sz w:val="20"/>
        </w:rPr>
        <w:t>BPSC non cadre advertisement serials 83 to 96</w:t>
      </w:r>
    </w:p>
    <w:p>
      <w:pPr>
        <w:keepNext/>
      </w:pPr>
      <w:r>
        <w:rPr>
          <w:b w:val="0"/>
          <w:sz w:val="18"/>
        </w:rPr>
        <w:t>Records JOB-01, JOB-06 | 10 pages</w:t>
      </w:r>
    </w:p>
    <w:p>
      <w:r>
        <w:rPr>
          <w:b/>
          <w:sz w:val="18"/>
        </w:rPr>
        <w:t xml:space="preserve">Official PDF URL </w:t>
      </w:r>
      <w:hyperlink r:id="rId38">
        <w:r>
          <w:rPr>
            <w:sz w:val="17"/>
          </w:rPr>
          <w:t>https://objectstorage.ap-dcc-gazipur-1.oraclecloud15.com/n/axvjbnqprylg/b/V2Ministry/o/office-bpsc/2026/9/a274b033-05fd-4b5a-8ec8-32b792d6cc09.pdf</w:t>
        </w:r>
      </w:hyperlink>
    </w:p>
    <w:p>
      <w:pPr>
        <w:pStyle w:val="Heading2"/>
      </w:pPr>
      <w:r>
        <w:t>BPSC-NONCADRE-GUIDE</w:t>
      </w:r>
    </w:p>
    <w:p>
      <w:pPr>
        <w:keepNext/>
      </w:pPr>
      <w:r>
        <w:rPr>
          <w:b/>
          <w:sz w:val="20"/>
        </w:rPr>
        <w:t>BPSC non cadre online guide 19 October 2026</w:t>
      </w:r>
    </w:p>
    <w:p>
      <w:pPr>
        <w:keepNext/>
      </w:pPr>
      <w:r>
        <w:rPr>
          <w:b w:val="0"/>
          <w:sz w:val="18"/>
        </w:rPr>
        <w:t>Records JOB-06 | 11 pages</w:t>
      </w:r>
    </w:p>
    <w:p>
      <w:r>
        <w:rPr>
          <w:b/>
          <w:sz w:val="18"/>
        </w:rPr>
        <w:t xml:space="preserve">Official PDF URL </w:t>
      </w:r>
      <w:hyperlink r:id="rId40">
        <w:r>
          <w:rPr>
            <w:sz w:val="17"/>
          </w:rPr>
          <w:t>https://objectstorage.ap-dcc-gazipur-1.oraclecloud15.com/n/axvjbnqprylg/b/V2Ministry/o/office-bpsc/2026/9/8b80196e-5911-425b-8972-95b2cec453c0.pdf</w:t>
        </w:r>
      </w:hyperlink>
    </w:p>
    <w:sectPr w:rsidR="00FC693F" w:rsidRPr="0006063C" w:rsidSect="00034616">
      <w:footerReference w:type="default" r:id="rId4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JANUN Tammam  |  Source confirmed facts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DejaVu Sans" w:hAnsi="DejaVu Sans" w:cs="Noto Sans Bengal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heme="majorHAnsi" w:eastAsiaTheme="majorEastAsia" w:hAnsiTheme="majorHAnsi" w:cstheme="majorBidi" w:ascii="DejaVu Sans" w:hAnsi="DejaVu Sans" w:cs="Noto Sans Bengal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DejaVu Sans" w:hAnsi="DejaVu Sans" w:cs="Noto Sans Bengal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DejaVu Sans" w:hAnsi="DejaVu Sans" w:cs="Noto Sans Bengal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DejaVu Sans" w:hAnsi="DejaVu Sans" w:cs="Noto Sans Bengal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file.dhakaeducationboard.gov.bd/index.php/eservice/menu" TargetMode="External"/><Relationship Id="rId10" Type="http://schemas.openxmlformats.org/officeDocument/2006/relationships/hyperlink" Target="https://efile.dhakaeducationboard.gov.bd/manual/document.pdf" TargetMode="External"/><Relationship Id="rId11" Type="http://schemas.openxmlformats.org/officeDocument/2006/relationships/image" Target="media/image1.png"/><Relationship Id="rId12" Type="http://schemas.openxmlformats.org/officeDocument/2006/relationships/hyperlink" Target="https://efile.dhakaeducationboard.gov.bd/manual/name_corr.pdf" TargetMode="External"/><Relationship Id="rId13" Type="http://schemas.openxmlformats.org/officeDocument/2006/relationships/image" Target="media/image2.png"/><Relationship Id="rId14" Type="http://schemas.openxmlformats.org/officeDocument/2006/relationships/hyperlink" Target="https://www.nu.ac.bd/admission-and-registration-cell.php" TargetMode="External"/><Relationship Id="rId15" Type="http://schemas.openxmlformats.org/officeDocument/2006/relationships/hyperlink" Target="https://www.nu.ac.bd/uploads/notices/notice_5940_pub_date_20102026.pdf" TargetMode="External"/><Relationship Id="rId16" Type="http://schemas.openxmlformats.org/officeDocument/2006/relationships/image" Target="media/image3.png"/><Relationship Id="rId17" Type="http://schemas.openxmlformats.org/officeDocument/2006/relationships/hyperlink" Target="https://bteb.gov.bd/pages/static-pages/6a91b5b9cb81efaf5dd0b863" TargetMode="External"/><Relationship Id="rId18" Type="http://schemas.openxmlformats.org/officeDocument/2006/relationships/hyperlink" Target="https://objectstorage.ap-dcc-gazipur-1.oraclecloud15.com/n/axvjbnqprylg/b/V2Ministry/o/office-bteb/2026/7/fa8f6cb0-6cb7-4bc1-b860-7ebd471ea2b0.pdf" TargetMode="External"/><Relationship Id="rId19" Type="http://schemas.openxmlformats.org/officeDocument/2006/relationships/hyperlink" Target="https://objectstorage.ap-dcc-gazipur-1.oraclecloud15.com/n/axvjbnqprylg/b/V2Ministry/o/office-bteb/2026/7/d0b785fb-7c0f-4fd5-b45c-bb3894d9077d.pdf" TargetMode="External"/><Relationship Id="rId20" Type="http://schemas.openxmlformats.org/officeDocument/2006/relationships/image" Target="media/image4.png"/><Relationship Id="rId21" Type="http://schemas.openxmlformats.org/officeDocument/2006/relationships/hyperlink" Target="https://objectstorage.ap-dcc-gazipur-1.oraclecloud15.com/n/axvjbnqprylg/b/V2Ministry/o/office-bteb/2026/8/8f8fb13c-3dd3-4b0f-950e-ebf63a5681af.pdf" TargetMode="External"/><Relationship Id="rId22" Type="http://schemas.openxmlformats.org/officeDocument/2006/relationships/image" Target="media/image5.png"/><Relationship Id="rId23" Type="http://schemas.openxmlformats.org/officeDocument/2006/relationships/hyperlink" Target="https://ugc.gov.bd/service-details/mandatory-steps-and-documents-list" TargetMode="External"/><Relationship Id="rId24" Type="http://schemas.openxmlformats.org/officeDocument/2006/relationships/hyperlink" Target="https://ugc.gov.bd/storage/upload/service-content/20260917/20260917_hIyNhcKg4oy9Fj5rooDQ.pdf" TargetMode="External"/><Relationship Id="rId25" Type="http://schemas.openxmlformats.org/officeDocument/2006/relationships/image" Target="media/image6.png"/><Relationship Id="rId26" Type="http://schemas.openxmlformats.org/officeDocument/2006/relationships/hyperlink" Target="https://www.eservice.pmeat.gov.bd/admission/" TargetMode="External"/><Relationship Id="rId27" Type="http://schemas.openxmlformats.org/officeDocument/2006/relationships/hyperlink" Target="https://www.eservice.pmeat.gov.bd/admission/public/files/e%20admission%20guidelines%202026.pdf" TargetMode="External"/><Relationship Id="rId28" Type="http://schemas.openxmlformats.org/officeDocument/2006/relationships/hyperlink" Target="https://www.eservice.pmeat.gov.bd/admission/public/files/eadmission.pdf" TargetMode="External"/><Relationship Id="rId29" Type="http://schemas.openxmlformats.org/officeDocument/2006/relationships/hyperlink" Target="https://www.eservice.pmeat.gov.bd/admission/public/files/recommendation.pdf" TargetMode="External"/><Relationship Id="rId30" Type="http://schemas.openxmlformats.org/officeDocument/2006/relationships/image" Target="media/image7.png"/><Relationship Id="rId31" Type="http://schemas.openxmlformats.org/officeDocument/2006/relationships/hyperlink" Target="https://www.bracu.ac.bd/admissions/scholarships-and-financial-aid" TargetMode="External"/><Relationship Id="rId32" Type="http://schemas.openxmlformats.org/officeDocument/2006/relationships/hyperlink" Target="https://www.bracu.ac.bd/sites/default/files/aid/BracU_Scholarship%20Policy_%20UG_0.pdf" TargetMode="External"/><Relationship Id="rId33" Type="http://schemas.openxmlformats.org/officeDocument/2006/relationships/hyperlink" Target="https://www.bracu.ac.bd/sites/default/files/uploads/2026/07/27/Financial%20Aid%20Application%20Form%20%28For%20Local%20Students%29-UG.pdf" TargetMode="External"/><Relationship Id="rId34" Type="http://schemas.openxmlformats.org/officeDocument/2006/relationships/image" Target="media/image8.png"/><Relationship Id="rId35" Type="http://schemas.openxmlformats.org/officeDocument/2006/relationships/hyperlink" Target="https://www.bracu.ac.bd/sites/default/files/uploads/2025/01/22/Merit%20Scholarship%20based%20on%20BracU%20Academic%20Results.pdf" TargetMode="External"/><Relationship Id="rId36" Type="http://schemas.openxmlformats.org/officeDocument/2006/relationships/image" Target="media/image9.png"/><Relationship Id="rId37" Type="http://schemas.openxmlformats.org/officeDocument/2006/relationships/hyperlink" Target="https://bpsc.gov.bd/pages/psc-exams" TargetMode="External"/><Relationship Id="rId38" Type="http://schemas.openxmlformats.org/officeDocument/2006/relationships/hyperlink" Target="https://objectstorage.ap-dcc-gazipur-1.oraclecloud15.com/n/axvjbnqprylg/b/V2Ministry/o/office-bpsc/2026/9/a274b033-05fd-4b5a-8ec8-32b792d6cc09.pdf" TargetMode="External"/><Relationship Id="rId39" Type="http://schemas.openxmlformats.org/officeDocument/2006/relationships/image" Target="media/image10.png"/><Relationship Id="rId40" Type="http://schemas.openxmlformats.org/officeDocument/2006/relationships/hyperlink" Target="https://objectstorage.ap-dcc-gazipur-1.oraclecloud15.com/n/axvjbnqprylg/b/V2Ministry/o/office-bpsc/2026/9/8b80196e-5911-425b-8972-95b2cec453c0.pdf" TargetMode="External"/><Relationship Id="rId41" Type="http://schemas.openxmlformats.org/officeDocument/2006/relationships/image" Target="media/image11.png"/><Relationship Id="rId4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