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839DA88" w14:textId="3C67E38B" w:rsidR="00E10E01" w:rsidRPr="00E10E01" w:rsidRDefault="00E10E01" w:rsidP="00E10E01">
      <w:pPr>
        <w:jc w:val="center"/>
        <w:rPr>
          <w:rFonts w:ascii="Times New Roman" w:hAnsi="Times New Roman" w:cs="Times New Roman"/>
          <w:b/>
          <w:bCs/>
          <w:sz w:val="28"/>
          <w:szCs w:val="28"/>
        </w:rPr>
      </w:pPr>
      <w:r w:rsidRPr="00E10E01">
        <w:rPr>
          <w:rFonts w:ascii="Times New Roman" w:hAnsi="Times New Roman" w:cs="Times New Roman"/>
          <w:b/>
          <w:bCs/>
          <w:sz w:val="28"/>
          <w:szCs w:val="28"/>
        </w:rPr>
        <w:t xml:space="preserve">PRACTICAL </w:t>
      </w:r>
      <w:r>
        <w:rPr>
          <w:rFonts w:ascii="Times New Roman" w:hAnsi="Times New Roman" w:cs="Times New Roman"/>
          <w:b/>
          <w:bCs/>
          <w:sz w:val="28"/>
          <w:szCs w:val="28"/>
        </w:rPr>
        <w:t>4</w:t>
      </w:r>
    </w:p>
    <w:p w14:paraId="24EA101E" w14:textId="7742FEB1" w:rsidR="00E10E01" w:rsidRPr="00E10E01" w:rsidRDefault="00E10E01" w:rsidP="00E10E01">
      <w:pPr>
        <w:jc w:val="center"/>
        <w:rPr>
          <w:rFonts w:ascii="Times New Roman" w:hAnsi="Times New Roman" w:cs="Times New Roman"/>
          <w:sz w:val="24"/>
          <w:szCs w:val="24"/>
        </w:rPr>
      </w:pPr>
      <w:r w:rsidRPr="00E10E01">
        <w:rPr>
          <w:rFonts w:ascii="Times New Roman" w:hAnsi="Times New Roman" w:cs="Times New Roman"/>
          <w:b/>
          <w:bCs/>
          <w:sz w:val="24"/>
          <w:szCs w:val="24"/>
        </w:rPr>
        <w:t>E-R Modeling from the Problem Statements</w:t>
      </w:r>
    </w:p>
    <w:p w14:paraId="3BA9DD04" w14:textId="7D227A5A" w:rsidR="00E10E01" w:rsidRPr="00E10E01" w:rsidRDefault="00E10E01" w:rsidP="00E10E01">
      <w:pPr>
        <w:tabs>
          <w:tab w:val="num" w:pos="720"/>
        </w:tabs>
        <w:spacing w:after="0"/>
        <w:jc w:val="both"/>
        <w:rPr>
          <w:rFonts w:ascii="Times New Roman" w:hAnsi="Times New Roman" w:cs="Times New Roman"/>
          <w:sz w:val="24"/>
          <w:szCs w:val="24"/>
        </w:rPr>
      </w:pPr>
      <w:r w:rsidRPr="00E10E01">
        <w:rPr>
          <w:rFonts w:ascii="Times New Roman" w:hAnsi="Times New Roman" w:cs="Times New Roman"/>
          <w:b/>
          <w:bCs/>
          <w:sz w:val="24"/>
          <w:szCs w:val="24"/>
        </w:rPr>
        <w:t>Objective:</w:t>
      </w:r>
      <w:r w:rsidRPr="00E10E01">
        <w:rPr>
          <w:rFonts w:ascii="Times New Roman" w:hAnsi="Times New Roman" w:cs="Times New Roman"/>
          <w:sz w:val="24"/>
          <w:szCs w:val="24"/>
        </w:rPr>
        <w:br/>
        <w:t>Identify entity sets, their attributes, and various relationships</w:t>
      </w:r>
      <w:r>
        <w:rPr>
          <w:rFonts w:ascii="Times New Roman" w:hAnsi="Times New Roman" w:cs="Times New Roman"/>
          <w:sz w:val="24"/>
          <w:szCs w:val="24"/>
        </w:rPr>
        <w:t>.</w:t>
      </w:r>
    </w:p>
    <w:p w14:paraId="7E90B65F" w14:textId="2EBCD711" w:rsidR="00E10E01" w:rsidRPr="00E10E01" w:rsidRDefault="00E10E01" w:rsidP="00E10E01">
      <w:pPr>
        <w:spacing w:after="0"/>
        <w:jc w:val="both"/>
        <w:rPr>
          <w:rFonts w:ascii="Times New Roman" w:hAnsi="Times New Roman" w:cs="Times New Roman"/>
          <w:sz w:val="24"/>
          <w:szCs w:val="24"/>
        </w:rPr>
      </w:pPr>
      <w:r w:rsidRPr="00E10E01">
        <w:rPr>
          <w:rFonts w:ascii="Times New Roman" w:hAnsi="Times New Roman" w:cs="Times New Roman"/>
          <w:sz w:val="24"/>
          <w:szCs w:val="24"/>
        </w:rPr>
        <w:t>Represent the data model through an ER diagram</w:t>
      </w:r>
      <w:r>
        <w:rPr>
          <w:rFonts w:ascii="Times New Roman" w:hAnsi="Times New Roman" w:cs="Times New Roman"/>
          <w:sz w:val="24"/>
          <w:szCs w:val="24"/>
        </w:rPr>
        <w:t>.</w:t>
      </w:r>
    </w:p>
    <w:p w14:paraId="10B14523" w14:textId="10140DE8" w:rsidR="00E10E01" w:rsidRPr="00E10E01" w:rsidRDefault="00E10E01" w:rsidP="00E10E01">
      <w:pPr>
        <w:jc w:val="both"/>
        <w:rPr>
          <w:rFonts w:ascii="Times New Roman" w:hAnsi="Times New Roman" w:cs="Times New Roman"/>
          <w:sz w:val="24"/>
          <w:szCs w:val="24"/>
        </w:rPr>
      </w:pPr>
    </w:p>
    <w:p w14:paraId="1362A0EC" w14:textId="0544C6F2" w:rsidR="00E10E01" w:rsidRPr="00E10E01" w:rsidRDefault="00E10E01" w:rsidP="00E10E01">
      <w:pPr>
        <w:jc w:val="both"/>
        <w:rPr>
          <w:rFonts w:ascii="Times New Roman" w:hAnsi="Times New Roman" w:cs="Times New Roman"/>
          <w:sz w:val="24"/>
          <w:szCs w:val="24"/>
        </w:rPr>
      </w:pPr>
      <w:r w:rsidRPr="00E10E01">
        <w:rPr>
          <w:rFonts w:ascii="Times New Roman" w:hAnsi="Times New Roman" w:cs="Times New Roman"/>
          <w:b/>
          <w:bCs/>
          <w:sz w:val="24"/>
          <w:szCs w:val="24"/>
        </w:rPr>
        <w:t>Aim:</w:t>
      </w:r>
      <w:r>
        <w:rPr>
          <w:rFonts w:ascii="Times New Roman" w:hAnsi="Times New Roman" w:cs="Times New Roman"/>
          <w:sz w:val="24"/>
          <w:szCs w:val="24"/>
        </w:rPr>
        <w:t xml:space="preserve"> T</w:t>
      </w:r>
      <w:r w:rsidRPr="00E10E01">
        <w:rPr>
          <w:rFonts w:ascii="Times New Roman" w:hAnsi="Times New Roman" w:cs="Times New Roman"/>
          <w:sz w:val="24"/>
          <w:szCs w:val="24"/>
        </w:rPr>
        <w:t>o understand how to conceptually model a database using Entity</w:t>
      </w:r>
      <w:r w:rsidRPr="00E10E01">
        <w:rPr>
          <w:rFonts w:ascii="Times New Roman" w:hAnsi="Times New Roman" w:cs="Times New Roman"/>
          <w:sz w:val="24"/>
          <w:szCs w:val="24"/>
        </w:rPr>
        <w:noBreakHyphen/>
        <w:t>Relationship (ER) diagrams. By analyzing a given problem statement, we learn to identify entities, their attributes, and the relationships among them, which forms the foundation for building a well</w:t>
      </w:r>
      <w:r w:rsidRPr="00E10E01">
        <w:rPr>
          <w:rFonts w:ascii="Times New Roman" w:hAnsi="Times New Roman" w:cs="Times New Roman"/>
          <w:sz w:val="24"/>
          <w:szCs w:val="24"/>
        </w:rPr>
        <w:noBreakHyphen/>
        <w:t>structured database.</w:t>
      </w:r>
    </w:p>
    <w:p w14:paraId="49C428D1" w14:textId="77777777" w:rsidR="00E10E01" w:rsidRPr="00E10E01" w:rsidRDefault="00E10E01" w:rsidP="00E10E01">
      <w:pPr>
        <w:spacing w:after="0"/>
        <w:jc w:val="both"/>
        <w:rPr>
          <w:rFonts w:ascii="Times New Roman" w:hAnsi="Times New Roman" w:cs="Times New Roman"/>
          <w:sz w:val="24"/>
          <w:szCs w:val="24"/>
        </w:rPr>
      </w:pPr>
      <w:r w:rsidRPr="00E10E01">
        <w:rPr>
          <w:rFonts w:ascii="Times New Roman" w:hAnsi="Times New Roman" w:cs="Times New Roman"/>
          <w:b/>
          <w:bCs/>
          <w:sz w:val="24"/>
          <w:szCs w:val="24"/>
        </w:rPr>
        <w:t>Introduction</w:t>
      </w:r>
    </w:p>
    <w:p w14:paraId="055EC4C7" w14:textId="77777777" w:rsidR="00E10E01" w:rsidRPr="00E10E01" w:rsidRDefault="00E10E01" w:rsidP="00E10E01">
      <w:pPr>
        <w:spacing w:after="0"/>
        <w:jc w:val="both"/>
        <w:rPr>
          <w:rFonts w:ascii="Times New Roman" w:hAnsi="Times New Roman" w:cs="Times New Roman"/>
          <w:sz w:val="24"/>
          <w:szCs w:val="24"/>
        </w:rPr>
      </w:pPr>
      <w:r w:rsidRPr="00E10E01">
        <w:rPr>
          <w:rFonts w:ascii="Times New Roman" w:hAnsi="Times New Roman" w:cs="Times New Roman"/>
          <w:sz w:val="24"/>
          <w:szCs w:val="24"/>
        </w:rPr>
        <w:t xml:space="preserve">Developing databases is a very important task to develop a system. Before going to form exact </w:t>
      </w:r>
      <w:proofErr w:type="gramStart"/>
      <w:r w:rsidRPr="00E10E01">
        <w:rPr>
          <w:rFonts w:ascii="Times New Roman" w:hAnsi="Times New Roman" w:cs="Times New Roman"/>
          <w:sz w:val="24"/>
          <w:szCs w:val="24"/>
        </w:rPr>
        <w:t>database</w:t>
      </w:r>
      <w:proofErr w:type="gramEnd"/>
      <w:r w:rsidRPr="00E10E01">
        <w:rPr>
          <w:rFonts w:ascii="Times New Roman" w:hAnsi="Times New Roman" w:cs="Times New Roman"/>
          <w:sz w:val="24"/>
          <w:szCs w:val="24"/>
        </w:rPr>
        <w:t xml:space="preserve"> tables and establishing relationships between them, we conceptually or logically can model our database using ER diagrams.</w:t>
      </w:r>
    </w:p>
    <w:p w14:paraId="1FAFBA85" w14:textId="77777777" w:rsidR="00E10E01" w:rsidRPr="00E10E01" w:rsidRDefault="00E10E01" w:rsidP="00E10E01">
      <w:pPr>
        <w:spacing w:after="0"/>
        <w:jc w:val="both"/>
        <w:rPr>
          <w:rFonts w:ascii="Times New Roman" w:hAnsi="Times New Roman" w:cs="Times New Roman"/>
          <w:sz w:val="24"/>
          <w:szCs w:val="24"/>
        </w:rPr>
      </w:pPr>
      <w:r w:rsidRPr="00E10E01">
        <w:rPr>
          <w:rFonts w:ascii="Times New Roman" w:hAnsi="Times New Roman" w:cs="Times New Roman"/>
          <w:sz w:val="24"/>
          <w:szCs w:val="24"/>
        </w:rPr>
        <w:t>In this experiment we will learn how to find the entities, its attributes and how the relationships between the entities can be established for a system.</w:t>
      </w:r>
    </w:p>
    <w:p w14:paraId="33934AF2" w14:textId="5BFFBDD5" w:rsidR="00E10E01" w:rsidRPr="00E10E01" w:rsidRDefault="00E10E01" w:rsidP="00E10E01">
      <w:pPr>
        <w:spacing w:after="0"/>
        <w:jc w:val="both"/>
        <w:rPr>
          <w:rFonts w:ascii="Times New Roman" w:hAnsi="Times New Roman" w:cs="Times New Roman"/>
          <w:sz w:val="24"/>
          <w:szCs w:val="24"/>
        </w:rPr>
      </w:pPr>
    </w:p>
    <w:p w14:paraId="34AEFC75" w14:textId="77777777" w:rsidR="00E10E01" w:rsidRPr="00E10E01" w:rsidRDefault="00E10E01" w:rsidP="00E10E01">
      <w:pPr>
        <w:spacing w:after="0"/>
        <w:jc w:val="both"/>
        <w:rPr>
          <w:rFonts w:ascii="Times New Roman" w:hAnsi="Times New Roman" w:cs="Times New Roman"/>
          <w:sz w:val="24"/>
          <w:szCs w:val="24"/>
        </w:rPr>
      </w:pPr>
      <w:r w:rsidRPr="00E10E01">
        <w:rPr>
          <w:rFonts w:ascii="Times New Roman" w:hAnsi="Times New Roman" w:cs="Times New Roman"/>
          <w:b/>
          <w:bCs/>
          <w:sz w:val="24"/>
          <w:szCs w:val="24"/>
        </w:rPr>
        <w:t>Entity Relationship Model</w:t>
      </w:r>
    </w:p>
    <w:p w14:paraId="3817E67A" w14:textId="77777777" w:rsidR="00E10E01" w:rsidRPr="00E10E01" w:rsidRDefault="00E10E01" w:rsidP="00E10E01">
      <w:pPr>
        <w:spacing w:after="0"/>
        <w:jc w:val="both"/>
        <w:rPr>
          <w:rFonts w:ascii="Times New Roman" w:hAnsi="Times New Roman" w:cs="Times New Roman"/>
          <w:sz w:val="24"/>
          <w:szCs w:val="24"/>
        </w:rPr>
      </w:pPr>
      <w:r w:rsidRPr="00E10E01">
        <w:rPr>
          <w:rFonts w:ascii="Times New Roman" w:hAnsi="Times New Roman" w:cs="Times New Roman"/>
          <w:sz w:val="24"/>
          <w:szCs w:val="24"/>
        </w:rPr>
        <w:t>The entity-relationship model represents a logical design of a database to be created. In the ER model, real-world objects (or concepts) are abstracted as entities, and different possible associations among them are modeled as relationships.</w:t>
      </w:r>
    </w:p>
    <w:p w14:paraId="07F1A539" w14:textId="77777777" w:rsidR="00E10E01" w:rsidRPr="00E10E01" w:rsidRDefault="00E10E01" w:rsidP="00E10E01">
      <w:pPr>
        <w:spacing w:after="0"/>
        <w:jc w:val="both"/>
        <w:rPr>
          <w:rFonts w:ascii="Times New Roman" w:hAnsi="Times New Roman" w:cs="Times New Roman"/>
          <w:sz w:val="24"/>
          <w:szCs w:val="24"/>
        </w:rPr>
      </w:pPr>
      <w:r w:rsidRPr="00E10E01">
        <w:rPr>
          <w:rFonts w:ascii="Times New Roman" w:hAnsi="Times New Roman" w:cs="Times New Roman"/>
          <w:sz w:val="24"/>
          <w:szCs w:val="24"/>
        </w:rPr>
        <w:t>For example, the student and school – are two entities. Students study in school. So, these two entities are associated with a relationship "Studies in".</w:t>
      </w:r>
    </w:p>
    <w:p w14:paraId="5C5C3972" w14:textId="77777777" w:rsidR="00E10E01" w:rsidRPr="00E10E01" w:rsidRDefault="00E10E01" w:rsidP="00E10E01">
      <w:pPr>
        <w:spacing w:after="0"/>
        <w:jc w:val="both"/>
        <w:rPr>
          <w:rFonts w:ascii="Times New Roman" w:hAnsi="Times New Roman" w:cs="Times New Roman"/>
          <w:sz w:val="24"/>
          <w:szCs w:val="24"/>
        </w:rPr>
      </w:pPr>
      <w:r w:rsidRPr="00E10E01">
        <w:rPr>
          <w:rFonts w:ascii="Times New Roman" w:hAnsi="Times New Roman" w:cs="Times New Roman"/>
          <w:sz w:val="24"/>
          <w:szCs w:val="24"/>
        </w:rPr>
        <w:t>As another example, consider a system where some job runs every night, which updates the database. Here, the job and database could be two entities. They are associated with the relationship "Updates".</w:t>
      </w:r>
    </w:p>
    <w:p w14:paraId="5914BE07" w14:textId="4CEA8511" w:rsidR="00E10E01" w:rsidRPr="00E10E01" w:rsidRDefault="00E10E01" w:rsidP="00E10E01">
      <w:pPr>
        <w:spacing w:after="0"/>
        <w:jc w:val="both"/>
        <w:rPr>
          <w:rFonts w:ascii="Times New Roman" w:hAnsi="Times New Roman" w:cs="Times New Roman"/>
          <w:sz w:val="24"/>
          <w:szCs w:val="24"/>
        </w:rPr>
      </w:pPr>
    </w:p>
    <w:p w14:paraId="0BCAF6CD" w14:textId="77777777" w:rsidR="00E10E01" w:rsidRPr="00E10E01" w:rsidRDefault="00E10E01" w:rsidP="00E10E01">
      <w:pPr>
        <w:spacing w:after="0"/>
        <w:jc w:val="both"/>
        <w:rPr>
          <w:rFonts w:ascii="Times New Roman" w:hAnsi="Times New Roman" w:cs="Times New Roman"/>
          <w:sz w:val="24"/>
          <w:szCs w:val="24"/>
        </w:rPr>
      </w:pPr>
      <w:r w:rsidRPr="00E10E01">
        <w:rPr>
          <w:rFonts w:ascii="Times New Roman" w:hAnsi="Times New Roman" w:cs="Times New Roman"/>
          <w:b/>
          <w:bCs/>
          <w:sz w:val="24"/>
          <w:szCs w:val="24"/>
        </w:rPr>
        <w:t>Entity Set and Relationship Set</w:t>
      </w:r>
    </w:p>
    <w:p w14:paraId="046ACB4D" w14:textId="77777777" w:rsidR="00E10E01" w:rsidRPr="00E10E01" w:rsidRDefault="00E10E01" w:rsidP="00E10E01">
      <w:pPr>
        <w:spacing w:after="0"/>
        <w:jc w:val="both"/>
        <w:rPr>
          <w:rFonts w:ascii="Times New Roman" w:hAnsi="Times New Roman" w:cs="Times New Roman"/>
          <w:sz w:val="24"/>
          <w:szCs w:val="24"/>
        </w:rPr>
      </w:pPr>
      <w:r w:rsidRPr="00E10E01">
        <w:rPr>
          <w:rFonts w:ascii="Times New Roman" w:hAnsi="Times New Roman" w:cs="Times New Roman"/>
          <w:sz w:val="24"/>
          <w:szCs w:val="24"/>
        </w:rPr>
        <w:t>An entity set is a collection of all similar entities. For example, "Student" is an entity set that abstracts all students. Ram and John are specific entities belonging to this set. Similarly, a "Relationship" set is a set of similar relationships.</w:t>
      </w:r>
    </w:p>
    <w:p w14:paraId="1005FEA0" w14:textId="5AB42B35" w:rsidR="00E10E01" w:rsidRPr="00E10E01" w:rsidRDefault="00E10E01" w:rsidP="00E10E01">
      <w:pPr>
        <w:spacing w:after="0"/>
        <w:jc w:val="both"/>
        <w:rPr>
          <w:rFonts w:ascii="Times New Roman" w:hAnsi="Times New Roman" w:cs="Times New Roman"/>
          <w:sz w:val="24"/>
          <w:szCs w:val="24"/>
        </w:rPr>
      </w:pPr>
    </w:p>
    <w:p w14:paraId="5105F5B3" w14:textId="77777777" w:rsidR="00E10E01" w:rsidRPr="00E10E01" w:rsidRDefault="00E10E01" w:rsidP="00E10E01">
      <w:pPr>
        <w:spacing w:after="0"/>
        <w:jc w:val="both"/>
        <w:rPr>
          <w:rFonts w:ascii="Times New Roman" w:hAnsi="Times New Roman" w:cs="Times New Roman"/>
          <w:sz w:val="24"/>
          <w:szCs w:val="24"/>
        </w:rPr>
      </w:pPr>
      <w:r w:rsidRPr="00E10E01">
        <w:rPr>
          <w:rFonts w:ascii="Times New Roman" w:hAnsi="Times New Roman" w:cs="Times New Roman"/>
          <w:b/>
          <w:bCs/>
          <w:sz w:val="24"/>
          <w:szCs w:val="24"/>
        </w:rPr>
        <w:t>Attributes of Entity</w:t>
      </w:r>
    </w:p>
    <w:p w14:paraId="6CAFA8FE" w14:textId="77777777" w:rsidR="00E10E01" w:rsidRPr="00E10E01" w:rsidRDefault="00E10E01" w:rsidP="00E10E01">
      <w:pPr>
        <w:spacing w:after="0"/>
        <w:jc w:val="both"/>
        <w:rPr>
          <w:rFonts w:ascii="Times New Roman" w:hAnsi="Times New Roman" w:cs="Times New Roman"/>
          <w:sz w:val="24"/>
          <w:szCs w:val="24"/>
        </w:rPr>
      </w:pPr>
      <w:r w:rsidRPr="00E10E01">
        <w:rPr>
          <w:rFonts w:ascii="Times New Roman" w:hAnsi="Times New Roman" w:cs="Times New Roman"/>
          <w:sz w:val="24"/>
          <w:szCs w:val="24"/>
        </w:rPr>
        <w:t>Attributes are the characteristics describing any entity belonging to an entity set. Any entity in a set can be described by zero or more attributes.</w:t>
      </w:r>
    </w:p>
    <w:p w14:paraId="29F317BA" w14:textId="77777777" w:rsidR="00E10E01" w:rsidRPr="00E10E01" w:rsidRDefault="00E10E01" w:rsidP="00E10E01">
      <w:pPr>
        <w:spacing w:after="0"/>
        <w:jc w:val="both"/>
        <w:rPr>
          <w:rFonts w:ascii="Times New Roman" w:hAnsi="Times New Roman" w:cs="Times New Roman"/>
          <w:sz w:val="24"/>
          <w:szCs w:val="24"/>
        </w:rPr>
      </w:pPr>
      <w:r w:rsidRPr="00E10E01">
        <w:rPr>
          <w:rFonts w:ascii="Times New Roman" w:hAnsi="Times New Roman" w:cs="Times New Roman"/>
          <w:sz w:val="24"/>
          <w:szCs w:val="24"/>
        </w:rPr>
        <w:t xml:space="preserve">For example, any student has got a name, age, and address. At any given </w:t>
      </w:r>
      <w:proofErr w:type="gramStart"/>
      <w:r w:rsidRPr="00E10E01">
        <w:rPr>
          <w:rFonts w:ascii="Times New Roman" w:hAnsi="Times New Roman" w:cs="Times New Roman"/>
          <w:sz w:val="24"/>
          <w:szCs w:val="24"/>
        </w:rPr>
        <w:t>time</w:t>
      </w:r>
      <w:proofErr w:type="gramEnd"/>
      <w:r w:rsidRPr="00E10E01">
        <w:rPr>
          <w:rFonts w:ascii="Times New Roman" w:hAnsi="Times New Roman" w:cs="Times New Roman"/>
          <w:sz w:val="24"/>
          <w:szCs w:val="24"/>
        </w:rPr>
        <w:t xml:space="preserve"> a student can study only at one school. In the school he would have a roll number, and of course a grade in which he studies. These data are the attributes of the entity set Student.</w:t>
      </w:r>
    </w:p>
    <w:p w14:paraId="6DE2135C" w14:textId="45D36AC7" w:rsidR="00E10E01" w:rsidRPr="00E10E01" w:rsidRDefault="00E10E01" w:rsidP="00E10E01">
      <w:pPr>
        <w:spacing w:after="0"/>
        <w:jc w:val="both"/>
        <w:rPr>
          <w:rFonts w:ascii="Times New Roman" w:hAnsi="Times New Roman" w:cs="Times New Roman"/>
          <w:sz w:val="24"/>
          <w:szCs w:val="24"/>
        </w:rPr>
      </w:pPr>
    </w:p>
    <w:p w14:paraId="150D93A1" w14:textId="77777777" w:rsidR="00E10E01" w:rsidRPr="00E10E01" w:rsidRDefault="00E10E01" w:rsidP="00E10E01">
      <w:pPr>
        <w:spacing w:after="0"/>
        <w:jc w:val="both"/>
        <w:rPr>
          <w:rFonts w:ascii="Times New Roman" w:hAnsi="Times New Roman" w:cs="Times New Roman"/>
          <w:sz w:val="24"/>
          <w:szCs w:val="24"/>
        </w:rPr>
      </w:pPr>
      <w:r w:rsidRPr="00E10E01">
        <w:rPr>
          <w:rFonts w:ascii="Times New Roman" w:hAnsi="Times New Roman" w:cs="Times New Roman"/>
          <w:b/>
          <w:bCs/>
          <w:sz w:val="24"/>
          <w:szCs w:val="24"/>
        </w:rPr>
        <w:t>Keys</w:t>
      </w:r>
    </w:p>
    <w:p w14:paraId="44E54DD9" w14:textId="77777777" w:rsidR="00E10E01" w:rsidRPr="00E10E01" w:rsidRDefault="00E10E01" w:rsidP="00E10E01">
      <w:pPr>
        <w:spacing w:after="0"/>
        <w:jc w:val="both"/>
        <w:rPr>
          <w:rFonts w:ascii="Times New Roman" w:hAnsi="Times New Roman" w:cs="Times New Roman"/>
          <w:sz w:val="24"/>
          <w:szCs w:val="24"/>
        </w:rPr>
      </w:pPr>
      <w:r w:rsidRPr="00E10E01">
        <w:rPr>
          <w:rFonts w:ascii="Times New Roman" w:hAnsi="Times New Roman" w:cs="Times New Roman"/>
          <w:sz w:val="24"/>
          <w:szCs w:val="24"/>
        </w:rPr>
        <w:t>One or more attribute(s) of an entity set can be used to define the following keys:</w:t>
      </w:r>
    </w:p>
    <w:p w14:paraId="2BE846D0" w14:textId="77777777" w:rsidR="00E10E01" w:rsidRPr="00E10E01" w:rsidRDefault="00E10E01" w:rsidP="00E10E01">
      <w:pPr>
        <w:numPr>
          <w:ilvl w:val="0"/>
          <w:numId w:val="2"/>
        </w:numPr>
        <w:spacing w:after="0"/>
        <w:jc w:val="both"/>
        <w:rPr>
          <w:rFonts w:ascii="Times New Roman" w:hAnsi="Times New Roman" w:cs="Times New Roman"/>
          <w:sz w:val="24"/>
          <w:szCs w:val="24"/>
        </w:rPr>
      </w:pPr>
      <w:r w:rsidRPr="00E10E01">
        <w:rPr>
          <w:rFonts w:ascii="Times New Roman" w:hAnsi="Times New Roman" w:cs="Times New Roman"/>
          <w:b/>
          <w:bCs/>
          <w:sz w:val="24"/>
          <w:szCs w:val="24"/>
        </w:rPr>
        <w:t>Super key:</w:t>
      </w:r>
      <w:r w:rsidRPr="00E10E01">
        <w:rPr>
          <w:rFonts w:ascii="Times New Roman" w:hAnsi="Times New Roman" w:cs="Times New Roman"/>
          <w:sz w:val="24"/>
          <w:szCs w:val="24"/>
        </w:rPr>
        <w:t xml:space="preserve"> One or more attributes, which, when taken together, help to uniquely identify an entity in an entity set. For example, a school can have any number of </w:t>
      </w:r>
      <w:r w:rsidRPr="00E10E01">
        <w:rPr>
          <w:rFonts w:ascii="Times New Roman" w:hAnsi="Times New Roman" w:cs="Times New Roman"/>
          <w:sz w:val="24"/>
          <w:szCs w:val="24"/>
        </w:rPr>
        <w:lastRenderedPageBreak/>
        <w:t>students. However, if we know the grade and roll number, we can uniquely identify a student in that school.</w:t>
      </w:r>
    </w:p>
    <w:p w14:paraId="08F17042" w14:textId="77777777" w:rsidR="00E10E01" w:rsidRPr="00E10E01" w:rsidRDefault="00E10E01" w:rsidP="00E10E01">
      <w:pPr>
        <w:numPr>
          <w:ilvl w:val="0"/>
          <w:numId w:val="2"/>
        </w:numPr>
        <w:spacing w:after="0"/>
        <w:jc w:val="both"/>
        <w:rPr>
          <w:rFonts w:ascii="Times New Roman" w:hAnsi="Times New Roman" w:cs="Times New Roman"/>
          <w:sz w:val="24"/>
          <w:szCs w:val="24"/>
        </w:rPr>
      </w:pPr>
      <w:r w:rsidRPr="00E10E01">
        <w:rPr>
          <w:rFonts w:ascii="Times New Roman" w:hAnsi="Times New Roman" w:cs="Times New Roman"/>
          <w:b/>
          <w:bCs/>
          <w:sz w:val="24"/>
          <w:szCs w:val="24"/>
        </w:rPr>
        <w:t>Candidate key:</w:t>
      </w:r>
      <w:r w:rsidRPr="00E10E01">
        <w:rPr>
          <w:rFonts w:ascii="Times New Roman" w:hAnsi="Times New Roman" w:cs="Times New Roman"/>
          <w:sz w:val="24"/>
          <w:szCs w:val="24"/>
        </w:rPr>
        <w:t> It is a minimal subset of a super key. In other words, a super key might contain extraneous attributes that do not help identify an object uniquely. When such attributes are removed, the key formed so is called a candidate key.</w:t>
      </w:r>
    </w:p>
    <w:p w14:paraId="316C4D86" w14:textId="77777777" w:rsidR="00E10E01" w:rsidRPr="00E10E01" w:rsidRDefault="00E10E01" w:rsidP="00E10E01">
      <w:pPr>
        <w:numPr>
          <w:ilvl w:val="0"/>
          <w:numId w:val="2"/>
        </w:numPr>
        <w:spacing w:after="0"/>
        <w:jc w:val="both"/>
        <w:rPr>
          <w:rFonts w:ascii="Times New Roman" w:hAnsi="Times New Roman" w:cs="Times New Roman"/>
          <w:sz w:val="24"/>
          <w:szCs w:val="24"/>
        </w:rPr>
      </w:pPr>
      <w:r w:rsidRPr="00E10E01">
        <w:rPr>
          <w:rFonts w:ascii="Times New Roman" w:hAnsi="Times New Roman" w:cs="Times New Roman"/>
          <w:b/>
          <w:bCs/>
          <w:sz w:val="24"/>
          <w:szCs w:val="24"/>
        </w:rPr>
        <w:t>Primary key:</w:t>
      </w:r>
      <w:r w:rsidRPr="00E10E01">
        <w:rPr>
          <w:rFonts w:ascii="Times New Roman" w:hAnsi="Times New Roman" w:cs="Times New Roman"/>
          <w:sz w:val="24"/>
          <w:szCs w:val="24"/>
        </w:rPr>
        <w:t> A database might have more than one candidate key. Any candidate key chosen for a particular implementation of the database is called a primary key.</w:t>
      </w:r>
    </w:p>
    <w:p w14:paraId="22E6D457" w14:textId="77777777" w:rsidR="00E10E01" w:rsidRPr="00E10E01" w:rsidRDefault="00E10E01" w:rsidP="00E10E01">
      <w:pPr>
        <w:numPr>
          <w:ilvl w:val="0"/>
          <w:numId w:val="2"/>
        </w:numPr>
        <w:spacing w:after="0"/>
        <w:jc w:val="both"/>
        <w:rPr>
          <w:rFonts w:ascii="Times New Roman" w:hAnsi="Times New Roman" w:cs="Times New Roman"/>
          <w:sz w:val="24"/>
          <w:szCs w:val="24"/>
        </w:rPr>
      </w:pPr>
      <w:r w:rsidRPr="00E10E01">
        <w:rPr>
          <w:rFonts w:ascii="Times New Roman" w:hAnsi="Times New Roman" w:cs="Times New Roman"/>
          <w:b/>
          <w:bCs/>
          <w:sz w:val="24"/>
          <w:szCs w:val="24"/>
        </w:rPr>
        <w:t>Prime attribute:</w:t>
      </w:r>
      <w:r w:rsidRPr="00E10E01">
        <w:rPr>
          <w:rFonts w:ascii="Times New Roman" w:hAnsi="Times New Roman" w:cs="Times New Roman"/>
          <w:sz w:val="24"/>
          <w:szCs w:val="24"/>
        </w:rPr>
        <w:t> Any attribute taking part in a super key.</w:t>
      </w:r>
    </w:p>
    <w:p w14:paraId="0C6CCC19" w14:textId="45D24562" w:rsidR="00E10E01" w:rsidRPr="00E10E01" w:rsidRDefault="00E10E01" w:rsidP="00E10E01">
      <w:pPr>
        <w:spacing w:after="0"/>
        <w:jc w:val="both"/>
        <w:rPr>
          <w:rFonts w:ascii="Times New Roman" w:hAnsi="Times New Roman" w:cs="Times New Roman"/>
          <w:sz w:val="24"/>
          <w:szCs w:val="24"/>
        </w:rPr>
      </w:pPr>
    </w:p>
    <w:p w14:paraId="44DEA14A" w14:textId="77777777" w:rsidR="00E10E01" w:rsidRPr="00E10E01" w:rsidRDefault="00E10E01" w:rsidP="00E10E01">
      <w:pPr>
        <w:spacing w:after="0"/>
        <w:jc w:val="both"/>
        <w:rPr>
          <w:rFonts w:ascii="Times New Roman" w:hAnsi="Times New Roman" w:cs="Times New Roman"/>
          <w:sz w:val="24"/>
          <w:szCs w:val="24"/>
        </w:rPr>
      </w:pPr>
      <w:r w:rsidRPr="00E10E01">
        <w:rPr>
          <w:rFonts w:ascii="Times New Roman" w:hAnsi="Times New Roman" w:cs="Times New Roman"/>
          <w:b/>
          <w:bCs/>
          <w:sz w:val="24"/>
          <w:szCs w:val="24"/>
        </w:rPr>
        <w:t>Weak Entity</w:t>
      </w:r>
    </w:p>
    <w:p w14:paraId="2BDE754B" w14:textId="77777777" w:rsidR="00E10E01" w:rsidRPr="00E10E01" w:rsidRDefault="00E10E01" w:rsidP="00E10E01">
      <w:pPr>
        <w:spacing w:after="0"/>
        <w:jc w:val="both"/>
        <w:rPr>
          <w:rFonts w:ascii="Times New Roman" w:hAnsi="Times New Roman" w:cs="Times New Roman"/>
          <w:sz w:val="24"/>
          <w:szCs w:val="24"/>
        </w:rPr>
      </w:pPr>
      <w:r w:rsidRPr="00E10E01">
        <w:rPr>
          <w:rFonts w:ascii="Times New Roman" w:hAnsi="Times New Roman" w:cs="Times New Roman"/>
          <w:sz w:val="24"/>
          <w:szCs w:val="24"/>
        </w:rPr>
        <w:t xml:space="preserve">An entity set is weak if it is dependent upon another entity set. A weak entity </w:t>
      </w:r>
      <w:proofErr w:type="gramStart"/>
      <w:r w:rsidRPr="00E10E01">
        <w:rPr>
          <w:rFonts w:ascii="Times New Roman" w:hAnsi="Times New Roman" w:cs="Times New Roman"/>
          <w:sz w:val="24"/>
          <w:szCs w:val="24"/>
        </w:rPr>
        <w:t>can't</w:t>
      </w:r>
      <w:proofErr w:type="gramEnd"/>
      <w:r w:rsidRPr="00E10E01">
        <w:rPr>
          <w:rFonts w:ascii="Times New Roman" w:hAnsi="Times New Roman" w:cs="Times New Roman"/>
          <w:sz w:val="24"/>
          <w:szCs w:val="24"/>
        </w:rPr>
        <w:t xml:space="preserve"> be uniquely identified only by its attributes. In other words, it </w:t>
      </w:r>
      <w:proofErr w:type="gramStart"/>
      <w:r w:rsidRPr="00E10E01">
        <w:rPr>
          <w:rFonts w:ascii="Times New Roman" w:hAnsi="Times New Roman" w:cs="Times New Roman"/>
          <w:sz w:val="24"/>
          <w:szCs w:val="24"/>
        </w:rPr>
        <w:t>doesn't</w:t>
      </w:r>
      <w:proofErr w:type="gramEnd"/>
      <w:r w:rsidRPr="00E10E01">
        <w:rPr>
          <w:rFonts w:ascii="Times New Roman" w:hAnsi="Times New Roman" w:cs="Times New Roman"/>
          <w:sz w:val="24"/>
          <w:szCs w:val="24"/>
        </w:rPr>
        <w:t xml:space="preserve"> have a super key.</w:t>
      </w:r>
    </w:p>
    <w:p w14:paraId="104676D2" w14:textId="77777777" w:rsidR="00E10E01" w:rsidRPr="00E10E01" w:rsidRDefault="00E10E01" w:rsidP="00E10E01">
      <w:pPr>
        <w:spacing w:after="0"/>
        <w:jc w:val="both"/>
        <w:rPr>
          <w:rFonts w:ascii="Times New Roman" w:hAnsi="Times New Roman" w:cs="Times New Roman"/>
          <w:sz w:val="24"/>
          <w:szCs w:val="24"/>
        </w:rPr>
      </w:pPr>
      <w:r w:rsidRPr="00E10E01">
        <w:rPr>
          <w:rFonts w:ascii="Times New Roman" w:hAnsi="Times New Roman" w:cs="Times New Roman"/>
          <w:sz w:val="24"/>
          <w:szCs w:val="24"/>
        </w:rPr>
        <w:t xml:space="preserve">For example, consider a company that allows employees to have travel allowance for their immediate family. So, here we have two entity sets: employee and family, related by "Can claim for". However, the family </w:t>
      </w:r>
      <w:proofErr w:type="gramStart"/>
      <w:r w:rsidRPr="00E10E01">
        <w:rPr>
          <w:rFonts w:ascii="Times New Roman" w:hAnsi="Times New Roman" w:cs="Times New Roman"/>
          <w:sz w:val="24"/>
          <w:szCs w:val="24"/>
        </w:rPr>
        <w:t>doesn't</w:t>
      </w:r>
      <w:proofErr w:type="gramEnd"/>
      <w:r w:rsidRPr="00E10E01">
        <w:rPr>
          <w:rFonts w:ascii="Times New Roman" w:hAnsi="Times New Roman" w:cs="Times New Roman"/>
          <w:sz w:val="24"/>
          <w:szCs w:val="24"/>
        </w:rPr>
        <w:t xml:space="preserve"> have a super key. The existence of a family is entirely dependent on the concerned employee. So, it is meaningful only concerning employees.</w:t>
      </w:r>
    </w:p>
    <w:p w14:paraId="7A490F15" w14:textId="2EBCA5FB" w:rsidR="00E10E01" w:rsidRPr="00E10E01" w:rsidRDefault="00E10E01" w:rsidP="00E10E01">
      <w:pPr>
        <w:spacing w:after="0"/>
        <w:jc w:val="both"/>
        <w:rPr>
          <w:rFonts w:ascii="Times New Roman" w:hAnsi="Times New Roman" w:cs="Times New Roman"/>
          <w:sz w:val="24"/>
          <w:szCs w:val="24"/>
        </w:rPr>
      </w:pPr>
    </w:p>
    <w:p w14:paraId="5FD48CB1" w14:textId="77777777" w:rsidR="00E10E01" w:rsidRPr="00E10E01" w:rsidRDefault="00E10E01" w:rsidP="00E10E01">
      <w:pPr>
        <w:spacing w:after="0"/>
        <w:jc w:val="both"/>
        <w:rPr>
          <w:rFonts w:ascii="Times New Roman" w:hAnsi="Times New Roman" w:cs="Times New Roman"/>
          <w:sz w:val="24"/>
          <w:szCs w:val="24"/>
        </w:rPr>
      </w:pPr>
      <w:r w:rsidRPr="00E10E01">
        <w:rPr>
          <w:rFonts w:ascii="Times New Roman" w:hAnsi="Times New Roman" w:cs="Times New Roman"/>
          <w:b/>
          <w:bCs/>
          <w:sz w:val="24"/>
          <w:szCs w:val="24"/>
        </w:rPr>
        <w:t>Entity Generalization and Specialization</w:t>
      </w:r>
    </w:p>
    <w:p w14:paraId="78264A13" w14:textId="77777777" w:rsidR="00E10E01" w:rsidRPr="00E10E01" w:rsidRDefault="00E10E01" w:rsidP="00E10E01">
      <w:pPr>
        <w:spacing w:after="0"/>
        <w:jc w:val="both"/>
        <w:rPr>
          <w:rFonts w:ascii="Times New Roman" w:hAnsi="Times New Roman" w:cs="Times New Roman"/>
          <w:sz w:val="24"/>
          <w:szCs w:val="24"/>
        </w:rPr>
      </w:pPr>
      <w:r w:rsidRPr="00E10E01">
        <w:rPr>
          <w:rFonts w:ascii="Times New Roman" w:hAnsi="Times New Roman" w:cs="Times New Roman"/>
          <w:sz w:val="24"/>
          <w:szCs w:val="24"/>
        </w:rPr>
        <w:t>Once we have identified the entity sets, we might find some similarities among them. For example, multiple people interact with a banking system. Most of them are customers, and the rest are employees or other service providers. Here, customers and employees are persons, but with certain specializations. Or in another way, a person is the generalized form of customer and employee entity sets.</w:t>
      </w:r>
    </w:p>
    <w:p w14:paraId="6FF4AAB1" w14:textId="77777777" w:rsidR="00E10E01" w:rsidRPr="00E10E01" w:rsidRDefault="00E10E01" w:rsidP="00E10E01">
      <w:pPr>
        <w:spacing w:after="0"/>
        <w:jc w:val="both"/>
        <w:rPr>
          <w:rFonts w:ascii="Times New Roman" w:hAnsi="Times New Roman" w:cs="Times New Roman"/>
          <w:sz w:val="24"/>
          <w:szCs w:val="24"/>
        </w:rPr>
      </w:pPr>
      <w:r w:rsidRPr="00E10E01">
        <w:rPr>
          <w:rFonts w:ascii="Times New Roman" w:hAnsi="Times New Roman" w:cs="Times New Roman"/>
          <w:sz w:val="24"/>
          <w:szCs w:val="24"/>
        </w:rPr>
        <w:t>ER model uses the "ISA" hierarchy to depict specialization (and thus, generalization).</w:t>
      </w:r>
    </w:p>
    <w:p w14:paraId="184548CE" w14:textId="16385ECF" w:rsidR="00E10E01" w:rsidRPr="00E10E01" w:rsidRDefault="00E10E01" w:rsidP="00E10E01">
      <w:pPr>
        <w:spacing w:after="0"/>
        <w:jc w:val="both"/>
        <w:rPr>
          <w:rFonts w:ascii="Times New Roman" w:hAnsi="Times New Roman" w:cs="Times New Roman"/>
          <w:sz w:val="24"/>
          <w:szCs w:val="24"/>
        </w:rPr>
      </w:pPr>
    </w:p>
    <w:p w14:paraId="3506CE18" w14:textId="77777777" w:rsidR="00E10E01" w:rsidRPr="00E10E01" w:rsidRDefault="00E10E01" w:rsidP="00E10E01">
      <w:pPr>
        <w:spacing w:after="0"/>
        <w:jc w:val="both"/>
        <w:rPr>
          <w:rFonts w:ascii="Times New Roman" w:hAnsi="Times New Roman" w:cs="Times New Roman"/>
          <w:sz w:val="24"/>
          <w:szCs w:val="24"/>
        </w:rPr>
      </w:pPr>
      <w:r w:rsidRPr="00E10E01">
        <w:rPr>
          <w:rFonts w:ascii="Times New Roman" w:hAnsi="Times New Roman" w:cs="Times New Roman"/>
          <w:b/>
          <w:bCs/>
          <w:sz w:val="24"/>
          <w:szCs w:val="24"/>
        </w:rPr>
        <w:t>Mapping Cardinalities</w:t>
      </w:r>
    </w:p>
    <w:p w14:paraId="611D3E97" w14:textId="77777777" w:rsidR="00E10E01" w:rsidRPr="00E10E01" w:rsidRDefault="00E10E01" w:rsidP="00E10E01">
      <w:pPr>
        <w:spacing w:after="0"/>
        <w:jc w:val="both"/>
        <w:rPr>
          <w:rFonts w:ascii="Times New Roman" w:hAnsi="Times New Roman" w:cs="Times New Roman"/>
          <w:sz w:val="24"/>
          <w:szCs w:val="24"/>
        </w:rPr>
      </w:pPr>
      <w:r w:rsidRPr="00E10E01">
        <w:rPr>
          <w:rFonts w:ascii="Times New Roman" w:hAnsi="Times New Roman" w:cs="Times New Roman"/>
          <w:sz w:val="24"/>
          <w:szCs w:val="24"/>
        </w:rPr>
        <w:t xml:space="preserve">One of the main tasks of ER modeling is to associate different entity sets. </w:t>
      </w:r>
      <w:proofErr w:type="gramStart"/>
      <w:r w:rsidRPr="00E10E01">
        <w:rPr>
          <w:rFonts w:ascii="Times New Roman" w:hAnsi="Times New Roman" w:cs="Times New Roman"/>
          <w:sz w:val="24"/>
          <w:szCs w:val="24"/>
        </w:rPr>
        <w:t>Let's</w:t>
      </w:r>
      <w:proofErr w:type="gramEnd"/>
      <w:r w:rsidRPr="00E10E01">
        <w:rPr>
          <w:rFonts w:ascii="Times New Roman" w:hAnsi="Times New Roman" w:cs="Times New Roman"/>
          <w:sz w:val="24"/>
          <w:szCs w:val="24"/>
        </w:rPr>
        <w:t xml:space="preserve"> consider two entity sets E1 and E2, associated by a relationship set R. Based on the number of entities in E1 and E2 are associated, we can have the following four types of mappings:</w:t>
      </w:r>
    </w:p>
    <w:p w14:paraId="39F718D2" w14:textId="77777777" w:rsidR="00E10E01" w:rsidRPr="00E10E01" w:rsidRDefault="00E10E01" w:rsidP="00E10E01">
      <w:pPr>
        <w:numPr>
          <w:ilvl w:val="0"/>
          <w:numId w:val="3"/>
        </w:numPr>
        <w:spacing w:after="0"/>
        <w:jc w:val="both"/>
        <w:rPr>
          <w:rFonts w:ascii="Times New Roman" w:hAnsi="Times New Roman" w:cs="Times New Roman"/>
          <w:sz w:val="24"/>
          <w:szCs w:val="24"/>
        </w:rPr>
      </w:pPr>
      <w:r w:rsidRPr="00E10E01">
        <w:rPr>
          <w:rFonts w:ascii="Times New Roman" w:hAnsi="Times New Roman" w:cs="Times New Roman"/>
          <w:b/>
          <w:bCs/>
          <w:sz w:val="24"/>
          <w:szCs w:val="24"/>
        </w:rPr>
        <w:t>One to one:</w:t>
      </w:r>
      <w:r w:rsidRPr="00E10E01">
        <w:rPr>
          <w:rFonts w:ascii="Times New Roman" w:hAnsi="Times New Roman" w:cs="Times New Roman"/>
          <w:sz w:val="24"/>
          <w:szCs w:val="24"/>
        </w:rPr>
        <w:t> An entity in E1 is related to at most a single entity in E2, and vice versa</w:t>
      </w:r>
    </w:p>
    <w:p w14:paraId="578014B1" w14:textId="77777777" w:rsidR="00E10E01" w:rsidRPr="00E10E01" w:rsidRDefault="00E10E01" w:rsidP="00E10E01">
      <w:pPr>
        <w:numPr>
          <w:ilvl w:val="0"/>
          <w:numId w:val="3"/>
        </w:numPr>
        <w:spacing w:after="0"/>
        <w:jc w:val="both"/>
        <w:rPr>
          <w:rFonts w:ascii="Times New Roman" w:hAnsi="Times New Roman" w:cs="Times New Roman"/>
          <w:sz w:val="24"/>
          <w:szCs w:val="24"/>
        </w:rPr>
      </w:pPr>
      <w:r w:rsidRPr="00E10E01">
        <w:rPr>
          <w:rFonts w:ascii="Times New Roman" w:hAnsi="Times New Roman" w:cs="Times New Roman"/>
          <w:b/>
          <w:bCs/>
          <w:sz w:val="24"/>
          <w:szCs w:val="24"/>
        </w:rPr>
        <w:t>One to many:</w:t>
      </w:r>
      <w:r w:rsidRPr="00E10E01">
        <w:rPr>
          <w:rFonts w:ascii="Times New Roman" w:hAnsi="Times New Roman" w:cs="Times New Roman"/>
          <w:sz w:val="24"/>
          <w:szCs w:val="24"/>
        </w:rPr>
        <w:t> An entity in E1 could be related to zero or more entities in E2. Any entity in E2 could be related to, at most, a single entity in E1.</w:t>
      </w:r>
    </w:p>
    <w:p w14:paraId="67A6B36C" w14:textId="77777777" w:rsidR="00E10E01" w:rsidRPr="00E10E01" w:rsidRDefault="00E10E01" w:rsidP="00E10E01">
      <w:pPr>
        <w:numPr>
          <w:ilvl w:val="0"/>
          <w:numId w:val="3"/>
        </w:numPr>
        <w:spacing w:after="0"/>
        <w:jc w:val="both"/>
        <w:rPr>
          <w:rFonts w:ascii="Times New Roman" w:hAnsi="Times New Roman" w:cs="Times New Roman"/>
          <w:sz w:val="24"/>
          <w:szCs w:val="24"/>
        </w:rPr>
      </w:pPr>
      <w:r w:rsidRPr="00E10E01">
        <w:rPr>
          <w:rFonts w:ascii="Times New Roman" w:hAnsi="Times New Roman" w:cs="Times New Roman"/>
          <w:b/>
          <w:bCs/>
          <w:sz w:val="24"/>
          <w:szCs w:val="24"/>
        </w:rPr>
        <w:t>Many to one:</w:t>
      </w:r>
      <w:r w:rsidRPr="00E10E01">
        <w:rPr>
          <w:rFonts w:ascii="Times New Roman" w:hAnsi="Times New Roman" w:cs="Times New Roman"/>
          <w:sz w:val="24"/>
          <w:szCs w:val="24"/>
        </w:rPr>
        <w:t> Zero or more entities in E1 could be associated with a single entity in E2. However, an entity in E2 could be related to at most one entity in E1.</w:t>
      </w:r>
    </w:p>
    <w:p w14:paraId="49D262D6" w14:textId="0536EBE8" w:rsidR="00E10E01" w:rsidRDefault="00E10E01" w:rsidP="00E10E01">
      <w:pPr>
        <w:numPr>
          <w:ilvl w:val="0"/>
          <w:numId w:val="3"/>
        </w:numPr>
        <w:spacing w:after="0"/>
        <w:jc w:val="both"/>
        <w:rPr>
          <w:rFonts w:ascii="Times New Roman" w:hAnsi="Times New Roman" w:cs="Times New Roman"/>
          <w:sz w:val="24"/>
          <w:szCs w:val="24"/>
        </w:rPr>
      </w:pPr>
      <w:r w:rsidRPr="00E10E01">
        <w:rPr>
          <w:rFonts w:ascii="Times New Roman" w:hAnsi="Times New Roman" w:cs="Times New Roman"/>
          <w:b/>
          <w:bCs/>
          <w:sz w:val="24"/>
          <w:szCs w:val="24"/>
        </w:rPr>
        <w:t>Many to many:</w:t>
      </w:r>
      <w:r w:rsidRPr="00E10E01">
        <w:rPr>
          <w:rFonts w:ascii="Times New Roman" w:hAnsi="Times New Roman" w:cs="Times New Roman"/>
          <w:sz w:val="24"/>
          <w:szCs w:val="24"/>
        </w:rPr>
        <w:t> Any number of entities could be related to any number of entities in E2, including zero, and vice versa.</w:t>
      </w:r>
    </w:p>
    <w:p w14:paraId="2B8FC709" w14:textId="77777777" w:rsidR="00E10E01" w:rsidRPr="00E10E01" w:rsidRDefault="00E10E01" w:rsidP="00E10E01">
      <w:pPr>
        <w:spacing w:after="0"/>
        <w:ind w:left="720"/>
        <w:jc w:val="both"/>
        <w:rPr>
          <w:rFonts w:ascii="Times New Roman" w:hAnsi="Times New Roman" w:cs="Times New Roman"/>
          <w:sz w:val="24"/>
          <w:szCs w:val="24"/>
        </w:rPr>
      </w:pPr>
    </w:p>
    <w:p w14:paraId="272679AC" w14:textId="77777777" w:rsidR="00E10E01" w:rsidRPr="00E10E01" w:rsidRDefault="00E10E01" w:rsidP="00E10E01">
      <w:pPr>
        <w:spacing w:after="0"/>
        <w:jc w:val="both"/>
        <w:rPr>
          <w:rFonts w:ascii="Times New Roman" w:hAnsi="Times New Roman" w:cs="Times New Roman"/>
          <w:sz w:val="24"/>
          <w:szCs w:val="24"/>
        </w:rPr>
      </w:pPr>
      <w:r w:rsidRPr="00E10E01">
        <w:rPr>
          <w:rFonts w:ascii="Times New Roman" w:hAnsi="Times New Roman" w:cs="Times New Roman"/>
          <w:b/>
          <w:bCs/>
          <w:sz w:val="24"/>
          <w:szCs w:val="24"/>
        </w:rPr>
        <w:t>From ER Diagram to Tables</w:t>
      </w:r>
    </w:p>
    <w:p w14:paraId="0A1676D5" w14:textId="77777777" w:rsidR="00E10E01" w:rsidRPr="00E10E01" w:rsidRDefault="00E10E01" w:rsidP="00E10E01">
      <w:pPr>
        <w:spacing w:after="0"/>
        <w:jc w:val="both"/>
        <w:rPr>
          <w:rFonts w:ascii="Times New Roman" w:hAnsi="Times New Roman" w:cs="Times New Roman"/>
          <w:sz w:val="24"/>
          <w:szCs w:val="24"/>
        </w:rPr>
      </w:pPr>
      <w:r w:rsidRPr="00E10E01">
        <w:rPr>
          <w:rFonts w:ascii="Times New Roman" w:hAnsi="Times New Roman" w:cs="Times New Roman"/>
          <w:sz w:val="24"/>
          <w:szCs w:val="24"/>
        </w:rPr>
        <w:t>Given a problem statement, the first step is to identify the entities, attributes and relationships. We represent them using an ER diagram. Using this ER diagram, table structures are created, along with required constraints. Finally, these tables are normalized in order to remove redundancy and maintain data integrity. Thus, to have data stored efficiently, the ER diagram is to be drawn as much detailed and accurate as possible.</w:t>
      </w:r>
    </w:p>
    <w:p w14:paraId="008B35BC" w14:textId="77777777" w:rsidR="00C63DA5" w:rsidRPr="00E10E01" w:rsidRDefault="00C63DA5" w:rsidP="00E10E01">
      <w:pPr>
        <w:spacing w:after="0"/>
        <w:jc w:val="both"/>
        <w:rPr>
          <w:rFonts w:ascii="Times New Roman" w:hAnsi="Times New Roman" w:cs="Times New Roman"/>
          <w:sz w:val="24"/>
          <w:szCs w:val="24"/>
        </w:rPr>
      </w:pPr>
    </w:p>
    <w:sectPr w:rsidR="00C63DA5" w:rsidRPr="00E10E0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Mangal">
    <w:panose1 w:val="02040503050203030202"/>
    <w:charset w:val="00"/>
    <w:family w:val="roman"/>
    <w:pitch w:val="variable"/>
    <w:sig w:usb0="00008003" w:usb1="00000000" w:usb2="00000000" w:usb3="00000000" w:csb0="00000001"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0DB1ED5"/>
    <w:multiLevelType w:val="multilevel"/>
    <w:tmpl w:val="200CB5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6F6F47F8"/>
    <w:multiLevelType w:val="multilevel"/>
    <w:tmpl w:val="976EC2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70ED7757"/>
    <w:multiLevelType w:val="multilevel"/>
    <w:tmpl w:val="141E4AB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807627455">
    <w:abstractNumId w:val="1"/>
  </w:num>
  <w:num w:numId="2" w16cid:durableId="1712458279">
    <w:abstractNumId w:val="2"/>
  </w:num>
  <w:num w:numId="3" w16cid:durableId="198654097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10E01"/>
    <w:rsid w:val="000A3906"/>
    <w:rsid w:val="002E0A98"/>
    <w:rsid w:val="00486A2A"/>
    <w:rsid w:val="00A01475"/>
    <w:rsid w:val="00BA1081"/>
    <w:rsid w:val="00C63DA5"/>
    <w:rsid w:val="00D50682"/>
    <w:rsid w:val="00E10E01"/>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E50E41B"/>
  <w15:chartTrackingRefBased/>
  <w15:docId w15:val="{8926F948-9736-4A07-8A77-207DE19245A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10E0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10E0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10E0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10E0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10E0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10E0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10E0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10E0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10E0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10E0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10E0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10E0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10E0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10E0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10E0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10E0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10E0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10E01"/>
    <w:rPr>
      <w:rFonts w:eastAsiaTheme="majorEastAsia" w:cstheme="majorBidi"/>
      <w:color w:val="272727" w:themeColor="text1" w:themeTint="D8"/>
    </w:rPr>
  </w:style>
  <w:style w:type="paragraph" w:styleId="Title">
    <w:name w:val="Title"/>
    <w:basedOn w:val="Normal"/>
    <w:next w:val="Normal"/>
    <w:link w:val="TitleChar"/>
    <w:uiPriority w:val="10"/>
    <w:qFormat/>
    <w:rsid w:val="00E10E0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10E0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10E0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10E0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10E01"/>
    <w:pPr>
      <w:spacing w:before="160"/>
      <w:jc w:val="center"/>
    </w:pPr>
    <w:rPr>
      <w:i/>
      <w:iCs/>
      <w:color w:val="404040" w:themeColor="text1" w:themeTint="BF"/>
    </w:rPr>
  </w:style>
  <w:style w:type="character" w:customStyle="1" w:styleId="QuoteChar">
    <w:name w:val="Quote Char"/>
    <w:basedOn w:val="DefaultParagraphFont"/>
    <w:link w:val="Quote"/>
    <w:uiPriority w:val="29"/>
    <w:rsid w:val="00E10E01"/>
    <w:rPr>
      <w:i/>
      <w:iCs/>
      <w:color w:val="404040" w:themeColor="text1" w:themeTint="BF"/>
    </w:rPr>
  </w:style>
  <w:style w:type="paragraph" w:styleId="ListParagraph">
    <w:name w:val="List Paragraph"/>
    <w:basedOn w:val="Normal"/>
    <w:uiPriority w:val="34"/>
    <w:qFormat/>
    <w:rsid w:val="00E10E01"/>
    <w:pPr>
      <w:ind w:left="720"/>
      <w:contextualSpacing/>
    </w:pPr>
  </w:style>
  <w:style w:type="character" w:styleId="IntenseEmphasis">
    <w:name w:val="Intense Emphasis"/>
    <w:basedOn w:val="DefaultParagraphFont"/>
    <w:uiPriority w:val="21"/>
    <w:qFormat/>
    <w:rsid w:val="00E10E01"/>
    <w:rPr>
      <w:i/>
      <w:iCs/>
      <w:color w:val="0F4761" w:themeColor="accent1" w:themeShade="BF"/>
    </w:rPr>
  </w:style>
  <w:style w:type="paragraph" w:styleId="IntenseQuote">
    <w:name w:val="Intense Quote"/>
    <w:basedOn w:val="Normal"/>
    <w:next w:val="Normal"/>
    <w:link w:val="IntenseQuoteChar"/>
    <w:uiPriority w:val="30"/>
    <w:qFormat/>
    <w:rsid w:val="00E10E0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10E01"/>
    <w:rPr>
      <w:i/>
      <w:iCs/>
      <w:color w:val="0F4761" w:themeColor="accent1" w:themeShade="BF"/>
    </w:rPr>
  </w:style>
  <w:style w:type="character" w:styleId="IntenseReference">
    <w:name w:val="Intense Reference"/>
    <w:basedOn w:val="DefaultParagraphFont"/>
    <w:uiPriority w:val="32"/>
    <w:qFormat/>
    <w:rsid w:val="00E10E01"/>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2</Pages>
  <Words>800</Words>
  <Characters>4564</Characters>
  <Application>Microsoft Office Word</Application>
  <DocSecurity>0</DocSecurity>
  <Lines>38</Lines>
  <Paragraphs>10</Paragraphs>
  <ScaleCrop>false</ScaleCrop>
  <Company/>
  <LinksUpToDate>false</LinksUpToDate>
  <CharactersWithSpaces>5354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Tanuja Singh</dc:creator>
  <cp:keywords/>
  <dc:description/>
  <cp:lastModifiedBy>Tanuja Singh</cp:lastModifiedBy>
  <cp:revision>1</cp:revision>
  <dcterms:created xsi:type="dcterms:W3CDTF">2026-03-24T10:19:00Z</dcterms:created>
  <dcterms:modified xsi:type="dcterms:W3CDTF">2026-03-24T10:21:00Z</dcterms:modified>
</cp:coreProperties>
</file>