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395" w:lineRule="exact"/>
        <w:jc w:val="left"/>
        <w:rPr>
          <w:color w:val="#FFFFFF"/>
          <w:sz w:val="33"/>
          <w:lang w:val="en-US"/>
          <w:spacing w:val="-10"/>
          <w:w w:val="105"/>
          <w:strike w:val="fals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001326" stroked="f" style="position:absolute;width:807.75pt;height:252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color w:val="#FFFFFF"/>
          <w:sz w:val="33"/>
          <w:lang w:val="en-US"/>
          <w:spacing w:val="-10"/>
          <w:w w:val="105"/>
          <w:strike w:val="false"/>
          <w:vertAlign w:val="baseline"/>
          <w:rFonts w:ascii="Verdana" w:hAnsi="Verdana"/>
        </w:rPr>
        <w:t xml:space="preserve">Two Number Sum</w:t>
      </w:r>
      <w:r>
        <w:rPr>
          <w:color w:val="#E8CF7F"/>
          <w:sz w:val="62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 *</w:t>
      </w:r>
    </w:p>
    <w:p>
      <w:pPr>
        <w:ind w:right="0" w:left="0" w:firstLine="0"/>
        <w:spacing w:before="252" w:after="0" w:line="360" w:lineRule="auto"/>
        <w:jc w:val="left"/>
        <w:rPr>
          <w:color w:val="#FFFFFF"/>
          <w:sz w:val="21"/>
          <w:lang w:val="en-US"/>
          <w:spacing w:val="3"/>
          <w:w w:val="100"/>
          <w:strike w:val="false"/>
          <w:vertAlign w:val="baseline"/>
          <w:rFonts w:ascii="Tahoma" w:hAnsi="Tahoma"/>
        </w:rPr>
      </w:pPr>
      <w:r>
        <w:rPr>
          <w:color w:val="#FFFFFF"/>
          <w:sz w:val="21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Write a function that takes in a non-empty array of distinct integers and an integer representing a target sum. If any two numbers in the input array sum up to </w:t>
      </w:r>
      <w:r>
        <w:rPr>
          <w:color w:val="#FFFFFF"/>
          <w:sz w:val="21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the target sum, the function should return them in an array. in any order. If no two numbers sum up to the target sum, the function should return an empty </w:t>
      </w:r>
      <w:r>
        <w:rPr>
          <w:color w:val="#FFFFFF"/>
          <w:sz w:val="2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array.</w:t>
      </w:r>
    </w:p>
    <w:p>
      <w:pPr>
        <w:ind w:right="0" w:left="0" w:firstLine="0"/>
        <w:spacing w:before="180" w:after="0" w:line="240" w:lineRule="auto"/>
        <w:jc w:val="left"/>
        <w:rPr>
          <w:color w:val="#FFFFFF"/>
          <w:sz w:val="21"/>
          <w:lang w:val="en-US"/>
          <w:spacing w:val="3"/>
          <w:w w:val="100"/>
          <w:strike w:val="false"/>
          <w:vertAlign w:val="baseline"/>
          <w:rFonts w:ascii="Tahoma" w:hAnsi="Tahoma"/>
        </w:rPr>
      </w:pPr>
      <w:r>
        <w:rPr>
          <w:color w:val="#FFFFFF"/>
          <w:sz w:val="21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Note that the target sum has to be obtained by summing two different integers in the array; you can't add a single integer to itself in order to obtain the target</w:t>
      </w:r>
    </w:p>
    <w:p>
      <w:pPr>
        <w:ind w:right="0" w:left="0" w:firstLine="0"/>
        <w:spacing w:before="108" w:after="0" w:line="240" w:lineRule="auto"/>
        <w:jc w:val="left"/>
        <w:rPr>
          <w:color w:val="#FFFFFF"/>
          <w:sz w:val="16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FFFFFF"/>
          <w:sz w:val="1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SUM.</w:t>
      </w:r>
    </w:p>
    <w:p>
      <w:pPr>
        <w:ind w:right="0" w:left="0" w:firstLine="0"/>
        <w:spacing w:before="216" w:after="504" w:line="240" w:lineRule="auto"/>
        <w:jc w:val="left"/>
        <w:rPr>
          <w:color w:val="#FFFFFF"/>
          <w:sz w:val="21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FFFFFF"/>
          <w:sz w:val="21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You can assume that there will be at most one pair of numbers summing up to the target sum.</w:t>
      </w:r>
    </w:p>
    <w:p>
      <w:pPr>
        <w:sectPr>
          <w:pgSz w:w="16155" w:h="5040" w:orient="landscape"/>
          <w:type w:val="nextPage"/>
          <w:textDirection w:val="lrTb"/>
          <w:pgMar w:bottom="675" w:top="120" w:right="264" w:left="351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FFFFFF"/>
          <w:sz w:val="21"/>
          <w:lang w:val="en-US"/>
          <w:spacing w:val="13"/>
          <w:w w:val="100"/>
          <w:strike w:val="false"/>
          <w:vertAlign w:val="baseline"/>
          <w:rFonts w:ascii="Tahoma" w:hAnsi="Tahoma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color="#142D47" strokecolor="#000000" stroked="f" style="position:absolute;width:785.25pt;height:48.75pt;z-index:-999;margin-left:17.9pt;margin-top:201.7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11304" w:left="288" w:firstLine="0"/>
                    <w:spacing w:before="252" w:after="108" w:line="314" w:lineRule="auto"/>
                    <w:jc w:val="left"/>
                    <w:shd w:val="solid" w:color="#142D47" w:fill="#142D47"/>
                    <w:framePr w:hAnchor="page" w:vAnchor="page" w:x="358" w:y="4035" w:w="15705" w:h="975" w:hSpace="0" w:vSpace="0" w:wrap="3"/>
                    <w:rPr>
                      <w:color w:val="#B5986D"/>
                      <w:sz w:val="20"/>
                      <w:lang w:val="en-US"/>
                      <w:spacing w:val="43"/>
                      <w:w w:val="105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B5986D"/>
                      <w:sz w:val="20"/>
                      <w:lang w:val="en-US"/>
                      <w:spacing w:val="43"/>
                      <w:w w:val="105"/>
                      <w:strike w:val="false"/>
                      <w:vertAlign w:val="baseline"/>
                      <w:rFonts w:ascii="Arial" w:hAnsi="Arial"/>
                    </w:rPr>
                    <w:t xml:space="preserve">array</w:t>
                  </w:r>
                  <w:r>
                    <w:rPr>
                      <w:color w:val="#FFFFFF"/>
                      <w:sz w:val="18"/>
                      <w:lang w:val="en-US"/>
                      <w:spacing w:val="23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 = [3, 5, -4, 8, 11, 1, -1, 6] </w:t>
                  </w:r>
                  <w:r>
                    <w:rPr>
                      <w:color w:val="#E8CF7F"/>
                      <w:sz w:val="19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targetSum</w:t>
                  </w:r>
                  <w:r>
                    <w:rPr>
                      <w:color w:val="#FFFFFF"/>
                      <w:sz w:val="18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 = 10</w:t>
                  </w:r>
                </w:p>
              </w:txbxContent>
            </v:textbox>
          </v:shape>
        </w:pict>
      </w:r>
      <w:r>
        <w:rPr>
          <w:color w:val="#FFFFFF"/>
          <w:sz w:val="21"/>
          <w:lang w:val="en-US"/>
          <w:spacing w:val="13"/>
          <w:w w:val="100"/>
          <w:strike w:val="false"/>
          <w:vertAlign w:val="baseline"/>
          <w:rFonts w:ascii="Tahoma" w:hAnsi="Tahoma"/>
        </w:rPr>
        <w:t xml:space="preserve">Sample Input</w:t>
      </w:r>
    </w:p>
    <w:sectPr>
      <w:pgSz w:w="16155" w:h="5040" w:orient="landscape"/>
      <w:type w:val="continuous"/>
      <w:textDirection w:val="lrTb"/>
      <w:pgMar w:bottom="675" w:top="120" w:right="14284" w:left="351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