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1104BF" w:rsidRDefault="001104BF" w:rsidP="001104BF">
      <w:pPr>
        <w:pStyle w:val="Heading1"/>
        <w:rPr>
          <w:sz w:val="30"/>
          <w:szCs w:val="30"/>
        </w:rPr>
      </w:pPr>
      <w:bookmarkStart w:id="0" w:name="problem-statement"/>
      <w:r w:rsidRPr="001104BF">
        <w:rPr>
          <w:sz w:val="30"/>
          <w:szCs w:val="30"/>
        </w:rPr>
        <w:t>Specificity Prediction of Plant Acyl-ACP Thioesterases using Machine Learning</w:t>
      </w:r>
      <w:bookmarkEnd w:id="0"/>
    </w:p>
    <w:p w14:paraId="387C2F91" w14:textId="5963B6E1" w:rsidR="001104BF" w:rsidRPr="00DA10F2" w:rsidRDefault="001104BF" w:rsidP="001104BF">
      <w:pPr>
        <w:pStyle w:val="BodyText"/>
      </w:pPr>
      <w:r w:rsidRPr="00DA10F2">
        <w:t xml:space="preserve">Deepro Banerjee*, Michael Jindra†, Brian F. Pfleger†,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1104BF">
      <w:pPr>
        <w:pStyle w:val="Heading2"/>
      </w:pPr>
    </w:p>
    <w:p w14:paraId="51035624" w14:textId="46E6253D" w:rsidR="006E16CF" w:rsidRPr="006E16CF" w:rsidRDefault="006E16CF" w:rsidP="001104BF">
      <w:pPr>
        <w:pStyle w:val="Heading2"/>
      </w:pPr>
      <w:r w:rsidRPr="006E16CF">
        <w:t>Introduction</w:t>
      </w:r>
    </w:p>
    <w:p w14:paraId="62EA4BFD" w14:textId="37197264" w:rsidR="006E16CF" w:rsidRPr="006E16CF" w:rsidRDefault="006E16CF" w:rsidP="006E16CF">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alcohols</w:t>
      </w:r>
      <w:r w:rsidR="005020FA">
        <w:t>**fatty alcohols or acids?**</w:t>
      </w:r>
      <w:r w:rsidRPr="006E16CF">
        <w:t xml:space="preserve">,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6E16CF"/>
    <w:p w14:paraId="0D31746B" w14:textId="74938084" w:rsidR="008169AA" w:rsidRDefault="006E16CF" w:rsidP="006E16CF">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6E16CF"/>
    <w:p w14:paraId="6C4DB601" w14:textId="1C414534" w:rsidR="006E16CF" w:rsidRDefault="006E16CF" w:rsidP="006E16CF">
      <w:r w:rsidRPr="006E16CF">
        <w:t xml:space="preserve">A variety of </w:t>
      </w:r>
      <w:r w:rsidR="00006D63">
        <w:t xml:space="preserve">computational </w:t>
      </w:r>
      <w:r w:rsidRPr="006E16CF">
        <w:t xml:space="preserve">approaches to </w:t>
      </w:r>
      <w:r w:rsidR="003C532A">
        <w:t xml:space="preserve">infer </w:t>
      </w:r>
      <w:r w:rsidR="007748C3">
        <w:t xml:space="preserve">protein </w:t>
      </w:r>
      <w:r w:rsidR="003432D1">
        <w:t>functional group</w:t>
      </w:r>
      <w:r w:rsidR="007748C3">
        <w:t>s</w:t>
      </w:r>
      <w:r w:rsidR="003C532A">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w:t>
      </w:r>
      <w:r w:rsidRPr="006E16CF">
        <w:lastRenderedPageBreak/>
        <w:t xml:space="preserve">are based on sequence similarity comparison using local alignment similarity scores </w:t>
      </w:r>
      <w:r w:rsidRPr="006E16CF">
        <w:fldChar w:fldCharType="begin" w:fldLock="1"/>
      </w:r>
      <w:r w:rsidR="00937355">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programs","type":"article"},"uris":["http://www.mendeley.com/documents/?uuid=986dd0cd-a9d1-469e-98e4-83cd6e98bea5"]}],"mendeley":{"formattedCitation":"[16], [17]","plainTextFormattedCitation":"[16], [17]","previouslyFormattedCitation":"[16], [17]"},"properties":{"noteIndex":0},"schema":"https://github.com/citation-style-language/schema/raw/master/csl-citation.json"}</w:instrText>
      </w:r>
      <w:r w:rsidRPr="006E16CF">
        <w:fldChar w:fldCharType="separate"/>
      </w:r>
      <w:r w:rsidR="00DC2DBE" w:rsidRPr="00DC2DBE">
        <w:rPr>
          <w:noProof/>
        </w:rPr>
        <w:t>[16], [17]</w:t>
      </w:r>
      <w:r w:rsidRPr="006E16CF">
        <w:fldChar w:fldCharType="end"/>
      </w:r>
      <w:r w:rsidRPr="006E16CF">
        <w:t xml:space="preserve">, position specific scoring tables or profiles created from a group of previously aligned sequences </w:t>
      </w:r>
      <w:r w:rsidRPr="006E16CF">
        <w:fldChar w:fldCharType="begin" w:fldLock="1"/>
      </w:r>
      <w:r w:rsidR="00937355">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proteins","type":"article"},"uris":["http://www.mendeley.com/documents/?uuid=47ba27ea-27ac-4a3c-842a-c78842ce85a7"]}],"mendeley":{"formattedCitation":"[18], [19]","plainTextFormattedCitation":"[18], [19]","previouslyFormattedCitation":"[18], [19]"},"properties":{"noteIndex":0},"schema":"https://github.com/citation-style-language/schema/raw/master/csl-citation.json"}</w:instrText>
      </w:r>
      <w:r w:rsidRPr="006E16CF">
        <w:fldChar w:fldCharType="separate"/>
      </w:r>
      <w:r w:rsidR="00DC2DBE" w:rsidRPr="00DC2DBE">
        <w:rPr>
          <w:noProof/>
        </w:rPr>
        <w:t>[18], [19]</w:t>
      </w:r>
      <w:r w:rsidRPr="006E16CF">
        <w:fldChar w:fldCharType="end"/>
      </w:r>
      <w:r w:rsidRPr="006E16CF">
        <w:t xml:space="preserve">, consensus sequence patterns or motifs </w:t>
      </w:r>
      <w:r w:rsidRPr="006E16CF">
        <w:fldChar w:fldCharType="begin" w:fldLock="1"/>
      </w:r>
      <w:r w:rsidR="00937355">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[20]","plainTextFormattedCitation":"[20]","previouslyFormattedCitation":"[20]"},"properties":{"noteIndex":0},"schema":"https://github.com/citation-style-language/schema/raw/master/csl-citation.json"}</w:instrText>
      </w:r>
      <w:r w:rsidRPr="006E16CF">
        <w:fldChar w:fldCharType="separate"/>
      </w:r>
      <w:r w:rsidR="00DC2DBE" w:rsidRPr="00DC2DBE">
        <w:rPr>
          <w:noProof/>
        </w:rPr>
        <w:t>[20]</w:t>
      </w:r>
      <w:r w:rsidRPr="006E16CF">
        <w:fldChar w:fldCharType="end"/>
      </w:r>
      <w:r w:rsidRPr="006E16CF">
        <w:t xml:space="preserve"> and Hidden Markov Models (HMMs) </w:t>
      </w:r>
      <w:r w:rsidRPr="006E16CF">
        <w:fldChar w:fldCharType="begin" w:fldLock="1"/>
      </w:r>
      <w:r w:rsidR="00937355">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[21]–[23]","plainTextFormattedCitation":"[21]–[23]","previouslyFormattedCitation":"[21]–[23]"},"properties":{"noteIndex":0},"schema":"https://github.com/citation-style-language/schema/raw/master/csl-citation.json"}</w:instrText>
      </w:r>
      <w:r w:rsidRPr="006E16CF">
        <w:fldChar w:fldCharType="separate"/>
      </w:r>
      <w:r w:rsidR="00DC2DBE" w:rsidRPr="00DC2DBE">
        <w:rPr>
          <w:noProof/>
        </w:rPr>
        <w:t>[21]–[23]</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37355">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[24]","plainTextFormattedCitation":"[24]","previouslyFormattedCitation":"[24]"},"properties":{"noteIndex":0},"schema":"https://github.com/citation-style-language/schema/raw/master/csl-citation.json"}</w:instrText>
      </w:r>
      <w:r w:rsidRPr="006E16CF">
        <w:fldChar w:fldCharType="separate"/>
      </w:r>
      <w:r w:rsidR="00DC2DBE" w:rsidRPr="00DC2DBE">
        <w:rPr>
          <w:noProof/>
        </w:rPr>
        <w:t>[24]</w:t>
      </w:r>
      <w:r w:rsidRPr="006E16CF">
        <w:fldChar w:fldCharType="end"/>
      </w:r>
      <w:r w:rsidRPr="006E16CF">
        <w:t xml:space="preserve"> or are computationally expensive (HMMs) </w:t>
      </w:r>
      <w:r w:rsidRPr="006E16CF">
        <w:fldChar w:fldCharType="begin" w:fldLock="1"/>
      </w:r>
      <w:r w:rsidR="00937355">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[25]","plainTextFormattedCitation":"[25]","previouslyFormattedCitation":"[25]"},"properties":{"noteIndex":0},"schema":"https://github.com/citation-style-language/schema/raw/master/csl-citation.json"}</w:instrText>
      </w:r>
      <w:r w:rsidRPr="006E16CF">
        <w:fldChar w:fldCharType="separate"/>
      </w:r>
      <w:r w:rsidR="00DC2DBE" w:rsidRPr="00DC2DBE">
        <w:rPr>
          <w:noProof/>
        </w:rPr>
        <w:t>[25]</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using the learnt rules to predict the class of any new protein sequence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[26]–[28]","plainTextFormattedCitation":"[26]–[28]","previouslyFormattedCitation":"[26]–[28]"},"properties":{"noteIndex":0},"schema":"https://github.com/citation-style-language/schema/raw/master/csl-citation.json"}</w:instrText>
      </w:r>
      <w:r w:rsidRPr="006E16CF">
        <w:fldChar w:fldCharType="separate"/>
      </w:r>
      <w:r w:rsidR="00DC2DBE" w:rsidRPr="00DC2DBE">
        <w:rPr>
          <w:noProof/>
        </w:rPr>
        <w:t>[26]–[28]</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37355">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recognition","type":"article-journal"},"uris":["http://www.mendeley.com/documents/?uuid=a6d10965-1c29-4fdf-b243-291fda333d75"]}],"mendeley":{"formattedCitation":"[25], [27]–[35]","plainTextFormattedCitation":"[25], [27]–[35]","previouslyFormattedCitation":"[25], [27]–[35]"},"properties":{"noteIndex":0},"schema":"https://github.com/citation-style-language/schema/raw/master/csl-citation.json"}</w:instrText>
      </w:r>
      <w:r w:rsidR="00DC2DBE">
        <w:fldChar w:fldCharType="separate"/>
      </w:r>
      <w:r w:rsidR="00DC2DBE" w:rsidRPr="00DC2DBE">
        <w:rPr>
          <w:noProof/>
        </w:rPr>
        <w:t>[25], [27]–[35]</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E11F00">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structures","type":"article-journal"},"uris":["http://www.mendeley.com/documents/?uuid=205fd51e-295d-4bf2-be7a-571f49c30965"]}],"mendeley":{"formattedCitation":"[36], [37]","plainTextFormattedCitation":"[36], [37]","previouslyFormattedCitation":"[36], [37]"},"properties":{"noteIndex":0},"schema":"https://github.com/citation-style-language/schema/raw/master/csl-citation.json"}</w:instrText>
      </w:r>
      <w:r w:rsidR="00937355">
        <w:fldChar w:fldCharType="separate"/>
      </w:r>
      <w:r w:rsidR="00937355" w:rsidRPr="00937355">
        <w:rPr>
          <w:noProof/>
        </w:rPr>
        <w:t>[36], [37]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6E16CF"/>
    <w:p w14:paraId="7B5C4D6A" w14:textId="77777777" w:rsidR="008169AA" w:rsidRDefault="008169AA" w:rsidP="008169AA">
      <w:pPr>
        <w:keepNext/>
        <w:jc w:val="center"/>
      </w:pPr>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5400" cy="2886075"/>
                    </a:xfrm>
                    <a:prstGeom prst="rect">
                      <a:avLst/>
                    </a:prstGeom>
                  </pic:spPr>
                </pic:pic>
              </a:graphicData>
            </a:graphic>
          </wp:inline>
        </w:drawing>
      </w:r>
    </w:p>
    <w:p w14:paraId="751B0060" w14:textId="2A2A7E11" w:rsidR="008169AA" w:rsidRPr="008169AA" w:rsidRDefault="008169AA" w:rsidP="008169AA">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487170">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8169AA">
      <w:pPr>
        <w:pStyle w:val="Caption"/>
      </w:pPr>
    </w:p>
    <w:p w14:paraId="7C4C3A4C" w14:textId="77777777" w:rsidR="006E16CF" w:rsidRPr="006E16CF" w:rsidRDefault="006E16CF" w:rsidP="006E16CF"/>
    <w:p w14:paraId="13657238" w14:textId="0CE789F4" w:rsidR="006E16CF" w:rsidRPr="006E16CF" w:rsidRDefault="006E16CF" w:rsidP="006E16CF">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SVM is among the most widely used discriminative learning algorithm which has been proven to be extremely effective</w:t>
      </w:r>
      <w:r w:rsidR="005020FA">
        <w:t>**vague, quantify!**</w:t>
      </w:r>
      <w:r w:rsidRPr="006E16CF">
        <w:t xml:space="preserve"> on sequence based classification </w:t>
      </w:r>
      <w:r w:rsidRPr="006E16CF">
        <w:fldChar w:fldCharType="begin" w:fldLock="1"/>
      </w:r>
      <w:r w:rsidR="00E11F00">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classifiers","type":"paper-conference"},"uris":["http://www.mendeley.com/documents/?uuid=91dcdb67-33af-4b60-8bbe-91c9c9cd9b2a"]}],"mendeley":{"formattedCitation":"[26]–[28], [30], [33], [39]–[41]","plainTextFormattedCitation":"[26]–[28], [30], [33], [39]–[41]","previouslyFormattedCitation":"[26]–[28], [30], [33], [39]–[41]"},"properties":{"noteIndex":0},"schema":"https://github.com/citation-style-language/schema/raw/master/csl-citation.json"}</w:instrText>
      </w:r>
      <w:r w:rsidRPr="006E16CF">
        <w:fldChar w:fldCharType="separate"/>
      </w:r>
      <w:r w:rsidR="00937355" w:rsidRPr="00937355">
        <w:rPr>
          <w:noProof/>
        </w:rPr>
        <w:t>[26]–[28], [30], [33], [39]–[41]</w:t>
      </w:r>
      <w:r w:rsidRPr="006E16CF">
        <w:fldChar w:fldCharType="end"/>
      </w:r>
      <w:r w:rsidRPr="006E16CF">
        <w:t xml:space="preserve">. SVM has been </w:t>
      </w:r>
      <w:r w:rsidR="005020FA">
        <w:t xml:space="preserve">also </w:t>
      </w:r>
      <w:r w:rsidRPr="006E16CF">
        <w:t xml:space="preserve">used to detect remote protein homologies and classify proteins in the SCOP database into major structural classes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recognition","type":"article-journal"},"uris":["http://www.mendeley.com/documents/?uuid=3c4d16bf-e0d0-480f-a91a-2e6886238b05"]}],"mendeley":{"formattedCitation":"[25], [26]","plainTextFormattedCitation":"[25], [26]","previouslyFormattedCitation":"[25], [26]"},"properties":{"noteIndex":0},"schema":"https://github.com/citation-style-language/schema/raw/master/csl-citation.json"}</w:instrText>
      </w:r>
      <w:r w:rsidRPr="006E16CF">
        <w:fldChar w:fldCharType="separate"/>
      </w:r>
      <w:r w:rsidR="00DC2DBE" w:rsidRPr="00DC2DBE">
        <w:rPr>
          <w:noProof/>
        </w:rPr>
        <w:t>[25], [26]</w:t>
      </w:r>
      <w:r w:rsidRPr="006E16CF">
        <w:fldChar w:fldCharType="end"/>
      </w:r>
      <w:r w:rsidRPr="006E16CF">
        <w:t xml:space="preserve">. </w:t>
      </w:r>
      <w:r w:rsidR="005020FA">
        <w:lastRenderedPageBreak/>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6E16CF"/>
    <w:p w14:paraId="4177A24E" w14:textId="45186731" w:rsidR="006E16CF" w:rsidRPr="006E16CF" w:rsidRDefault="006E16CF" w:rsidP="006E16CF">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two categories, kernel based methods and vector representation of protein sequences </w:t>
      </w:r>
      <w:r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Pr="006E16CF">
        <w:fldChar w:fldCharType="separate"/>
      </w:r>
      <w:r w:rsidR="00DC2DBE" w:rsidRPr="00DC2DBE">
        <w:rPr>
          <w:noProof/>
        </w:rPr>
        <w:t>[34]</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Pr="006E16CF">
        <w:fldChar w:fldCharType="separate"/>
      </w:r>
      <w:r w:rsidR="00DC2DBE" w:rsidRPr="00DC2DBE">
        <w:rPr>
          <w:noProof/>
        </w:rPr>
        <w:t>[27]</w:t>
      </w:r>
      <w:r w:rsidRPr="006E16CF">
        <w:fldChar w:fldCharType="end"/>
      </w:r>
      <w:r w:rsidRPr="006E16CF">
        <w:t xml:space="preserve"> and its more generalized form, the mismatch kernel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xml:space="preserve">. It was used to identify alternatively spliced exons in C. elegans. Apart from kernel based methods, the second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van der </w:t>
      </w:r>
      <w:proofErr w:type="spellStart"/>
      <w:r w:rsidRPr="006E16CF">
        <w:t>waals</w:t>
      </w:r>
      <w:proofErr w:type="spellEnd"/>
      <w:r w:rsidRPr="006E16CF">
        <w:t xml:space="preserve"> volume, polarity and polarizability to construct the feature vector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Pr="006E16CF">
        <w:fldChar w:fldCharType="separate"/>
      </w:r>
      <w:r w:rsidR="00DC2DBE" w:rsidRPr="00DC2DBE">
        <w:rPr>
          <w:noProof/>
        </w:rPr>
        <w:t>[26]</w:t>
      </w:r>
      <w:r w:rsidRPr="006E16CF">
        <w:fldChar w:fldCharType="end"/>
      </w:r>
      <w:r w:rsidRPr="006E16CF">
        <w:t>. Chou et. al. upgraded the simple AAC encoder developed by Nakashima et. al. to a pseudo Amino Acid (</w:t>
      </w:r>
      <w:proofErr w:type="spellStart"/>
      <w:r w:rsidRPr="006E16CF">
        <w:t>pseAA</w:t>
      </w:r>
      <w:proofErr w:type="spellEnd"/>
      <w:r w:rsidRPr="006E16CF">
        <w:t xml:space="preserve">)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Features have also been derived from Position Specific Scoring Matrices (PSSMs) profiles, which contains evolutionary information</w:t>
      </w:r>
      <w:r w:rsidR="00CD5B8E">
        <w:t>**how?**</w:t>
      </w:r>
      <w:r w:rsidRPr="006E16CF">
        <w:t xml:space="preserve"> </w:t>
      </w:r>
      <w:r w:rsidRPr="006E16CF">
        <w:fldChar w:fldCharType="begin" w:fldLock="1"/>
      </w:r>
      <w:r w:rsidR="00E11F00">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[47]","plainTextFormattedCitation":"[47]","previouslyFormattedCitation":"[47]"},"properties":{"noteIndex":0},"schema":"https://github.com/citation-style-language/schema/raw/master/csl-citation.json"}</w:instrText>
      </w:r>
      <w:r w:rsidRPr="006E16CF">
        <w:fldChar w:fldCharType="separate"/>
      </w:r>
      <w:r w:rsidR="00937355" w:rsidRPr="00937355">
        <w:rPr>
          <w:noProof/>
        </w:rPr>
        <w:t>[47]</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E11F00">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[48]","plainTextFormattedCitation":"[48]","previouslyFormattedCitation":"[48]"},"properties":{"noteIndex":0},"schema":"https://github.com/citation-style-language/schema/raw/master/csl-citation.json"}</w:instrText>
      </w:r>
      <w:r w:rsidRPr="006E16CF">
        <w:fldChar w:fldCharType="separate"/>
      </w:r>
      <w:r w:rsidR="00937355" w:rsidRPr="00937355">
        <w:rPr>
          <w:noProof/>
        </w:rPr>
        <w:t>[48]</w:t>
      </w:r>
      <w:r w:rsidRPr="006E16CF">
        <w:fldChar w:fldCharType="end"/>
      </w:r>
      <w:r w:rsidRPr="006E16CF">
        <w:t xml:space="preserve">. </w:t>
      </w:r>
    </w:p>
    <w:p w14:paraId="259A68D3" w14:textId="77777777" w:rsidR="006E16CF" w:rsidRPr="006E16CF" w:rsidRDefault="006E16CF" w:rsidP="006E16CF"/>
    <w:p w14:paraId="2FB41C01" w14:textId="756D0F8F" w:rsidR="006E16CF" w:rsidRPr="006E16CF" w:rsidRDefault="006E16CF" w:rsidP="006E16CF">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approach.","type":"article-journal"},"uris":["http://www.mendeley.com/documents/?uuid=b211d9d7-4daa-420f-bbdf-a2b5bee97021"]}],"mendeley":{"formattedCitation":"[29], [31], [32]","plainTextFormattedCitation":"[29], [31], [32]","previouslyFormattedCitation":"[29], [31], [32]"},"properties":{"noteIndex":0},"schema":"https://github.com/citation-style-language/schema/raw/master/csl-citation.json"}</w:instrText>
      </w:r>
      <w:r w:rsidRPr="006E16CF">
        <w:fldChar w:fldCharType="separate"/>
      </w:r>
      <w:r w:rsidR="00DC2DBE" w:rsidRPr="00DC2DBE">
        <w:rPr>
          <w:noProof/>
        </w:rPr>
        <w:t>[29], [31], [32]</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[32]","plainTextFormattedCitation":"[32]","previouslyFormattedCitation":"[32]"},"properties":{"noteIndex":0},"schema":"https://github.com/citation-style-language/schema/raw/master/csl-citation.json"}</w:instrText>
      </w:r>
      <w:r w:rsidRPr="006E16CF">
        <w:fldChar w:fldCharType="separate"/>
      </w:r>
      <w:r w:rsidR="00DC2DBE" w:rsidRPr="00DC2DBE">
        <w:rPr>
          <w:noProof/>
        </w:rPr>
        <w:t>[32]</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37355">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[31]","plainTextFormattedCitation":"[31]","previouslyFormattedCitation":"[31]"},"properties":{"noteIndex":0},"schema":"https://github.com/citation-style-language/schema/raw/master/csl-citation.json"}</w:instrText>
      </w:r>
      <w:r w:rsidRPr="006E16CF">
        <w:fldChar w:fldCharType="separate"/>
      </w:r>
      <w:r w:rsidR="00DC2DBE" w:rsidRPr="00DC2DBE">
        <w:rPr>
          <w:noProof/>
        </w:rPr>
        <w:t>[31]</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37355">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[29]","plainTextFormattedCitation":"[29]","previouslyFormattedCitation":"[29]"},"properties":{"noteIndex":0},"schema":"https://github.com/citation-style-language/schema/raw/master/csl-citation.json"}</w:instrText>
      </w:r>
      <w:r w:rsidRPr="006E16CF">
        <w:fldChar w:fldCharType="separate"/>
      </w:r>
      <w:r w:rsidR="00DC2DBE" w:rsidRPr="00DC2DBE">
        <w:rPr>
          <w:noProof/>
        </w:rPr>
        <w:t>[29]</w:t>
      </w:r>
      <w:r w:rsidRPr="006E16CF">
        <w:fldChar w:fldCharType="end"/>
      </w:r>
      <w:r w:rsidRPr="006E16CF">
        <w:t xml:space="preserve">. Similarly, </w:t>
      </w:r>
      <w:proofErr w:type="spellStart"/>
      <w:r w:rsidRPr="006E16CF">
        <w:t>Caragea</w:t>
      </w:r>
      <w:proofErr w:type="spellEnd"/>
      <w:r w:rsidRPr="006E16CF">
        <w:t xml:space="preserve"> et. al. trained an ensemble of SVM classifiers to predict glycosylation sites in amino acid residues and found that an ensemble of SVMs outperformed an individual SVM trained on imbalanced data </w:t>
      </w:r>
      <w:r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Pr="006E16CF">
        <w:fldChar w:fldCharType="separate"/>
      </w:r>
      <w:r w:rsidR="00937355" w:rsidRPr="00937355">
        <w:rPr>
          <w:noProof/>
        </w:rPr>
        <w:t>[49]</w:t>
      </w:r>
      <w:r w:rsidRPr="006E16CF">
        <w:fldChar w:fldCharType="end"/>
      </w:r>
      <w:r w:rsidRPr="006E16CF">
        <w:t>.</w:t>
      </w:r>
    </w:p>
    <w:p w14:paraId="2BA3126E" w14:textId="77777777" w:rsidR="006E16CF" w:rsidRPr="006E16CF" w:rsidRDefault="006E16CF" w:rsidP="006E16CF"/>
    <w:p w14:paraId="7FB2EA36" w14:textId="0963793D" w:rsidR="006E16CF" w:rsidRDefault="00CD5B8E" w:rsidP="006E16CF">
      <w:r>
        <w:lastRenderedPageBreak/>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w:t>
      </w:r>
      <w:r w:rsidRPr="006E16CF">
        <w:t xml:space="preserve"> </w:t>
      </w:r>
      <w:r w:rsidR="00D13EA4" w:rsidRPr="006E16CF">
        <w:t xml:space="preserve">for novel, uncharacterized, medium-chain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E11F00">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[50]–[52]","plainTextFormattedCitation":"[7], [50]–[52]","previouslyFormattedCitation":"[7], [50]–[52]"},"properties":{"noteIndex":0},"schema":"https://github.com/citation-style-language/schema/raw/master/csl-citation.json"}</w:instrText>
      </w:r>
      <w:r w:rsidR="006E16CF" w:rsidRPr="006E16CF">
        <w:fldChar w:fldCharType="separate"/>
      </w:r>
      <w:r w:rsidR="00937355" w:rsidRPr="00937355">
        <w:rPr>
          <w:noProof/>
        </w:rPr>
        <w:t>[7], [50]–[52]</w:t>
      </w:r>
      <w:r w:rsidR="006E16CF" w:rsidRPr="006E16CF">
        <w:fldChar w:fldCharType="end"/>
      </w:r>
      <w:r w:rsidR="006E16CF" w:rsidRPr="006E16CF">
        <w:t xml:space="preserve"> and they were categorized into three different classes</w:t>
      </w:r>
      <w:r w:rsidR="00F9195A">
        <w:t xml:space="preserve"> based on their substrate specificity</w:t>
      </w:r>
      <w:r>
        <w:t xml:space="preserve"> as</w:t>
      </w:r>
      <w:r w:rsidR="00F9195A">
        <w:t xml:space="preserve"> </w:t>
      </w:r>
      <w:r>
        <w:t xml:space="preserve">(i) </w:t>
      </w:r>
      <w:r w:rsidR="00F9195A">
        <w:t xml:space="preserve">medium chained, </w:t>
      </w:r>
      <w:r>
        <w:t xml:space="preserve">(ii) </w:t>
      </w:r>
      <w:r w:rsidR="00F9195A">
        <w:t xml:space="preserve">long chained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three base learners trained using three different feature extraction techniques</w:t>
      </w:r>
      <w:r>
        <w:t xml:space="preserve"> *(i.e., x, y and </w:t>
      </w:r>
      <w:proofErr w:type="gramStart"/>
      <w:r>
        <w:t>z)*</w:t>
      </w:r>
      <w:proofErr w:type="gramEnd"/>
      <w:r w:rsidR="006E16CF" w:rsidRPr="006E16CF">
        <w:t xml:space="preserve"> from protein primary sequences</w:t>
      </w:r>
      <w:r>
        <w:t>. A</w:t>
      </w:r>
      <w:r w:rsidR="006E16CF" w:rsidRPr="006E16CF">
        <w:t xml:space="preserve"> meta learner </w:t>
      </w:r>
      <w:r>
        <w:t xml:space="preserve">was subsequently applied </w:t>
      </w:r>
      <w:r w:rsidR="006E16CF" w:rsidRPr="006E16CF">
        <w:t xml:space="preserve">which combines the output of the three base learners by applying a majority voting criterion to predict the substrate specificity class of TEs. </w:t>
      </w:r>
      <w:r>
        <w:t>An</w:t>
      </w:r>
      <w:r w:rsidR="006E16CF" w:rsidRPr="006E16CF">
        <w:t xml:space="preserve"> ensemble method was </w:t>
      </w:r>
      <w:r>
        <w:t xml:space="preserve">used to circumvent </w:t>
      </w:r>
      <w:r w:rsidR="006E16CF" w:rsidRPr="006E16CF">
        <w:t xml:space="preserve">the </w:t>
      </w:r>
      <w:r>
        <w:t>im</w:t>
      </w:r>
      <w:r w:rsidR="006E16CF" w:rsidRPr="006E16CF">
        <w:t xml:space="preserve">balanced dataset and </w:t>
      </w:r>
      <w:r>
        <w:t>retain</w:t>
      </w:r>
      <w:r w:rsidR="006E16CF" w:rsidRPr="006E16CF">
        <w:t xml:space="preserve"> high prediction accuracy. </w:t>
      </w:r>
      <w:r>
        <w:t>The achieved classification accuracy (i.e., XX%) validates</w:t>
      </w:r>
      <w:r w:rsidR="006E16CF" w:rsidRPr="006E16CF">
        <w:t xml:space="preserve"> </w:t>
      </w:r>
      <w:r>
        <w:t xml:space="preserve">our decision </w:t>
      </w:r>
      <w:r w:rsidR="006E16CF" w:rsidRPr="006E16CF">
        <w:t>of usin</w:t>
      </w:r>
      <w:r>
        <w:t>g an</w:t>
      </w:r>
      <w:r w:rsidR="006E16CF" w:rsidRPr="006E16CF">
        <w:t xml:space="preserve"> ensemble method with imbalanced dataset </w:t>
      </w:r>
      <w:r>
        <w:t>improving over</w:t>
      </w:r>
      <w:r w:rsidR="006E16CF" w:rsidRPr="006E16CF">
        <w:t xml:space="preserve"> previous studies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approach.","type":"article-journal"},"uris":["http://www.mendeley.com/documents/?uuid=b211d9d7-4daa-420f-bbdf-a2b5bee97021"]}],"mendeley":{"formattedCitation":"[29], [49]","plainTextFormattedCitation":"[29], [49]","previouslyFormattedCitation":"[29], [49]"},"properties":{"noteIndex":0},"schema":"https://github.com/citation-style-language/schema/raw/master/csl-citation.json"}</w:instrText>
      </w:r>
      <w:r w:rsidR="006E16CF" w:rsidRPr="006E16CF">
        <w:fldChar w:fldCharType="separate"/>
      </w:r>
      <w:r w:rsidR="00937355" w:rsidRPr="00937355">
        <w:rPr>
          <w:noProof/>
        </w:rPr>
        <w:t>[29], [49]</w:t>
      </w:r>
      <w:r w:rsidR="006E16CF" w:rsidRPr="006E16CF">
        <w:fldChar w:fldCharType="end"/>
      </w:r>
      <w:r w:rsidR="006E16CF" w:rsidRPr="006E16CF">
        <w:t xml:space="preserve">. The base learners in the ensemble are all SVM classifiers similar to the works of </w:t>
      </w:r>
      <w:proofErr w:type="spellStart"/>
      <w:r w:rsidR="006E16CF" w:rsidRPr="006E16CF">
        <w:t>Caragea</w:t>
      </w:r>
      <w:proofErr w:type="spellEnd"/>
      <w:r w:rsidR="006E16CF" w:rsidRPr="006E16CF">
        <w:t xml:space="preserve"> et. al.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006E16CF" w:rsidRPr="006E16CF">
        <w:fldChar w:fldCharType="separate"/>
      </w:r>
      <w:r w:rsidR="00937355" w:rsidRPr="00937355">
        <w:rPr>
          <w:noProof/>
        </w:rPr>
        <w:t>[49]</w:t>
      </w:r>
      <w:r w:rsidR="006E16CF" w:rsidRPr="006E16CF">
        <w:fldChar w:fldCharType="end"/>
      </w:r>
      <w:r w:rsidR="006E16CF" w:rsidRPr="006E16CF">
        <w:t xml:space="preserve"> and </w:t>
      </w:r>
      <w:proofErr w:type="spellStart"/>
      <w:r w:rsidR="006E16CF" w:rsidRPr="006E16CF">
        <w:t>Nanni</w:t>
      </w:r>
      <w:proofErr w:type="spellEnd"/>
      <w:r w:rsidR="006E16CF" w:rsidRPr="006E16CF">
        <w:t xml:space="preserve"> et. al. </w:t>
      </w:r>
      <w:r w:rsidR="006E16CF"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006E16CF" w:rsidRPr="006E16CF">
        <w:fldChar w:fldCharType="separate"/>
      </w:r>
      <w:r w:rsidR="00DC2DBE" w:rsidRPr="00DC2DBE">
        <w:rPr>
          <w:noProof/>
        </w:rPr>
        <w:t>[34]</w:t>
      </w:r>
      <w:r w:rsidR="006E16CF" w:rsidRPr="006E16CF">
        <w:fldChar w:fldCharType="end"/>
      </w:r>
      <w:r w:rsidR="006E16CF" w:rsidRPr="006E16CF">
        <w:t xml:space="preserve"> where they have used an ensemble of SVMs to boost prediction accuracy. SVM was selected as the primary learning algorithm because </w:t>
      </w:r>
      <w:r>
        <w:t xml:space="preserve">they </w:t>
      </w:r>
      <w:r w:rsidR="00FB1F72">
        <w:t xml:space="preserve">are generalizable and </w:t>
      </w:r>
      <w:r>
        <w:t>can handle</w:t>
      </w:r>
      <w:r w:rsidR="006E16CF" w:rsidRPr="006E16CF">
        <w:t xml:space="preserve"> high dimensional dataset</w:t>
      </w:r>
      <w:r>
        <w:t>s</w:t>
      </w:r>
      <w:r w:rsidR="006E16CF" w:rsidRPr="006E16CF">
        <w:t xml:space="preserve"> </w:t>
      </w:r>
      <w:r w:rsidR="006E16CF" w:rsidRPr="006E16CF">
        <w:fldChar w:fldCharType="begin" w:fldLock="1"/>
      </w:r>
      <w:r w:rsidR="00E11F00">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[53]","plainTextFormattedCitation":"[53]","previouslyFormattedCitation":"[53]"},"properties":{"noteIndex":0},"schema":"https://github.com/citation-style-language/schema/raw/master/csl-citation.json"}</w:instrText>
      </w:r>
      <w:r w:rsidR="006E16CF" w:rsidRPr="006E16CF">
        <w:fldChar w:fldCharType="separate"/>
      </w:r>
      <w:r w:rsidR="00937355" w:rsidRPr="00937355">
        <w:rPr>
          <w:noProof/>
        </w:rPr>
        <w:t>[53]</w:t>
      </w:r>
      <w:r w:rsidR="006E16CF" w:rsidRPr="006E16CF">
        <w:fldChar w:fldCharType="end"/>
      </w:r>
      <w:r w:rsidR="006E16CF" w:rsidRPr="006E16CF">
        <w:t>. We have also experimented with more complex</w:t>
      </w:r>
      <w:r w:rsidR="00FB1F72">
        <w:t>/nonlinear</w:t>
      </w:r>
      <w:r w:rsidR="006E16CF" w:rsidRPr="006E16CF">
        <w:t xml:space="preserve"> models </w:t>
      </w:r>
      <w:r w:rsidR="00FB1F72">
        <w:t>such as</w:t>
      </w:r>
      <w:r w:rsidR="006E16CF" w:rsidRPr="006E16CF">
        <w:t xml:space="preserve"> Neural Network and Gradient Boosted Trees as the base learner, but they were both outperformed by SVM in terms of accuracy on separate held-out validation set</w:t>
      </w:r>
      <w:r w:rsidR="00FB1F72">
        <w:t>s</w:t>
      </w:r>
      <w:r w:rsidR="006E16CF" w:rsidRPr="006E16CF">
        <w:t xml:space="preserve">. </w:t>
      </w:r>
      <w:r w:rsidR="00FB1F72">
        <w:t>P</w:t>
      </w:r>
      <w:r w:rsidR="006E16CF" w:rsidRPr="006E16CF">
        <w:t xml:space="preserve">roteins were represented by their amino acid sequences. The three feature extraction techniques used were </w:t>
      </w:r>
      <w:r w:rsidR="00FB1F72">
        <w:t xml:space="preserve">(i) </w:t>
      </w:r>
      <w:r w:rsidR="006E16CF" w:rsidRPr="006E16CF">
        <w:t xml:space="preserve">the spectrum kernel introduced by Leslie et. al. </w:t>
      </w:r>
      <w:r w:rsidR="006E16CF"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006E16CF" w:rsidRPr="006E16CF">
        <w:fldChar w:fldCharType="separate"/>
      </w:r>
      <w:r w:rsidR="00DC2DBE" w:rsidRPr="00DC2DBE">
        <w:rPr>
          <w:noProof/>
        </w:rPr>
        <w:t>[27]</w:t>
      </w:r>
      <w:r w:rsidR="006E16CF" w:rsidRPr="006E16CF">
        <w:fldChar w:fldCharType="end"/>
      </w:r>
      <w:r w:rsidR="006E16CF" w:rsidRPr="006E16CF">
        <w:t xml:space="preserve">, </w:t>
      </w:r>
      <w:r w:rsidR="00FB1F72">
        <w:t xml:space="preserve">(ii) </w:t>
      </w:r>
      <w:r w:rsidR="006E16CF" w:rsidRPr="006E16CF">
        <w:t>a variant of the spectrum kernel where amino acids were first grouped into 6 categories to create a compressed representation based on their physicochemical attributes and</w:t>
      </w:r>
      <w:r w:rsidR="00FB1F72">
        <w:t xml:space="preserve"> </w:t>
      </w:r>
      <w:r w:rsidR="006E16CF" w:rsidRPr="006E16CF">
        <w:t xml:space="preserve">the spectrum kernel was used to extract features from this compressed representation, and </w:t>
      </w:r>
      <w:r w:rsidR="00FB1F72">
        <w:t xml:space="preserve">(iii) a </w:t>
      </w:r>
      <w:r w:rsidR="006E16CF" w:rsidRPr="006E16CF">
        <w:t>newly introduced feature representation technique</w:t>
      </w:r>
      <w:r w:rsidR="00FB1F72">
        <w:t xml:space="preserve"> termed</w:t>
      </w:r>
      <w:r w:rsidR="006E16CF" w:rsidRPr="006E16CF">
        <w:t xml:space="preserve"> </w:t>
      </w:r>
      <w:proofErr w:type="spellStart"/>
      <w:r w:rsidR="006E16CF" w:rsidRPr="006E16CF">
        <w:t>autopos</w:t>
      </w:r>
      <w:proofErr w:type="spellEnd"/>
      <w:r w:rsidR="006E16CF" w:rsidRPr="006E16CF">
        <w:t xml:space="preserve"> detection which automatically detects the positions within the protein sequence which are maximally correlated with the functional attribute of the proteins. These three different feature representation techniques were used to train the three base models in the ensemble. We have also analyzed the eff</w:t>
      </w:r>
      <w:r w:rsidR="00FB1F72">
        <w:t>icacy</w:t>
      </w:r>
      <w:r w:rsidR="006E16CF" w:rsidRPr="006E16CF">
        <w:t xml:space="preserve"> of using 21 other representation techniques </w:t>
      </w:r>
      <w:r w:rsidR="00AD6125">
        <w:t xml:space="preserve">including other kernel based methods </w:t>
      </w:r>
      <w:r w:rsidR="00FB1F72">
        <w:t>such as</w:t>
      </w:r>
      <w:r w:rsidR="00AD6125">
        <w:t xml:space="preserve"> mismatch kernel and methods that</w:t>
      </w:r>
      <w:r w:rsidR="006E16CF" w:rsidRPr="006E16CF">
        <w:t xml:space="preserve"> extract physicochemical attributes from protein sequences </w:t>
      </w:r>
      <w:r w:rsidR="00FB1F72">
        <w:t xml:space="preserve">such as </w:t>
      </w:r>
      <w:r w:rsidR="006E16CF" w:rsidRPr="006E16CF">
        <w:t xml:space="preserve">CTD </w:t>
      </w:r>
      <w:r w:rsidR="006E16CF"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006E16CF" w:rsidRPr="006E16CF">
        <w:fldChar w:fldCharType="separate"/>
      </w:r>
      <w:r w:rsidR="00DC2DBE" w:rsidRPr="00DC2DBE">
        <w:rPr>
          <w:noProof/>
        </w:rPr>
        <w:t>[26]</w:t>
      </w:r>
      <w:r w:rsidR="006E16CF" w:rsidRPr="006E16CF">
        <w:fldChar w:fldCharType="end"/>
      </w:r>
      <w:r w:rsidR="00FB1F72">
        <w:t>. They all exhibited worse</w:t>
      </w:r>
      <w:r w:rsidR="006E16CF" w:rsidRPr="006E16CF">
        <w:t xml:space="preserve"> performance </w:t>
      </w:r>
      <w:r w:rsidR="00B07307">
        <w:t>(detailed study given in the Results section)</w:t>
      </w:r>
      <w:r w:rsidR="006E16CF" w:rsidRPr="006E16CF">
        <w:t xml:space="preserve">. The feature vectors generated through the extraction process were decomposed into lower dimensional and linearly uncorrelated features using Principal Component Analysis. The reduction in dimensionality of the feature vectors was performed to prevent overfitting. The lower dimensional and decomposed set of feature vectors were used to train the classifiers and predict substrate specificity of TEs. The ensemble method achieved a mean validation accuracy of 0.76 across 10,000 simulations of this study using different training and validation sets. However, the worst case accuracy across simulations was 0.45 which indicates that the method is not extremely robust to the training set. One possible reason behind the lack of robustness could be that the decision boundaries between the protein classes is not well defined. SVMs are maximal margin classifiers and the thickness of the decision boundary plays a very important role governing the robustness of the model </w:t>
      </w:r>
      <w:r w:rsidR="006E16CF" w:rsidRPr="006E16CF">
        <w:fldChar w:fldCharType="begin" w:fldLock="1"/>
      </w:r>
      <w:r w:rsidR="00E11F00">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[54]","plainTextFormattedCitation":"[54]","previouslyFormattedCitation":"[54]"},"properties":{"noteIndex":0},"schema":"https://github.com/citation-style-language/schema/raw/master/csl-citation.json"}</w:instrText>
      </w:r>
      <w:r w:rsidR="006E16CF" w:rsidRPr="006E16CF">
        <w:fldChar w:fldCharType="separate"/>
      </w:r>
      <w:r w:rsidR="00937355" w:rsidRPr="00937355">
        <w:rPr>
          <w:noProof/>
        </w:rPr>
        <w:t>[54]</w:t>
      </w:r>
      <w:r w:rsidR="006E16CF" w:rsidRPr="006E16CF">
        <w:fldChar w:fldCharType="end"/>
      </w:r>
      <w:r w:rsidR="006E16CF" w:rsidRPr="006E16CF">
        <w:t>. The mean precision score of the model across the simulations for the medium chained TEs, the product of interest, was 0.84. We use</w:t>
      </w:r>
      <w:r w:rsidR="00FB1F72">
        <w:t>d</w:t>
      </w:r>
      <w:r w:rsidR="006E16CF" w:rsidRPr="006E16CF">
        <w:t xml:space="preserve"> this model to identify 10-carbon specific acyl-ACP TE among a set of uncharacterized TE enzymes from select plants known to have predominantly decanoyl chains in their seed oils. This study</w:t>
      </w:r>
      <w:r w:rsidR="00FB1F72">
        <w:t xml:space="preserve"> provides </w:t>
      </w:r>
      <w:proofErr w:type="gramStart"/>
      <w:r w:rsidR="00FB1F72">
        <w:t>a</w:t>
      </w:r>
      <w:proofErr w:type="gramEnd"/>
      <w:r w:rsidR="00FB1F72">
        <w:t xml:space="preserve"> exemplar of</w:t>
      </w:r>
      <w:r w:rsidR="006E16CF" w:rsidRPr="006E16CF">
        <w:t xml:space="preserve"> </w:t>
      </w:r>
      <w:r w:rsidR="00FB1F72">
        <w:t>how</w:t>
      </w:r>
      <w:r w:rsidR="006E16CF" w:rsidRPr="006E16CF">
        <w:t xml:space="preserve"> small to medium-sized datasets can be leveraged to guide bioprospecting efforts while </w:t>
      </w:r>
      <w:r w:rsidR="006E16CF" w:rsidRPr="006E16CF">
        <w:lastRenderedPageBreak/>
        <w:t>simultaneously supporting the endeavor of the synthetic biology community to provide access to chemicals not easily obtained through conventional methods.</w:t>
      </w:r>
    </w:p>
    <w:p w14:paraId="088F24C2" w14:textId="7681DC59" w:rsidR="007422C7" w:rsidRDefault="007422C7" w:rsidP="006E16CF"/>
    <w:p w14:paraId="4E847BDF" w14:textId="77777777" w:rsidR="00320921" w:rsidRDefault="00320921" w:rsidP="00320921">
      <w:pPr>
        <w:pStyle w:val="Heading2"/>
      </w:pPr>
      <w:r>
        <w:t>Methods</w:t>
      </w:r>
    </w:p>
    <w:p w14:paraId="4B910682" w14:textId="77777777" w:rsidR="00320921" w:rsidRPr="00320921" w:rsidRDefault="00320921" w:rsidP="00320921">
      <w:pPr>
        <w:pStyle w:val="Heading3"/>
      </w:pPr>
      <w:r w:rsidRPr="00320921">
        <w:t>Dataset Compilation</w:t>
      </w:r>
    </w:p>
    <w:p w14:paraId="15B383AB" w14:textId="5745401F" w:rsidR="00320921" w:rsidRDefault="00320921" w:rsidP="00320921">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 \</w:t>
      </w:r>
      <w:proofErr w:type="gramStart"/>
      <w:r w:rsidR="00FB1F72">
        <w:t>cite(</w:t>
      </w:r>
      <w:proofErr w:type="gramEnd"/>
      <w:r w:rsidR="00FB1F72">
        <w:t>***)</w:t>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E11F0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[50]–[52]","plainTextFormattedCitation":"[7], [50]–[52]","previouslyFormattedCitation":"[7], [50]–[52]"},"properties":{"noteIndex":0},"schema":"https://github.com/citation-style-language/schema/raw/master/csl-citation.json"}</w:instrText>
      </w:r>
      <w:r>
        <w:fldChar w:fldCharType="separate"/>
      </w:r>
      <w:r w:rsidR="00937355" w:rsidRPr="00937355">
        <w:rPr>
          <w:noProof/>
        </w:rPr>
        <w:t>[7], [50]–[52]</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320921"/>
    <w:p w14:paraId="786C5158" w14:textId="77777777" w:rsidR="00320921" w:rsidRDefault="00320921" w:rsidP="00320921">
      <w:pPr>
        <w:pStyle w:val="Heading3"/>
      </w:pPr>
      <w:bookmarkStart w:id="2" w:name="_Feature_Extraction"/>
      <w:bookmarkEnd w:id="2"/>
      <w:r>
        <w:t>Feature Extraction</w:t>
      </w:r>
    </w:p>
    <w:p w14:paraId="4944E187" w14:textId="7DD80D76" w:rsidR="00320921" w:rsidRDefault="00320921" w:rsidP="00320921">
      <w:r>
        <w:t xml:space="preserve">In this work, the following three feature representation methods were employed to encode primary sequence information of the enzymes into fixed length vectors. </w:t>
      </w:r>
    </w:p>
    <w:p w14:paraId="64896153" w14:textId="77777777" w:rsidR="00320921" w:rsidRDefault="00320921" w:rsidP="00320921"/>
    <w:p w14:paraId="728CDF11" w14:textId="77777777" w:rsidR="00320921" w:rsidRPr="00320921" w:rsidRDefault="00320921" w:rsidP="00320921">
      <w:pPr>
        <w:pStyle w:val="Heading4"/>
      </w:pPr>
      <w:r w:rsidRPr="00320921">
        <w:t xml:space="preserve">k-spectrum kernel </w:t>
      </w:r>
    </w:p>
    <w:p w14:paraId="21568604" w14:textId="4227718A" w:rsidR="00320921" w:rsidRDefault="00320921" w:rsidP="00320921">
      <w:r w:rsidRPr="00C21540">
        <w:t>Th</w:t>
      </w:r>
      <w:r>
        <w:t xml:space="preserve">e k-spectrum kernel proposed by Leslie et. al. </w:t>
      </w:r>
      <w:r>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fldChar w:fldCharType="separate"/>
      </w:r>
      <w:r w:rsidR="00DC2DBE" w:rsidRPr="00DC2DBE">
        <w:rPr>
          <w:noProof/>
        </w:rPr>
        <w:t>[27]</w:t>
      </w:r>
      <w:r>
        <w:fldChar w:fldCharType="end"/>
      </w:r>
      <w:r>
        <w:t xml:space="preserve"> is the set of all k-length contiguous subsequences present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an indicator function that is 1 if </w:t>
      </w:r>
      <m:oMath>
        <m:r>
          <w:rPr>
            <w:rFonts w:ascii="Cambria Math" w:eastAsiaTheme="minorEastAsia" w:hAnsi="Cambria Math"/>
          </w:rPr>
          <m:t>u</m:t>
        </m:r>
      </m:oMath>
      <w:r>
        <w:rPr>
          <w:rFonts w:eastAsiaTheme="minorEastAsia"/>
        </w:rPr>
        <w:t xml:space="preserve"> occurs in a protein sequence </w:t>
      </w:r>
      <m:oMath>
        <m:r>
          <w:rPr>
            <w:rFonts w:ascii="Cambria Math" w:eastAsiaTheme="minorEastAsia" w:hAnsi="Cambria Math"/>
          </w:rPr>
          <m:t>x</m:t>
        </m:r>
      </m:oMath>
      <w:r>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320921"/>
    <w:p w14:paraId="70A8C871" w14:textId="77777777" w:rsidR="00320921" w:rsidRDefault="004F5755" w:rsidP="00320921">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161E7AEF" w14:textId="77777777" w:rsidR="00320921" w:rsidRDefault="00320921" w:rsidP="00320921"/>
    <w:p w14:paraId="2A5EDB3F" w14:textId="77777777" w:rsidR="00320921" w:rsidRDefault="00320921" w:rsidP="00320921">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140DD11D" w14:textId="77777777" w:rsidR="00320921" w:rsidRDefault="00320921" w:rsidP="00320921"/>
    <w:p w14:paraId="711BF51D" w14:textId="1A9C636E" w:rsidR="00320921" w:rsidRDefault="004F5755" w:rsidP="00320921">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5897407C" w14:textId="77777777" w:rsidR="00320921" w:rsidRDefault="00320921" w:rsidP="00320921"/>
    <w:p w14:paraId="3D91C511" w14:textId="77777777" w:rsidR="00320921" w:rsidRDefault="00320921" w:rsidP="00320921">
      <w:pPr>
        <w:pStyle w:val="Heading4"/>
      </w:pPr>
      <w:r>
        <w:t>Grouped amino acid encoded k-spectrum kernel</w:t>
      </w:r>
    </w:p>
    <w:p w14:paraId="271BE3BE" w14:textId="3C0FAB53" w:rsidR="00320921" w:rsidRDefault="00320921" w:rsidP="00320921">
      <w:pPr>
        <w:rPr>
          <w:rFonts w:eastAsiaTheme="minorEastAsia"/>
        </w:rPr>
      </w:pPr>
      <w:r>
        <w:t xml:space="preserve">The grouped amino acid encoded k-spectrum kernel performs an additional pre-processing step on the primary sequences of the enzymes before encoding them into a feature vector representation similar to the k-spectrum kernel. </w:t>
      </w:r>
      <w:r w:rsidRPr="002C737C">
        <w:t>In the preprocessing step,</w:t>
      </w:r>
      <w:r>
        <w:t xml:space="preserve"> </w:t>
      </w:r>
      <w:r w:rsidRPr="002C737C">
        <w:t xml:space="preserve">20 amino acid types </w:t>
      </w:r>
      <w:r>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w:t>
      </w:r>
      <w:r w:rsidRPr="002C737C">
        <w:lastRenderedPageBreak/>
        <w:t xml:space="preserve">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 xml:space="preserve">Using the encoded representation, k-spectrum kernel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0A728B99" w14:textId="77777777" w:rsidR="00320921" w:rsidRDefault="00320921" w:rsidP="00320921"/>
    <w:p w14:paraId="73FCBA0D" w14:textId="77777777" w:rsidR="00320921" w:rsidRDefault="00320921" w:rsidP="00320921">
      <w:pPr>
        <w:pStyle w:val="Heading4"/>
      </w:pPr>
      <w:r>
        <w:t>Automatic position detection method for feature extraction</w:t>
      </w:r>
    </w:p>
    <w:p w14:paraId="417A703F" w14:textId="676E0D67" w:rsidR="00320921" w:rsidRDefault="00320921" w:rsidP="00320921">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In this method, multiple sequence alignment of the enzymes was performed using the </w:t>
      </w:r>
      <w:proofErr w:type="spellStart"/>
      <w:r w:rsidRPr="001D039E">
        <w:t>mafft</w:t>
      </w:r>
      <w:proofErr w:type="spellEnd"/>
      <w:r w:rsidRPr="001D039E">
        <w:t xml:space="preserve"> tool</w:t>
      </w:r>
      <w:r>
        <w:t xml:space="preserve">  </w:t>
      </w:r>
      <w:r>
        <w:fldChar w:fldCharType="begin" w:fldLock="1"/>
      </w:r>
      <w:r w:rsidR="00E11F00">
        <w:instrText>ADDIN CSL_CITATION {"citationItems":[{"id":"ITEM-1","itemData":{"DOI":"10.1093/nar/gkf436","ISSN":"03051048","PMID":"12136088","abstract":"A multiple sequence alignment program, MAFFT, has been developed. The CPU time is drastically reduced as compared with existing methods. MAFFT includes two novel techniques. (i) Homologous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MAFFT.The performances of FFT-NS-2 and FFT-NS-1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author":[{"dropping-particle":"","family":"Katoh","given":"Kazutaka","non-dropping-particle":"","parse-names":false,"suffix":""},{"dropping-particle":"","family":"Misawa","given":"Kazuharu","non-dropping-particle":"","parse-names":false,"suffix":""},{"dropping-particle":"","family":"Kuma","given":"Kei Ichi","non-dropping-particle":"","parse-names":false,"suffix":""},{"dropping-particle":"","family":"Miyata","given":"Takashi","non-dropping-particle":"","parse-names":false,"suffix":""}],"container-title":"Nucleic Acids Research","id":"ITEM-1","issued":{"date-parts":[["2002"]]},"title":"MAFFT: A novel method for rapid multiple sequence alignment based on fast Fourier transform","type":"article-journal"},"uris":["http://www.mendeley.com/documents/?uuid=d675beed-41a4-4858-b17e-cad73ba0208c"]}],"mendeley":{"formattedCitation":"[55]","plainTextFormattedCitation":"[55]","previouslyFormattedCitation":"[55]"},"properties":{"noteIndex":0},"schema":"https://github.com/citation-style-language/schema/raw/master/csl-citation.json"}</w:instrText>
      </w:r>
      <w:r>
        <w:fldChar w:fldCharType="separate"/>
      </w:r>
      <w:r w:rsidR="00937355" w:rsidRPr="00937355">
        <w:rPr>
          <w:noProof/>
        </w:rPr>
        <w:t>[55]</w:t>
      </w:r>
      <w:r>
        <w:fldChar w:fldCharType="end"/>
      </w:r>
      <w:r w:rsidRPr="001D039E">
        <w:t>.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w:t>
      </w:r>
      <w:r>
        <w:t xml:space="preserve">’s or </w:t>
      </w:r>
      <w:r w:rsidRPr="001D039E">
        <w:t>label</w:t>
      </w:r>
      <w:r>
        <w:t>’</w:t>
      </w:r>
      <w:r w:rsidRPr="001D039E">
        <w:t xml:space="preserve">s variability. The feature selection technique was conducted using the </w:t>
      </w:r>
      <w:proofErr w:type="spellStart"/>
      <w:r w:rsidRPr="001D039E">
        <w:t>SelectKBest</w:t>
      </w:r>
      <w:proofErr w:type="spellEnd"/>
      <w:r w:rsidRPr="001D039E">
        <w:t xml:space="preserve"> module in scikit-learn</w:t>
      </w:r>
      <w:r>
        <w:t xml:space="preserve"> </w:t>
      </w:r>
      <w:r>
        <w:fldChar w:fldCharType="begin" w:fldLock="1"/>
      </w:r>
      <w:r w:rsidR="00E11F00">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b8ff105b-84db-4d4c-9f7f-9aafb7368dc4"]}],"mendeley":{"formattedCitation":"[56]","plainTextFormattedCitation":"[56]","previouslyFormattedCitation":"[56]"},"properties":{"noteIndex":0},"schema":"https://github.com/citation-style-language/schema/raw/master/csl-citation.json"}</w:instrText>
      </w:r>
      <w:r>
        <w:fldChar w:fldCharType="separate"/>
      </w:r>
      <w:r w:rsidR="00937355" w:rsidRPr="00937355">
        <w:rPr>
          <w:noProof/>
        </w:rPr>
        <w:t>[56]</w:t>
      </w:r>
      <w:r>
        <w:fldChar w:fldCharType="end"/>
      </w:r>
      <w:r w:rsidRPr="001D039E">
        <w:t xml:space="preserve">. </w:t>
      </w:r>
      <w:proofErr w:type="spellStart"/>
      <w:r>
        <w:t>Anova</w:t>
      </w:r>
      <w:proofErr w:type="spellEnd"/>
      <w:r>
        <w:t xml:space="preserve"> F-test, Chi-2 test or </w:t>
      </w:r>
      <w:r w:rsidRPr="001D039E">
        <w:t xml:space="preserve">Mutual information </w:t>
      </w:r>
      <w:r>
        <w:t>can be</w:t>
      </w:r>
      <w:r w:rsidRPr="001D039E">
        <w:t xml:space="preserve"> </w:t>
      </w:r>
      <w:r>
        <w:t>used</w:t>
      </w:r>
      <w:r w:rsidRPr="001D039E">
        <w:t xml:space="preserve"> as the correlation metric between </w:t>
      </w:r>
      <w:r>
        <w:t>the features and labels based on which the positions were selected</w:t>
      </w:r>
      <w:r w:rsidRPr="001D039E">
        <w:t xml:space="preserve">. The best ranked features were mapped back from the expanded one hot encoded feature space to the original amino acid positions. These positions were recorded as the most important determinant of enzyme substrate specificity. The method had a parameter, n, that denotes the number of positions among </w:t>
      </w:r>
      <w:r>
        <w:t>all</w:t>
      </w:r>
      <w:r w:rsidRPr="001D039E">
        <w:t xml:space="preserve">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multiple sequence alignment). Thus a 21-dimensional one hot encoded feature vector </w:t>
      </w:r>
      <w:r>
        <w:t>wa</w:t>
      </w:r>
      <w:r w:rsidRPr="00A90E3A">
        <w:t>s used to represent each position.</w:t>
      </w:r>
      <w:r>
        <w:t xml:space="preserve"> The length of the feature space obtained as a result of this encoding was 21 * n. The correlation metric and the number of positions to be selected can be determined through hyperparameter optimization</w:t>
      </w:r>
      <w:r w:rsidR="00FB1F72">
        <w:t xml:space="preserve"> **you mean linear regression??**</w:t>
      </w:r>
      <w:r>
        <w:t>.</w:t>
      </w:r>
    </w:p>
    <w:p w14:paraId="1130ED8B" w14:textId="77777777" w:rsidR="00320921" w:rsidRDefault="00320921" w:rsidP="00320921"/>
    <w:p w14:paraId="1D159A02" w14:textId="77777777" w:rsidR="00320921" w:rsidRPr="00F64A27" w:rsidRDefault="00320921" w:rsidP="00320921">
      <w:pPr>
        <w:pStyle w:val="Heading3"/>
      </w:pPr>
      <w:r w:rsidRPr="00F64A27">
        <w:t>Ensemble Method for Classification</w:t>
      </w:r>
    </w:p>
    <w:p w14:paraId="60C1EE28" w14:textId="49599173" w:rsidR="00320921" w:rsidRDefault="00320921" w:rsidP="00320921">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004F5755">
        <w:t>***Define mode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320921"/>
    <w:p w14:paraId="73DDC59A" w14:textId="77777777" w:rsidR="00320921" w:rsidRPr="00C01EBC" w:rsidRDefault="00320921" w:rsidP="00320921">
      <w:pPr>
        <w:pStyle w:val="Heading4"/>
      </w:pPr>
      <w:r w:rsidRPr="00C01EBC">
        <w:lastRenderedPageBreak/>
        <w:t>The Base Learner</w:t>
      </w:r>
    </w:p>
    <w:p w14:paraId="1DF2ABAB" w14:textId="77777777" w:rsidR="00320921" w:rsidRPr="00860631" w:rsidRDefault="00320921" w:rsidP="00860631">
      <w:pPr>
        <w:pStyle w:val="Heading5"/>
      </w:pPr>
      <w:r w:rsidRPr="00860631">
        <w:t xml:space="preserve">Support Vector Machine </w:t>
      </w:r>
    </w:p>
    <w:p w14:paraId="01B08961" w14:textId="0138080C" w:rsidR="00320921" w:rsidRPr="001E14BA" w:rsidRDefault="00320921" w:rsidP="00320921">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E11F00">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[57]","plainTextFormattedCitation":"[57]","previouslyFormattedCitation":"[57]"},"properties":{"noteIndex":0},"schema":"https://github.com/citation-style-language/schema/raw/master/csl-citation.json"}</w:instrText>
      </w:r>
      <w:r>
        <w:fldChar w:fldCharType="separate"/>
      </w:r>
      <w:r w:rsidR="00937355" w:rsidRPr="00937355">
        <w:rPr>
          <w:noProof/>
        </w:rPr>
        <w:t>[57]</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E72206">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[58]","plainTextFormattedCitation":"[58]","previouslyFormattedCitation":"[58]"},"properties":{"noteIndex":0},"schema":"https://github.com/citation-style-language/schema/raw/master/csl-citation.json"}</w:instrText>
      </w:r>
      <w:r w:rsidR="003D052E">
        <w:fldChar w:fldCharType="separate"/>
      </w:r>
      <w:r w:rsidR="003D052E" w:rsidRPr="003D052E">
        <w:rPr>
          <w:noProof/>
        </w:rPr>
        <w:t>[58]</w:t>
      </w:r>
      <w:r w:rsidR="003D052E">
        <w:fldChar w:fldCharType="end"/>
      </w:r>
      <w:r>
        <w:t xml:space="preserve">. The number of PCA components, SVM model kernel, regularization parameter C and kernel coefficient gamma were selected by optimizing these hyperparameters using a 3-fold cross validation scheme described in the </w:t>
      </w:r>
      <w:hyperlink w:anchor="_Model_Training" w:history="1">
        <w:r w:rsidRPr="0019466C">
          <w:rPr>
            <w:rStyle w:val="Hyperlink"/>
            <w:color w:val="000000" w:themeColor="text1"/>
          </w:rPr>
          <w:t>Model Training</w:t>
        </w:r>
      </w:hyperlink>
      <w:r>
        <w:t xml:space="preserve"> subsection. </w:t>
      </w:r>
    </w:p>
    <w:p w14:paraId="6C9301F0" w14:textId="77777777" w:rsidR="00320921" w:rsidRDefault="00320921" w:rsidP="00320921">
      <w:pPr>
        <w:rPr>
          <w:u w:val="single"/>
        </w:rPr>
      </w:pPr>
    </w:p>
    <w:p w14:paraId="5EBE3AC4" w14:textId="77777777" w:rsidR="00320921" w:rsidRDefault="00320921" w:rsidP="00860631">
      <w:pPr>
        <w:pStyle w:val="Heading5"/>
      </w:pPr>
      <w:r>
        <w:t>Neural Network</w:t>
      </w:r>
    </w:p>
    <w:p w14:paraId="42E1553C" w14:textId="6451B683" w:rsidR="00320921" w:rsidRDefault="00320921" w:rsidP="00320921">
      <w:r w:rsidRPr="00B738DA">
        <w:t xml:space="preserve">The </w:t>
      </w:r>
      <w:r>
        <w:t>NN</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w:t>
      </w:r>
      <w:hyperlink w:anchor="_Model_Training" w:history="1">
        <w:r w:rsidRPr="0019466C">
          <w:rPr>
            <w:rStyle w:val="Hyperlink"/>
            <w:color w:val="000000" w:themeColor="text1"/>
          </w:rPr>
          <w:t>Model Training</w:t>
        </w:r>
      </w:hyperlink>
      <w:r w:rsidRPr="00B738DA">
        <w:t xml:space="preserve"> subsection.</w:t>
      </w:r>
    </w:p>
    <w:p w14:paraId="67C5C188" w14:textId="289E679B" w:rsidR="00487170" w:rsidRDefault="00487170" w:rsidP="00320921"/>
    <w:p w14:paraId="66C22B86" w14:textId="77777777" w:rsidR="00487170" w:rsidRDefault="00487170" w:rsidP="00487170">
      <w:pPr>
        <w:keepNext/>
        <w:jc w:val="center"/>
      </w:pPr>
      <w:r>
        <w:rPr>
          <w:noProof/>
        </w:rPr>
        <w:drawing>
          <wp:inline distT="0" distB="0" distL="0" distR="0" wp14:anchorId="5D4829C7" wp14:editId="7881CC36">
            <wp:extent cx="5943600" cy="26606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5FF9800C" w14:textId="3FEF0157" w:rsidR="00487170" w:rsidRDefault="00487170" w:rsidP="00487170">
      <w:pPr>
        <w:pStyle w:val="Caption"/>
        <w:jc w:val="center"/>
      </w:pPr>
      <w:bookmarkStart w:id="3"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Pr="00487170">
        <w:rPr>
          <w:b/>
          <w:bCs/>
          <w:noProof/>
        </w:rPr>
        <w:t>2</w:t>
      </w:r>
      <w:r w:rsidRPr="00487170">
        <w:rPr>
          <w:b/>
          <w:bCs/>
        </w:rPr>
        <w:fldChar w:fldCharType="end"/>
      </w:r>
      <w:bookmarkEnd w:id="3"/>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320921"/>
    <w:p w14:paraId="76BCD8A3" w14:textId="77777777" w:rsidR="00320921" w:rsidRDefault="00320921" w:rsidP="00320921">
      <w:pPr>
        <w:pStyle w:val="Heading4"/>
      </w:pPr>
      <w:bookmarkStart w:id="4" w:name="_Model_Training"/>
      <w:bookmarkEnd w:id="4"/>
      <w:r>
        <w:t>Model Training</w:t>
      </w:r>
    </w:p>
    <w:p w14:paraId="45CFE664" w14:textId="38CC0E32" w:rsidR="00320921" w:rsidRDefault="00320921" w:rsidP="00320921">
      <w:r>
        <w:t xml:space="preserve">The model was trained using python’s numpy and scikit-learn modules </w:t>
      </w:r>
      <w:r>
        <w:fldChar w:fldCharType="begin" w:fldLock="1"/>
      </w:r>
      <w:r w:rsidR="00E72206">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Python","type":"article-journal"},"uris":["http://www.mendeley.com/documents/?uuid=b8ff105b-84db-4d4c-9f7f-9aafb7368dc4"]}],"mendeley":{"formattedCitation":"[56], [59]","plainTextFormattedCitation":"[56], [59]","previouslyFormattedCitation":"[56], [59]"},"properties":{"noteIndex":0},"schema":"https://github.com/citation-style-language/schema/raw/master/csl-citation.json"}</w:instrText>
      </w:r>
      <w:r>
        <w:fldChar w:fldCharType="separate"/>
      </w:r>
      <w:r w:rsidR="003D052E" w:rsidRPr="003D052E">
        <w:rPr>
          <w:noProof/>
        </w:rPr>
        <w:t>[56], [59]</w:t>
      </w:r>
      <w:r>
        <w:fldChar w:fldCharType="end"/>
      </w:r>
      <w:r>
        <w:t xml:space="preserve">. At first, a random seed was specified using numpy to reproduce results. The dataset of 116 TE enzyme sequences labeled according to their corresponding substrate specificity category was divided into a training set and a validation set by a 75-25 percentage split. The training set of sequences was encoded by the three different feature representation techniques, described in the </w:t>
      </w:r>
      <w:hyperlink w:anchor="_Feature_Extraction" w:history="1">
        <w:r w:rsidRPr="00C03D11">
          <w:rPr>
            <w:rStyle w:val="Hyperlink"/>
            <w:color w:val="000000" w:themeColor="text1"/>
          </w:rPr>
          <w:t xml:space="preserve">Feature </w:t>
        </w:r>
        <w:r w:rsidRPr="00C03D11">
          <w:rPr>
            <w:rStyle w:val="Hyperlink"/>
            <w:color w:val="000000" w:themeColor="text1"/>
          </w:rPr>
          <w:lastRenderedPageBreak/>
          <w:t>Extraction</w:t>
        </w:r>
      </w:hyperlink>
      <w:r>
        <w:t xml:space="preserve"> section, into three distinct feature vector representation of the sequences. 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coefficient </w:t>
      </w:r>
      <m:oMath>
        <m:r>
          <m:rPr>
            <m:sty m:val="p"/>
          </m:rPr>
          <w:rPr>
            <w:rFonts w:ascii="Cambria Math" w:hAnsi="Cambria Math"/>
          </w:rPr>
          <m:t>γ</m:t>
        </m:r>
      </m:oMath>
      <w:r>
        <w:t xml:space="preserve"> in case of the SVM based learner or hidden layer size</w:t>
      </w:r>
      <w:r w:rsidRPr="00B738DA">
        <w:t xml:space="preserve"> </w:t>
      </w:r>
      <w:r>
        <w:t>initial learning rate</w:t>
      </w:r>
      <w:r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parameter </w:t>
      </w:r>
      <m:oMath>
        <m:r>
          <m:rPr>
            <m:sty m:val="p"/>
          </m:rPr>
          <w:rPr>
            <w:rFonts w:ascii="Cambria Math" w:hAnsi="Cambria Math"/>
          </w:rPr>
          <m:t>α</m:t>
        </m:r>
      </m:oMath>
      <w:r>
        <w:t xml:space="preserve"> in case of the NN based learner) were optimized using the GridSearchCV module of scikit-learn and setting the cross validation split to 3. The three base models with </w:t>
      </w:r>
      <w:r w:rsidR="004F5755">
        <w:t xml:space="preserve">an </w:t>
      </w:r>
      <w:r>
        <w:t xml:space="preserve">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004F5755">
        <w:t>When</w:t>
      </w:r>
      <w:r w:rsidRPr="007341FF">
        <w:t xml:space="preserve"> there is a three-way tie between outputs of the base learners, the prediction of the positional feature </w:t>
      </w:r>
      <w:proofErr w:type="gramStart"/>
      <w:r w:rsidRPr="007341FF">
        <w:t>builder based</w:t>
      </w:r>
      <w:proofErr w:type="gramEnd"/>
      <w:r w:rsidRPr="007341FF">
        <w:t xml:space="preserve"> </w:t>
      </w:r>
      <w:r>
        <w:t>learners</w:t>
      </w:r>
      <w:r w:rsidRPr="007341FF">
        <w:t xml:space="preserve"> (which performed the best among all the </w:t>
      </w:r>
      <w:r>
        <w:t>base learners</w:t>
      </w:r>
      <w:r w:rsidRPr="007341FF">
        <w:t xml:space="preserve">) </w:t>
      </w:r>
      <w:r>
        <w:t>wa</w:t>
      </w:r>
      <w:r w:rsidRPr="007341FF">
        <w:t>s selected as the ensemble output.</w:t>
      </w:r>
      <w:r>
        <w:t xml:space="preserve"> The training and validation accuracies of the three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 for the three base learners and the ensemble model. </w:t>
      </w:r>
      <w:r w:rsidRPr="00444313">
        <w:t>The objective of training our model multiple times was to check its robustness to the training set.</w:t>
      </w:r>
      <w:r>
        <w:t xml:space="preserve"> </w:t>
      </w:r>
      <w:r w:rsidRPr="00861511">
        <w:t xml:space="preserve">In addition to the above </w:t>
      </w:r>
      <w:r>
        <w:t xml:space="preserve">mentioned </w:t>
      </w:r>
      <w:r w:rsidRPr="00861511">
        <w:t>hyperparameters, the k-</w:t>
      </w:r>
      <w:r w:rsidR="00374ADF">
        <w:t>spectrum kernel</w:t>
      </w:r>
      <w:r w:rsidRPr="00861511">
        <w:t xml:space="preserve"> and GAA encoded </w:t>
      </w:r>
      <w:r w:rsidR="00374ADF">
        <w:t>k-spectrum kernel</w:t>
      </w:r>
      <w:r w:rsidRPr="00861511">
        <w:t xml:space="preserve"> had an additional hyperparameter k that denotes the length of the motif to be considered. It was set to be 7 for both the models</w:t>
      </w:r>
      <w:r>
        <w:t xml:space="preserve"> based on a separate validation study mentioned in detail in </w:t>
      </w:r>
      <w:r w:rsidR="00AB363B">
        <w:t>Supplementary Materials</w:t>
      </w:r>
      <w:r w:rsidRPr="00861511">
        <w:t xml:space="preserve">. </w:t>
      </w:r>
    </w:p>
    <w:p w14:paraId="6EEF332C" w14:textId="3914F511" w:rsidR="00F71C4F" w:rsidRDefault="00F71C4F">
      <w:pPr>
        <w:jc w:val="left"/>
      </w:pPr>
      <w:r>
        <w:br w:type="page"/>
      </w:r>
    </w:p>
    <w:p w14:paraId="740A65BD" w14:textId="169D12A1" w:rsidR="007422C7" w:rsidRDefault="00F71C4F" w:rsidP="00F71C4F">
      <w:pPr>
        <w:pStyle w:val="Heading2"/>
      </w:pPr>
      <w:r>
        <w:lastRenderedPageBreak/>
        <w:t>References</w:t>
      </w:r>
    </w:p>
    <w:p w14:paraId="57E5187F" w14:textId="08BAD024" w:rsidR="003A7485" w:rsidRPr="003A7485" w:rsidRDefault="00F71C4F" w:rsidP="003A748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A7485" w:rsidRPr="003A7485">
        <w:rPr>
          <w:noProof/>
        </w:rPr>
        <w:t>[1]</w:t>
      </w:r>
      <w:r w:rsidR="003A7485" w:rsidRPr="003A7485">
        <w:rPr>
          <w:noProof/>
        </w:rPr>
        <w:tab/>
        <w:t xml:space="preserve">W. Rupilius and S. Ahmad, “Palm oil and palm kernel oil as raw materials for basic oleochemicals and biodiesel,” </w:t>
      </w:r>
      <w:r w:rsidR="003A7485" w:rsidRPr="003A7485">
        <w:rPr>
          <w:i/>
          <w:iCs/>
          <w:noProof/>
        </w:rPr>
        <w:t>Eur. J. Lipid Sci. Technol.</w:t>
      </w:r>
      <w:r w:rsidR="003A7485" w:rsidRPr="003A7485">
        <w:rPr>
          <w:noProof/>
        </w:rPr>
        <w:t>, vol. 109, no. 4, pp. 433–439, 2007, doi: 10.1002/ejlt.200600291.</w:t>
      </w:r>
    </w:p>
    <w:p w14:paraId="0AE9AF7C" w14:textId="77777777" w:rsidR="003A7485" w:rsidRPr="003A7485" w:rsidRDefault="003A7485" w:rsidP="003A7485">
      <w:pPr>
        <w:widowControl w:val="0"/>
        <w:autoSpaceDE w:val="0"/>
        <w:autoSpaceDN w:val="0"/>
        <w:adjustRightInd w:val="0"/>
        <w:ind w:left="640" w:hanging="640"/>
        <w:rPr>
          <w:noProof/>
        </w:rPr>
      </w:pPr>
      <w:r w:rsidRPr="003A7485">
        <w:rPr>
          <w:noProof/>
        </w:rPr>
        <w:t>[2]</w:t>
      </w:r>
      <w:r w:rsidRPr="003A7485">
        <w:rPr>
          <w:noProof/>
        </w:rPr>
        <w:tab/>
        <w:t xml:space="preserve">D. S. Wilcove and L. Pin, “Addressing the threats to biodiversity from oil-palm agriculture,” </w:t>
      </w:r>
      <w:r w:rsidRPr="003A7485">
        <w:rPr>
          <w:i/>
          <w:iCs/>
          <w:noProof/>
        </w:rPr>
        <w:t>Biodivers. Conserv.</w:t>
      </w:r>
      <w:r w:rsidRPr="003A7485">
        <w:rPr>
          <w:noProof/>
        </w:rPr>
        <w:t>, vol. 19, no. 4, pp. 999–1007, 2010, doi: 10.1007/s10531-009-9760-x.</w:t>
      </w:r>
    </w:p>
    <w:p w14:paraId="41FDD860" w14:textId="77777777" w:rsidR="003A7485" w:rsidRPr="003A7485" w:rsidRDefault="003A7485" w:rsidP="003A7485">
      <w:pPr>
        <w:widowControl w:val="0"/>
        <w:autoSpaceDE w:val="0"/>
        <w:autoSpaceDN w:val="0"/>
        <w:adjustRightInd w:val="0"/>
        <w:ind w:left="640" w:hanging="640"/>
        <w:rPr>
          <w:noProof/>
        </w:rPr>
      </w:pPr>
      <w:r w:rsidRPr="003A7485">
        <w:rPr>
          <w:noProof/>
        </w:rPr>
        <w:t>[3]</w:t>
      </w:r>
      <w:r w:rsidRPr="003A7485">
        <w:rPr>
          <w:noProof/>
        </w:rPr>
        <w:tab/>
        <w:t xml:space="preserve">K. Noweck and H. Ridder, “Fatty Alcohols - Industrial Production,” in </w:t>
      </w:r>
      <w:r w:rsidRPr="003A7485">
        <w:rPr>
          <w:i/>
          <w:iCs/>
          <w:noProof/>
        </w:rPr>
        <w:t>Ullmann’s encyclopedia of industrial chemistry</w:t>
      </w:r>
      <w:r w:rsidRPr="003A7485">
        <w:rPr>
          <w:noProof/>
        </w:rPr>
        <w:t>, 5th ed., Wiley-VCH, 1988, pp. 277–295.</w:t>
      </w:r>
    </w:p>
    <w:p w14:paraId="4262BAC9" w14:textId="77777777" w:rsidR="003A7485" w:rsidRPr="003A7485" w:rsidRDefault="003A7485" w:rsidP="003A7485">
      <w:pPr>
        <w:widowControl w:val="0"/>
        <w:autoSpaceDE w:val="0"/>
        <w:autoSpaceDN w:val="0"/>
        <w:adjustRightInd w:val="0"/>
        <w:ind w:left="640" w:hanging="640"/>
        <w:rPr>
          <w:noProof/>
        </w:rPr>
      </w:pPr>
      <w:r w:rsidRPr="003A7485">
        <w:rPr>
          <w:noProof/>
        </w:rPr>
        <w:t>[4]</w:t>
      </w:r>
      <w:r w:rsidRPr="003A7485">
        <w:rPr>
          <w:noProof/>
        </w:rPr>
        <w:tab/>
        <w:t xml:space="preserve">N. J. Hernández Lozada </w:t>
      </w:r>
      <w:r w:rsidRPr="003A7485">
        <w:rPr>
          <w:i/>
          <w:iCs/>
          <w:noProof/>
        </w:rPr>
        <w:t>et al.</w:t>
      </w:r>
      <w:r w:rsidRPr="003A7485">
        <w:rPr>
          <w:noProof/>
        </w:rPr>
        <w:t xml:space="preserve">, “Highly Active C 8 -Acyl-ACP Thioesterase Variant Isolated by a Synthetic Selection Strategy,” </w:t>
      </w:r>
      <w:r w:rsidRPr="003A7485">
        <w:rPr>
          <w:i/>
          <w:iCs/>
          <w:noProof/>
        </w:rPr>
        <w:t>ACS Synth. Biol.</w:t>
      </w:r>
      <w:r w:rsidRPr="003A7485">
        <w:rPr>
          <w:noProof/>
        </w:rPr>
        <w:t>, vol. 7, no. 9, pp. 2205–2215, 2018, doi: 10.1021/acssynbio.8b00215.</w:t>
      </w:r>
    </w:p>
    <w:p w14:paraId="60A477AD" w14:textId="77777777" w:rsidR="003A7485" w:rsidRPr="003A7485" w:rsidRDefault="003A7485" w:rsidP="003A7485">
      <w:pPr>
        <w:widowControl w:val="0"/>
        <w:autoSpaceDE w:val="0"/>
        <w:autoSpaceDN w:val="0"/>
        <w:adjustRightInd w:val="0"/>
        <w:ind w:left="640" w:hanging="640"/>
        <w:rPr>
          <w:noProof/>
        </w:rPr>
      </w:pPr>
      <w:r w:rsidRPr="003A7485">
        <w:rPr>
          <w:noProof/>
        </w:rPr>
        <w:t>[5]</w:t>
      </w:r>
      <w:r w:rsidRPr="003A7485">
        <w:rPr>
          <w:noProof/>
        </w:rPr>
        <w:tab/>
        <w:t xml:space="preserve">N. J. Hernández Lozada, T. R. Simmons, K. Xu, M. A. Jindra, and B. F. Pfleger, “Production of 1-octanol in Escherichia coli by a high flux thioesterase route,” </w:t>
      </w:r>
      <w:r w:rsidRPr="003A7485">
        <w:rPr>
          <w:i/>
          <w:iCs/>
          <w:noProof/>
        </w:rPr>
        <w:t>Metab. Eng.</w:t>
      </w:r>
      <w:r w:rsidRPr="003A7485">
        <w:rPr>
          <w:noProof/>
        </w:rPr>
        <w:t>, vol. 61, no. April, pp. 352–359, 2020, doi: 10.1016/j.ymben.2020.07.004.</w:t>
      </w:r>
    </w:p>
    <w:p w14:paraId="20900CB4" w14:textId="77777777" w:rsidR="003A7485" w:rsidRPr="003A7485" w:rsidRDefault="003A7485" w:rsidP="003A7485">
      <w:pPr>
        <w:widowControl w:val="0"/>
        <w:autoSpaceDE w:val="0"/>
        <w:autoSpaceDN w:val="0"/>
        <w:adjustRightInd w:val="0"/>
        <w:ind w:left="640" w:hanging="640"/>
        <w:rPr>
          <w:noProof/>
        </w:rPr>
      </w:pPr>
      <w:r w:rsidRPr="003A7485">
        <w:rPr>
          <w:noProof/>
        </w:rPr>
        <w:t>[6]</w:t>
      </w:r>
      <w:r w:rsidRPr="003A7485">
        <w:rPr>
          <w:noProof/>
        </w:rPr>
        <w:tab/>
        <w:t xml:space="preserve">M. J. Grisewood </w:t>
      </w:r>
      <w:r w:rsidRPr="003A7485">
        <w:rPr>
          <w:i/>
          <w:iCs/>
          <w:noProof/>
        </w:rPr>
        <w:t>et al.</w:t>
      </w:r>
      <w:r w:rsidRPr="003A7485">
        <w:rPr>
          <w:noProof/>
        </w:rPr>
        <w:t>, “Computational Redesign of Acyl-ACP Thioesterase with Improved Selectivity toward Medium-Chain-Length Fatty Acids,” doi: 10.1021/acscatal.7b00408.</w:t>
      </w:r>
    </w:p>
    <w:p w14:paraId="51441B99" w14:textId="77777777" w:rsidR="003A7485" w:rsidRPr="003A7485" w:rsidRDefault="003A7485" w:rsidP="003A7485">
      <w:pPr>
        <w:widowControl w:val="0"/>
        <w:autoSpaceDE w:val="0"/>
        <w:autoSpaceDN w:val="0"/>
        <w:adjustRightInd w:val="0"/>
        <w:ind w:left="640" w:hanging="640"/>
        <w:rPr>
          <w:noProof/>
        </w:rPr>
      </w:pPr>
      <w:r w:rsidRPr="003A7485">
        <w:rPr>
          <w:noProof/>
        </w:rPr>
        <w:t>[7]</w:t>
      </w:r>
      <w:r w:rsidRPr="003A7485">
        <w:rPr>
          <w:noProof/>
        </w:rPr>
        <w:tab/>
        <w:t xml:space="preserve">L. Yuan, T. A. Voelker, and D. J. Hawkins, “Modification of the substrate specificity of an acyl-acyl carrier protein thioesterase by protein engineering,” </w:t>
      </w:r>
      <w:r w:rsidRPr="003A7485">
        <w:rPr>
          <w:i/>
          <w:iCs/>
          <w:noProof/>
        </w:rPr>
        <w:t>Proc. Natl. Acad. Sci. U. S. A.</w:t>
      </w:r>
      <w:r w:rsidRPr="003A7485">
        <w:rPr>
          <w:noProof/>
        </w:rPr>
        <w:t>, 1995, doi: 10.1073/pnas.92.23.10639.</w:t>
      </w:r>
    </w:p>
    <w:p w14:paraId="3CE39DFD" w14:textId="77777777" w:rsidR="003A7485" w:rsidRPr="003A7485" w:rsidRDefault="003A7485" w:rsidP="003A7485">
      <w:pPr>
        <w:widowControl w:val="0"/>
        <w:autoSpaceDE w:val="0"/>
        <w:autoSpaceDN w:val="0"/>
        <w:adjustRightInd w:val="0"/>
        <w:ind w:left="640" w:hanging="640"/>
        <w:rPr>
          <w:noProof/>
        </w:rPr>
      </w:pPr>
      <w:r w:rsidRPr="003A7485">
        <w:rPr>
          <w:noProof/>
        </w:rPr>
        <w:t>[8]</w:t>
      </w:r>
      <w:r w:rsidRPr="003A7485">
        <w:rPr>
          <w:noProof/>
        </w:rPr>
        <w:tab/>
        <w:t xml:space="preserve">F. Jing </w:t>
      </w:r>
      <w:r w:rsidRPr="003A7485">
        <w:rPr>
          <w:i/>
          <w:iCs/>
          <w:noProof/>
        </w:rPr>
        <w:t>et al.</w:t>
      </w:r>
      <w:r w:rsidRPr="003A7485">
        <w:rPr>
          <w:noProof/>
        </w:rPr>
        <w:t>, “Phylogenetic and experimental characterization of an acyl-ACP thioesterase family reveals significant diversity in enzymatic specificity and activity,” pp. 1–16, 2011.</w:t>
      </w:r>
    </w:p>
    <w:p w14:paraId="0330D1D9" w14:textId="77777777" w:rsidR="003A7485" w:rsidRPr="003A7485" w:rsidRDefault="003A7485" w:rsidP="003A7485">
      <w:pPr>
        <w:widowControl w:val="0"/>
        <w:autoSpaceDE w:val="0"/>
        <w:autoSpaceDN w:val="0"/>
        <w:adjustRightInd w:val="0"/>
        <w:ind w:left="640" w:hanging="640"/>
        <w:rPr>
          <w:noProof/>
        </w:rPr>
      </w:pPr>
      <w:r w:rsidRPr="003A7485">
        <w:rPr>
          <w:noProof/>
        </w:rPr>
        <w:t>[9]</w:t>
      </w:r>
      <w:r w:rsidRPr="003A7485">
        <w:rPr>
          <w:noProof/>
        </w:rPr>
        <w:tab/>
        <w:t xml:space="preserve">X. Deng, L. Chen, M. Hei, T. Liu, Y. Feng, and G. Y. Yang, “Structure-guided reshaping of the acyl binding pocket of ‘TesA thioesterase enhances octanoic acid production in E. coli,” </w:t>
      </w:r>
      <w:r w:rsidRPr="003A7485">
        <w:rPr>
          <w:i/>
          <w:iCs/>
          <w:noProof/>
        </w:rPr>
        <w:t>Metab. Eng.</w:t>
      </w:r>
      <w:r w:rsidRPr="003A7485">
        <w:rPr>
          <w:noProof/>
        </w:rPr>
        <w:t>, vol. 61, no. January, pp. 24–32, 2020, doi: 10.1016/j.ymben.2020.04.010.</w:t>
      </w:r>
    </w:p>
    <w:p w14:paraId="02EF2AA2" w14:textId="77777777" w:rsidR="003A7485" w:rsidRPr="003A7485" w:rsidRDefault="003A7485" w:rsidP="003A7485">
      <w:pPr>
        <w:widowControl w:val="0"/>
        <w:autoSpaceDE w:val="0"/>
        <w:autoSpaceDN w:val="0"/>
        <w:adjustRightInd w:val="0"/>
        <w:ind w:left="640" w:hanging="640"/>
        <w:rPr>
          <w:noProof/>
        </w:rPr>
      </w:pPr>
      <w:r w:rsidRPr="003A7485">
        <w:rPr>
          <w:noProof/>
        </w:rPr>
        <w:t>[10]</w:t>
      </w:r>
      <w:r w:rsidRPr="003A7485">
        <w:rPr>
          <w:noProof/>
        </w:rPr>
        <w:tab/>
        <w:t xml:space="preserve">T. A. Voelker and H. M. Davies, “Alteration of the Specificity and Regulation of Fatty Acid Synthesis of Escherichia coli by Expression of a Plant Medium- Chain Acyl-Acyl Carrier Protein Thioesterase,” </w:t>
      </w:r>
      <w:r w:rsidRPr="003A7485">
        <w:rPr>
          <w:i/>
          <w:iCs/>
          <w:noProof/>
        </w:rPr>
        <w:t>J. Bacteriol.</w:t>
      </w:r>
      <w:r w:rsidRPr="003A7485">
        <w:rPr>
          <w:noProof/>
        </w:rPr>
        <w:t>, vol. 176, no. 23, pp. 7320–7327, 1994.</w:t>
      </w:r>
    </w:p>
    <w:p w14:paraId="2C433031" w14:textId="77777777" w:rsidR="003A7485" w:rsidRPr="003A7485" w:rsidRDefault="003A7485" w:rsidP="003A7485">
      <w:pPr>
        <w:widowControl w:val="0"/>
        <w:autoSpaceDE w:val="0"/>
        <w:autoSpaceDN w:val="0"/>
        <w:adjustRightInd w:val="0"/>
        <w:ind w:left="640" w:hanging="640"/>
        <w:rPr>
          <w:noProof/>
        </w:rPr>
      </w:pPr>
      <w:r w:rsidRPr="003A7485">
        <w:rPr>
          <w:noProof/>
        </w:rPr>
        <w:t>[11]</w:t>
      </w:r>
      <w:r w:rsidRPr="003A7485">
        <w:rPr>
          <w:noProof/>
        </w:rPr>
        <w:tab/>
        <w:t xml:space="preserve">Y. J. Choi and S. Y. Lee, “Microbial production of short-chain alkanes,” </w:t>
      </w:r>
      <w:r w:rsidRPr="003A7485">
        <w:rPr>
          <w:i/>
          <w:iCs/>
          <w:noProof/>
        </w:rPr>
        <w:t>Nature</w:t>
      </w:r>
      <w:r w:rsidRPr="003A7485">
        <w:rPr>
          <w:noProof/>
        </w:rPr>
        <w:t>, vol. 502, no. 7472, pp. 571–574, 2013, doi: 10.1038/nature12536.</w:t>
      </w:r>
    </w:p>
    <w:p w14:paraId="289CA023" w14:textId="77777777" w:rsidR="003A7485" w:rsidRPr="003A7485" w:rsidRDefault="003A7485" w:rsidP="003A7485">
      <w:pPr>
        <w:widowControl w:val="0"/>
        <w:autoSpaceDE w:val="0"/>
        <w:autoSpaceDN w:val="0"/>
        <w:adjustRightInd w:val="0"/>
        <w:ind w:left="640" w:hanging="640"/>
        <w:rPr>
          <w:noProof/>
        </w:rPr>
      </w:pPr>
      <w:r w:rsidRPr="003A7485">
        <w:rPr>
          <w:noProof/>
        </w:rPr>
        <w:t>[12]</w:t>
      </w:r>
      <w:r w:rsidRPr="003A7485">
        <w:rPr>
          <w:noProof/>
        </w:rPr>
        <w:tab/>
        <w:t xml:space="preserve">S. Sarria, T. G. Bartholow, A. Verga, M. D. Burkart, and P. Peralta-Yahya, “Matching Protein Interfaces for Improved Medium-Chain Fatty Acid Production,” </w:t>
      </w:r>
      <w:r w:rsidRPr="003A7485">
        <w:rPr>
          <w:i/>
          <w:iCs/>
          <w:noProof/>
        </w:rPr>
        <w:t>ACS Synth. Biol.</w:t>
      </w:r>
      <w:r w:rsidRPr="003A7485">
        <w:rPr>
          <w:noProof/>
        </w:rPr>
        <w:t>, vol. 7, no. 5, pp. 1179–1187, 2018, doi: 10.1021/acssynbio.7b00334.</w:t>
      </w:r>
    </w:p>
    <w:p w14:paraId="1BB836D5" w14:textId="77777777" w:rsidR="003A7485" w:rsidRPr="003A7485" w:rsidRDefault="003A7485" w:rsidP="003A7485">
      <w:pPr>
        <w:widowControl w:val="0"/>
        <w:autoSpaceDE w:val="0"/>
        <w:autoSpaceDN w:val="0"/>
        <w:adjustRightInd w:val="0"/>
        <w:ind w:left="640" w:hanging="640"/>
        <w:rPr>
          <w:noProof/>
        </w:rPr>
      </w:pPr>
      <w:r w:rsidRPr="003A7485">
        <w:rPr>
          <w:noProof/>
        </w:rPr>
        <w:t>[13]</w:t>
      </w:r>
      <w:r w:rsidRPr="003A7485">
        <w:rPr>
          <w:noProof/>
        </w:rPr>
        <w:tab/>
        <w:t>P. Gordon Roessler and G. Roy, “ACYL-ACP THOESTERASE GENES AND USES THEREFOR,” 8956834 B2, 2015.</w:t>
      </w:r>
    </w:p>
    <w:p w14:paraId="051C543C" w14:textId="77777777" w:rsidR="003A7485" w:rsidRPr="003A7485" w:rsidRDefault="003A7485" w:rsidP="003A7485">
      <w:pPr>
        <w:widowControl w:val="0"/>
        <w:autoSpaceDE w:val="0"/>
        <w:autoSpaceDN w:val="0"/>
        <w:adjustRightInd w:val="0"/>
        <w:ind w:left="640" w:hanging="640"/>
        <w:rPr>
          <w:noProof/>
        </w:rPr>
      </w:pPr>
      <w:r w:rsidRPr="003A7485">
        <w:rPr>
          <w:noProof/>
        </w:rPr>
        <w:t>[14]</w:t>
      </w:r>
      <w:r w:rsidRPr="003A7485">
        <w:rPr>
          <w:noProof/>
        </w:rPr>
        <w:tab/>
        <w:t xml:space="preserve">F. Jing, L. Zhao, M. D. Yandeau-Nelson, and B. J. Nikolau, “Two distinct domains contribute to the substrate acyl chain length selectivity of plant acyl-ACP thioesterase,” </w:t>
      </w:r>
      <w:r w:rsidRPr="003A7485">
        <w:rPr>
          <w:i/>
          <w:iCs/>
          <w:noProof/>
        </w:rPr>
        <w:t>Nat. Commun.</w:t>
      </w:r>
      <w:r w:rsidRPr="003A7485">
        <w:rPr>
          <w:noProof/>
        </w:rPr>
        <w:t>, vol. 9, no. 1, p. 860, 2018, doi: 10.1038/s41467-018-03310-z.</w:t>
      </w:r>
    </w:p>
    <w:p w14:paraId="2AD846E2" w14:textId="77777777" w:rsidR="003A7485" w:rsidRPr="003A7485" w:rsidRDefault="003A7485" w:rsidP="003A7485">
      <w:pPr>
        <w:widowControl w:val="0"/>
        <w:autoSpaceDE w:val="0"/>
        <w:autoSpaceDN w:val="0"/>
        <w:adjustRightInd w:val="0"/>
        <w:ind w:left="640" w:hanging="640"/>
        <w:rPr>
          <w:noProof/>
        </w:rPr>
      </w:pPr>
      <w:r w:rsidRPr="003A7485">
        <w:rPr>
          <w:noProof/>
        </w:rPr>
        <w:t>[15]</w:t>
      </w:r>
      <w:r w:rsidRPr="003A7485">
        <w:rPr>
          <w:noProof/>
        </w:rPr>
        <w:tab/>
        <w:t xml:space="preserve">M. Politz, R. Lennen, B. Pfleger, and B. Engineering, “Quantification of Bacterial Fatty Acids by Extraction and Methylation,” </w:t>
      </w:r>
      <w:r w:rsidRPr="003A7485">
        <w:rPr>
          <w:i/>
          <w:iCs/>
          <w:noProof/>
        </w:rPr>
        <w:t>Bio Protoc.</w:t>
      </w:r>
      <w:r w:rsidRPr="003A7485">
        <w:rPr>
          <w:noProof/>
        </w:rPr>
        <w:t>, vol. 3, no. 21, 2016.</w:t>
      </w:r>
    </w:p>
    <w:p w14:paraId="462411B6" w14:textId="77777777" w:rsidR="003A7485" w:rsidRPr="003A7485" w:rsidRDefault="003A7485" w:rsidP="003A7485">
      <w:pPr>
        <w:widowControl w:val="0"/>
        <w:autoSpaceDE w:val="0"/>
        <w:autoSpaceDN w:val="0"/>
        <w:adjustRightInd w:val="0"/>
        <w:ind w:left="640" w:hanging="640"/>
        <w:rPr>
          <w:noProof/>
        </w:rPr>
      </w:pPr>
      <w:r w:rsidRPr="003A7485">
        <w:rPr>
          <w:noProof/>
        </w:rPr>
        <w:t>[16]</w:t>
      </w:r>
      <w:r w:rsidRPr="003A7485">
        <w:rPr>
          <w:noProof/>
        </w:rPr>
        <w:tab/>
        <w:t xml:space="preserve">S. F. Altschul, W. Gish, W. Miller, E. W. Myers, and D. J. Lipman, “Basic local alignment search tool,” </w:t>
      </w:r>
      <w:r w:rsidRPr="003A7485">
        <w:rPr>
          <w:i/>
          <w:iCs/>
          <w:noProof/>
        </w:rPr>
        <w:t>J. Mol. Biol.</w:t>
      </w:r>
      <w:r w:rsidRPr="003A7485">
        <w:rPr>
          <w:noProof/>
        </w:rPr>
        <w:t>, 1990, doi: 10.1016/S0022-2836(05)80360-2.</w:t>
      </w:r>
    </w:p>
    <w:p w14:paraId="70C84323" w14:textId="77777777" w:rsidR="003A7485" w:rsidRPr="003A7485" w:rsidRDefault="003A7485" w:rsidP="003A7485">
      <w:pPr>
        <w:widowControl w:val="0"/>
        <w:autoSpaceDE w:val="0"/>
        <w:autoSpaceDN w:val="0"/>
        <w:adjustRightInd w:val="0"/>
        <w:ind w:left="640" w:hanging="640"/>
        <w:rPr>
          <w:noProof/>
        </w:rPr>
      </w:pPr>
      <w:r w:rsidRPr="003A7485">
        <w:rPr>
          <w:noProof/>
        </w:rPr>
        <w:t>[17]</w:t>
      </w:r>
      <w:r w:rsidRPr="003A7485">
        <w:rPr>
          <w:noProof/>
        </w:rPr>
        <w:tab/>
        <w:t xml:space="preserve">S. F. Altschul </w:t>
      </w:r>
      <w:r w:rsidRPr="003A7485">
        <w:rPr>
          <w:i/>
          <w:iCs/>
          <w:noProof/>
        </w:rPr>
        <w:t>et al.</w:t>
      </w:r>
      <w:r w:rsidRPr="003A7485">
        <w:rPr>
          <w:noProof/>
        </w:rPr>
        <w:t xml:space="preserve">, “Gapped BLAST and PSI-BLAST: A new generation of protein database search programs,” </w:t>
      </w:r>
      <w:r w:rsidRPr="003A7485">
        <w:rPr>
          <w:i/>
          <w:iCs/>
          <w:noProof/>
        </w:rPr>
        <w:t>Nucleic Acids Research</w:t>
      </w:r>
      <w:r w:rsidRPr="003A7485">
        <w:rPr>
          <w:noProof/>
        </w:rPr>
        <w:t>. 1997, doi: 10.1093/nar/25.17.3389.</w:t>
      </w:r>
    </w:p>
    <w:p w14:paraId="4DC4959E" w14:textId="77777777" w:rsidR="003A7485" w:rsidRPr="003A7485" w:rsidRDefault="003A7485" w:rsidP="003A7485">
      <w:pPr>
        <w:widowControl w:val="0"/>
        <w:autoSpaceDE w:val="0"/>
        <w:autoSpaceDN w:val="0"/>
        <w:adjustRightInd w:val="0"/>
        <w:ind w:left="640" w:hanging="640"/>
        <w:rPr>
          <w:noProof/>
        </w:rPr>
      </w:pPr>
      <w:r w:rsidRPr="003A7485">
        <w:rPr>
          <w:noProof/>
        </w:rPr>
        <w:t>[18]</w:t>
      </w:r>
      <w:r w:rsidRPr="003A7485">
        <w:rPr>
          <w:noProof/>
        </w:rPr>
        <w:tab/>
        <w:t xml:space="preserve">M. Gribskov, A. D. McLachlan, and D. Eisenberg, “Profile analysis: detection of distantly related proteins.,” </w:t>
      </w:r>
      <w:r w:rsidRPr="003A7485">
        <w:rPr>
          <w:i/>
          <w:iCs/>
          <w:noProof/>
        </w:rPr>
        <w:t>Proc. Natl. Acad. Sci. U. S. A.</w:t>
      </w:r>
      <w:r w:rsidRPr="003A7485">
        <w:rPr>
          <w:noProof/>
        </w:rPr>
        <w:t>, 1987, doi: 10.1073/pnas.84.13.4355.</w:t>
      </w:r>
    </w:p>
    <w:p w14:paraId="09ACAAA4"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[19]</w:t>
      </w:r>
      <w:r w:rsidRPr="003A7485">
        <w:rPr>
          <w:noProof/>
        </w:rPr>
        <w:tab/>
        <w:t xml:space="preserve">A. Bairoch, “PROSITE: A dictionary of sites and patterns in proteins,” </w:t>
      </w:r>
      <w:r w:rsidRPr="003A7485">
        <w:rPr>
          <w:i/>
          <w:iCs/>
          <w:noProof/>
        </w:rPr>
        <w:t>Nucleic Acids Research</w:t>
      </w:r>
      <w:r w:rsidRPr="003A7485">
        <w:rPr>
          <w:noProof/>
        </w:rPr>
        <w:t>. 1992, doi: 10.1093/nar/20.suppl.2013.</w:t>
      </w:r>
    </w:p>
    <w:p w14:paraId="401AF9B2" w14:textId="77777777" w:rsidR="003A7485" w:rsidRPr="003A7485" w:rsidRDefault="003A7485" w:rsidP="003A7485">
      <w:pPr>
        <w:widowControl w:val="0"/>
        <w:autoSpaceDE w:val="0"/>
        <w:autoSpaceDN w:val="0"/>
        <w:adjustRightInd w:val="0"/>
        <w:ind w:left="640" w:hanging="640"/>
        <w:rPr>
          <w:noProof/>
        </w:rPr>
      </w:pPr>
      <w:r w:rsidRPr="003A7485">
        <w:rPr>
          <w:noProof/>
        </w:rPr>
        <w:t>[20]</w:t>
      </w:r>
      <w:r w:rsidRPr="003A7485">
        <w:rPr>
          <w:noProof/>
        </w:rPr>
        <w:tab/>
        <w:t xml:space="preserve">T. K. Attwood, M. E. Beck, D. R. Flower, P. Scordis, and J. N. Selley, “The PRINTS protein fingerprint database in its fifth year,” </w:t>
      </w:r>
      <w:r w:rsidRPr="003A7485">
        <w:rPr>
          <w:i/>
          <w:iCs/>
          <w:noProof/>
        </w:rPr>
        <w:t>Nucleic Acids Res.</w:t>
      </w:r>
      <w:r w:rsidRPr="003A7485">
        <w:rPr>
          <w:noProof/>
        </w:rPr>
        <w:t>, 1998, doi: 10.1093/nar/26.1.304.</w:t>
      </w:r>
    </w:p>
    <w:p w14:paraId="65E9EA45" w14:textId="77777777" w:rsidR="003A7485" w:rsidRPr="003A7485" w:rsidRDefault="003A7485" w:rsidP="003A7485">
      <w:pPr>
        <w:widowControl w:val="0"/>
        <w:autoSpaceDE w:val="0"/>
        <w:autoSpaceDN w:val="0"/>
        <w:adjustRightInd w:val="0"/>
        <w:ind w:left="640" w:hanging="640"/>
        <w:rPr>
          <w:noProof/>
        </w:rPr>
      </w:pPr>
      <w:r w:rsidRPr="003A7485">
        <w:rPr>
          <w:noProof/>
        </w:rPr>
        <w:t>[21]</w:t>
      </w:r>
      <w:r w:rsidRPr="003A7485">
        <w:rPr>
          <w:noProof/>
        </w:rPr>
        <w:tab/>
        <w:t xml:space="preserve">P. Baldi, Y. Chauvin, T. Hunkapiller, and M. A. Mcclure, “Hidden Markov models of biological primary sequence information,” </w:t>
      </w:r>
      <w:r w:rsidRPr="003A7485">
        <w:rPr>
          <w:i/>
          <w:iCs/>
          <w:noProof/>
        </w:rPr>
        <w:t>Proc. Natl. Acad. Sci. U. S. A.</w:t>
      </w:r>
      <w:r w:rsidRPr="003A7485">
        <w:rPr>
          <w:noProof/>
        </w:rPr>
        <w:t>, 1994, doi: 10.1073/pnas.91.3.1059.</w:t>
      </w:r>
    </w:p>
    <w:p w14:paraId="59CD3347" w14:textId="77777777" w:rsidR="003A7485" w:rsidRPr="003A7485" w:rsidRDefault="003A7485" w:rsidP="003A7485">
      <w:pPr>
        <w:widowControl w:val="0"/>
        <w:autoSpaceDE w:val="0"/>
        <w:autoSpaceDN w:val="0"/>
        <w:adjustRightInd w:val="0"/>
        <w:ind w:left="640" w:hanging="640"/>
        <w:rPr>
          <w:noProof/>
        </w:rPr>
      </w:pPr>
      <w:r w:rsidRPr="003A7485">
        <w:rPr>
          <w:noProof/>
        </w:rPr>
        <w:t>[22]</w:t>
      </w:r>
      <w:r w:rsidRPr="003A7485">
        <w:rPr>
          <w:noProof/>
        </w:rPr>
        <w:tab/>
        <w:t xml:space="preserve">A. Krogh, M. Brown, I. S. Mian, K. Sjölander, and D. Haussler, “Hidden Markov Models in computational biology applications to protein modeling,” </w:t>
      </w:r>
      <w:r w:rsidRPr="003A7485">
        <w:rPr>
          <w:i/>
          <w:iCs/>
          <w:noProof/>
        </w:rPr>
        <w:t>J. Mol. Biol.</w:t>
      </w:r>
      <w:r w:rsidRPr="003A7485">
        <w:rPr>
          <w:noProof/>
        </w:rPr>
        <w:t>, 1994, doi: 10.1006/jmbi.1994.1104.</w:t>
      </w:r>
    </w:p>
    <w:p w14:paraId="30351F4F" w14:textId="77777777" w:rsidR="003A7485" w:rsidRPr="003A7485" w:rsidRDefault="003A7485" w:rsidP="003A7485">
      <w:pPr>
        <w:widowControl w:val="0"/>
        <w:autoSpaceDE w:val="0"/>
        <w:autoSpaceDN w:val="0"/>
        <w:adjustRightInd w:val="0"/>
        <w:ind w:left="640" w:hanging="640"/>
        <w:rPr>
          <w:noProof/>
        </w:rPr>
      </w:pPr>
      <w:r w:rsidRPr="003A7485">
        <w:rPr>
          <w:noProof/>
        </w:rPr>
        <w:t>[23]</w:t>
      </w:r>
      <w:r w:rsidRPr="003A7485">
        <w:rPr>
          <w:noProof/>
        </w:rPr>
        <w:tab/>
        <w:t xml:space="preserve">S. R. Eddy, “Multiple alignment using hidden Markov models.,” </w:t>
      </w:r>
      <w:r w:rsidRPr="003A7485">
        <w:rPr>
          <w:i/>
          <w:iCs/>
          <w:noProof/>
        </w:rPr>
        <w:t>Proc. Int. Conf. Intell. Syst. Mol. Biol.</w:t>
      </w:r>
      <w:r w:rsidRPr="003A7485">
        <w:rPr>
          <w:noProof/>
        </w:rPr>
        <w:t>, 1995.</w:t>
      </w:r>
    </w:p>
    <w:p w14:paraId="00FEDE7D" w14:textId="77777777" w:rsidR="003A7485" w:rsidRPr="003A7485" w:rsidRDefault="003A7485" w:rsidP="003A7485">
      <w:pPr>
        <w:widowControl w:val="0"/>
        <w:autoSpaceDE w:val="0"/>
        <w:autoSpaceDN w:val="0"/>
        <w:adjustRightInd w:val="0"/>
        <w:ind w:left="640" w:hanging="640"/>
        <w:rPr>
          <w:noProof/>
        </w:rPr>
      </w:pPr>
      <w:r w:rsidRPr="003A7485">
        <w:rPr>
          <w:noProof/>
        </w:rPr>
        <w:t>[24]</w:t>
      </w:r>
      <w:r w:rsidRPr="003A7485">
        <w:rPr>
          <w:noProof/>
        </w:rPr>
        <w:tab/>
        <w:t xml:space="preserve">J. McDowall and S. Hunter, “InterPro protein classification.,” </w:t>
      </w:r>
      <w:r w:rsidRPr="003A7485">
        <w:rPr>
          <w:i/>
          <w:iCs/>
          <w:noProof/>
        </w:rPr>
        <w:t>Methods Mol. Biol.</w:t>
      </w:r>
      <w:r w:rsidRPr="003A7485">
        <w:rPr>
          <w:noProof/>
        </w:rPr>
        <w:t>, 2011, doi: 10.1007/978-1-60761-977-2_3.</w:t>
      </w:r>
    </w:p>
    <w:p w14:paraId="4CAA0B25" w14:textId="77777777" w:rsidR="003A7485" w:rsidRPr="003A7485" w:rsidRDefault="003A7485" w:rsidP="003A7485">
      <w:pPr>
        <w:widowControl w:val="0"/>
        <w:autoSpaceDE w:val="0"/>
        <w:autoSpaceDN w:val="0"/>
        <w:adjustRightInd w:val="0"/>
        <w:ind w:left="640" w:hanging="640"/>
        <w:rPr>
          <w:noProof/>
        </w:rPr>
      </w:pPr>
      <w:r w:rsidRPr="003A7485">
        <w:rPr>
          <w:noProof/>
        </w:rPr>
        <w:t>[25]</w:t>
      </w:r>
      <w:r w:rsidRPr="003A7485">
        <w:rPr>
          <w:noProof/>
        </w:rPr>
        <w:tab/>
        <w:t xml:space="preserve">W. Chmielnicki and K. Staçpor, “A hybrid discriminative/generative approach to protein fold recognition,” </w:t>
      </w:r>
      <w:r w:rsidRPr="003A7485">
        <w:rPr>
          <w:i/>
          <w:iCs/>
          <w:noProof/>
        </w:rPr>
        <w:t>Neurocomputing</w:t>
      </w:r>
      <w:r w:rsidRPr="003A7485">
        <w:rPr>
          <w:noProof/>
        </w:rPr>
        <w:t>, 2012, doi: 10.1016/j.neucom.2011.04.033.</w:t>
      </w:r>
    </w:p>
    <w:p w14:paraId="327A6AF4" w14:textId="77777777" w:rsidR="003A7485" w:rsidRPr="003A7485" w:rsidRDefault="003A7485" w:rsidP="003A7485">
      <w:pPr>
        <w:widowControl w:val="0"/>
        <w:autoSpaceDE w:val="0"/>
        <w:autoSpaceDN w:val="0"/>
        <w:adjustRightInd w:val="0"/>
        <w:ind w:left="640" w:hanging="640"/>
        <w:rPr>
          <w:noProof/>
        </w:rPr>
      </w:pPr>
      <w:r w:rsidRPr="003A7485">
        <w:rPr>
          <w:noProof/>
        </w:rPr>
        <w:t>[26]</w:t>
      </w:r>
      <w:r w:rsidRPr="003A7485">
        <w:rPr>
          <w:noProof/>
        </w:rPr>
        <w:tab/>
        <w:t xml:space="preserve">C. H. Q. Ding and I. Dubchak, “Multi-class protein fold recognition using support vector machines and neural networks,” </w:t>
      </w:r>
      <w:r w:rsidRPr="003A7485">
        <w:rPr>
          <w:i/>
          <w:iCs/>
          <w:noProof/>
        </w:rPr>
        <w:t>Bioinformatics</w:t>
      </w:r>
      <w:r w:rsidRPr="003A7485">
        <w:rPr>
          <w:noProof/>
        </w:rPr>
        <w:t>, 2001, doi: 10.1093/bioinformatics/17.4.349.</w:t>
      </w:r>
    </w:p>
    <w:p w14:paraId="1D65CFC9" w14:textId="77777777" w:rsidR="003A7485" w:rsidRPr="003A7485" w:rsidRDefault="003A7485" w:rsidP="003A7485">
      <w:pPr>
        <w:widowControl w:val="0"/>
        <w:autoSpaceDE w:val="0"/>
        <w:autoSpaceDN w:val="0"/>
        <w:adjustRightInd w:val="0"/>
        <w:ind w:left="640" w:hanging="640"/>
        <w:rPr>
          <w:noProof/>
        </w:rPr>
      </w:pPr>
      <w:r w:rsidRPr="003A7485">
        <w:rPr>
          <w:noProof/>
        </w:rPr>
        <w:t>[27]</w:t>
      </w:r>
      <w:r w:rsidRPr="003A7485">
        <w:rPr>
          <w:noProof/>
        </w:rPr>
        <w:tab/>
        <w:t xml:space="preserve">C. Leslie, E. Eskin, and W. S. Noble, “The spectrum kernel: a string kernel for SVM protein classification.,” </w:t>
      </w:r>
      <w:r w:rsidRPr="003A7485">
        <w:rPr>
          <w:i/>
          <w:iCs/>
          <w:noProof/>
        </w:rPr>
        <w:t>Pac. Symp. Biocomput.</w:t>
      </w:r>
      <w:r w:rsidRPr="003A7485">
        <w:rPr>
          <w:noProof/>
        </w:rPr>
        <w:t>, 2002, doi: 10.1142/9789812799623_0053.</w:t>
      </w:r>
    </w:p>
    <w:p w14:paraId="65E10DE3" w14:textId="77777777" w:rsidR="003A7485" w:rsidRPr="003A7485" w:rsidRDefault="003A7485" w:rsidP="003A7485">
      <w:pPr>
        <w:widowControl w:val="0"/>
        <w:autoSpaceDE w:val="0"/>
        <w:autoSpaceDN w:val="0"/>
        <w:adjustRightInd w:val="0"/>
        <w:ind w:left="640" w:hanging="640"/>
        <w:rPr>
          <w:noProof/>
        </w:rPr>
      </w:pPr>
      <w:r w:rsidRPr="003A7485">
        <w:rPr>
          <w:noProof/>
        </w:rPr>
        <w:t>[28]</w:t>
      </w:r>
      <w:r w:rsidRPr="003A7485">
        <w:rPr>
          <w:noProof/>
        </w:rPr>
        <w:tab/>
        <w:t xml:space="preserve">T. Jaakkola, M. Diekhans, and D. Haussler, “Using the Fisher kernel method to detect remote protein homologies.,” </w:t>
      </w:r>
      <w:r w:rsidRPr="003A7485">
        <w:rPr>
          <w:i/>
          <w:iCs/>
          <w:noProof/>
        </w:rPr>
        <w:t>Proc. Int. Conf. Intell. Syst. Mol. Biol.</w:t>
      </w:r>
      <w:r w:rsidRPr="003A7485">
        <w:rPr>
          <w:noProof/>
        </w:rPr>
        <w:t>, 1999.</w:t>
      </w:r>
    </w:p>
    <w:p w14:paraId="05DE9C54" w14:textId="77777777" w:rsidR="003A7485" w:rsidRPr="003A7485" w:rsidRDefault="003A7485" w:rsidP="003A7485">
      <w:pPr>
        <w:widowControl w:val="0"/>
        <w:autoSpaceDE w:val="0"/>
        <w:autoSpaceDN w:val="0"/>
        <w:adjustRightInd w:val="0"/>
        <w:ind w:left="640" w:hanging="640"/>
        <w:rPr>
          <w:noProof/>
        </w:rPr>
      </w:pPr>
      <w:r w:rsidRPr="003A7485">
        <w:rPr>
          <w:noProof/>
        </w:rPr>
        <w:t>[29]</w:t>
      </w:r>
      <w:r w:rsidRPr="003A7485">
        <w:rPr>
          <w:noProof/>
        </w:rPr>
        <w:tab/>
        <w:t xml:space="preserve">A. C. Tan, D. Gilbert, and Y. Deville, “Multi-class protein fold classification using a new ensemble machine learning approach.,” </w:t>
      </w:r>
      <w:r w:rsidRPr="003A7485">
        <w:rPr>
          <w:i/>
          <w:iCs/>
          <w:noProof/>
        </w:rPr>
        <w:t>Genome Inform.</w:t>
      </w:r>
      <w:r w:rsidRPr="003A7485">
        <w:rPr>
          <w:noProof/>
        </w:rPr>
        <w:t>, 2003, doi: 10.11234/gi1990.14.206.</w:t>
      </w:r>
    </w:p>
    <w:p w14:paraId="481FF458" w14:textId="77777777" w:rsidR="003A7485" w:rsidRPr="003A7485" w:rsidRDefault="003A7485" w:rsidP="003A7485">
      <w:pPr>
        <w:widowControl w:val="0"/>
        <w:autoSpaceDE w:val="0"/>
        <w:autoSpaceDN w:val="0"/>
        <w:adjustRightInd w:val="0"/>
        <w:ind w:left="640" w:hanging="640"/>
        <w:rPr>
          <w:noProof/>
        </w:rPr>
      </w:pPr>
      <w:r w:rsidRPr="003A7485">
        <w:rPr>
          <w:noProof/>
        </w:rPr>
        <w:t>[30]</w:t>
      </w:r>
      <w:r w:rsidRPr="003A7485">
        <w:rPr>
          <w:noProof/>
        </w:rPr>
        <w:tab/>
        <w:t xml:space="preserve">C. S. Leslie, E. Eskin, A. Cohen, J. Weston, and W. S. Noble, “Mismatch string kernels for discriminative protein classification,” </w:t>
      </w:r>
      <w:r w:rsidRPr="003A7485">
        <w:rPr>
          <w:i/>
          <w:iCs/>
          <w:noProof/>
        </w:rPr>
        <w:t>Bioinformatics</w:t>
      </w:r>
      <w:r w:rsidRPr="003A7485">
        <w:rPr>
          <w:noProof/>
        </w:rPr>
        <w:t>, 2004, doi: 10.1093/bioinformatics/btg431.</w:t>
      </w:r>
    </w:p>
    <w:p w14:paraId="0CEDA5CB" w14:textId="77777777" w:rsidR="003A7485" w:rsidRPr="003A7485" w:rsidRDefault="003A7485" w:rsidP="003A7485">
      <w:pPr>
        <w:widowControl w:val="0"/>
        <w:autoSpaceDE w:val="0"/>
        <w:autoSpaceDN w:val="0"/>
        <w:adjustRightInd w:val="0"/>
        <w:ind w:left="640" w:hanging="640"/>
        <w:rPr>
          <w:noProof/>
        </w:rPr>
      </w:pPr>
      <w:r w:rsidRPr="003A7485">
        <w:rPr>
          <w:noProof/>
        </w:rPr>
        <w:t>[31]</w:t>
      </w:r>
      <w:r w:rsidRPr="003A7485">
        <w:rPr>
          <w:noProof/>
        </w:rPr>
        <w:tab/>
        <w:t>S. Diplaris, G. Tsoumakas, P. A. Mitkas, and I. Vlahavas, “Protein classification with multiple algorithms,” 2005, doi: 10.1007/11573036_42.</w:t>
      </w:r>
    </w:p>
    <w:p w14:paraId="13FE1DB6" w14:textId="77777777" w:rsidR="003A7485" w:rsidRPr="003A7485" w:rsidRDefault="003A7485" w:rsidP="003A7485">
      <w:pPr>
        <w:widowControl w:val="0"/>
        <w:autoSpaceDE w:val="0"/>
        <w:autoSpaceDN w:val="0"/>
        <w:adjustRightInd w:val="0"/>
        <w:ind w:left="640" w:hanging="640"/>
        <w:rPr>
          <w:noProof/>
        </w:rPr>
      </w:pPr>
      <w:r w:rsidRPr="003A7485">
        <w:rPr>
          <w:noProof/>
        </w:rPr>
        <w:t>[32]</w:t>
      </w:r>
      <w:r w:rsidRPr="003A7485">
        <w:rPr>
          <w:noProof/>
        </w:rPr>
        <w:tab/>
        <w:t xml:space="preserve">O. Çamoǧlu, T. Can, A. K. Singh, and Y. F. Wang, “Decision tree based information integration for automated protein classification,” </w:t>
      </w:r>
      <w:r w:rsidRPr="003A7485">
        <w:rPr>
          <w:i/>
          <w:iCs/>
          <w:noProof/>
        </w:rPr>
        <w:t>J. Bioinform. Comput. Biol.</w:t>
      </w:r>
      <w:r w:rsidRPr="003A7485">
        <w:rPr>
          <w:noProof/>
        </w:rPr>
        <w:t>, 2005, doi: 10.1142/S0219720005001259.</w:t>
      </w:r>
    </w:p>
    <w:p w14:paraId="16C6951A" w14:textId="77777777" w:rsidR="003A7485" w:rsidRPr="003A7485" w:rsidRDefault="003A7485" w:rsidP="003A7485">
      <w:pPr>
        <w:widowControl w:val="0"/>
        <w:autoSpaceDE w:val="0"/>
        <w:autoSpaceDN w:val="0"/>
        <w:adjustRightInd w:val="0"/>
        <w:ind w:left="640" w:hanging="640"/>
        <w:rPr>
          <w:noProof/>
        </w:rPr>
      </w:pPr>
      <w:r w:rsidRPr="003A7485">
        <w:rPr>
          <w:noProof/>
        </w:rPr>
        <w:t>[33]</w:t>
      </w:r>
      <w:r w:rsidRPr="003A7485">
        <w:rPr>
          <w:noProof/>
        </w:rPr>
        <w:tab/>
        <w:t xml:space="preserve">Z. Xing, J. Pei, and E. Keogh, “A brief survey on sequence classification,” </w:t>
      </w:r>
      <w:r w:rsidRPr="003A7485">
        <w:rPr>
          <w:i/>
          <w:iCs/>
          <w:noProof/>
        </w:rPr>
        <w:t>ACM SIGKDD Explor. Newsl.</w:t>
      </w:r>
      <w:r w:rsidRPr="003A7485">
        <w:rPr>
          <w:noProof/>
        </w:rPr>
        <w:t>, 2010, doi: 10.1145/1882471.1882478.</w:t>
      </w:r>
    </w:p>
    <w:p w14:paraId="5B52D2F2" w14:textId="77777777" w:rsidR="003A7485" w:rsidRPr="003A7485" w:rsidRDefault="003A7485" w:rsidP="003A7485">
      <w:pPr>
        <w:widowControl w:val="0"/>
        <w:autoSpaceDE w:val="0"/>
        <w:autoSpaceDN w:val="0"/>
        <w:adjustRightInd w:val="0"/>
        <w:ind w:left="640" w:hanging="640"/>
        <w:rPr>
          <w:noProof/>
        </w:rPr>
      </w:pPr>
      <w:r w:rsidRPr="003A7485">
        <w:rPr>
          <w:noProof/>
        </w:rPr>
        <w:t>[34]</w:t>
      </w:r>
      <w:r w:rsidRPr="003A7485">
        <w:rPr>
          <w:noProof/>
        </w:rPr>
        <w:tab/>
        <w:t xml:space="preserve">L. Nanni, A. Lumini, and S. Brahnam, “An empirical study of different approaches for protein classification,” </w:t>
      </w:r>
      <w:r w:rsidRPr="003A7485">
        <w:rPr>
          <w:i/>
          <w:iCs/>
          <w:noProof/>
        </w:rPr>
        <w:t>Sci. World J.</w:t>
      </w:r>
      <w:r w:rsidRPr="003A7485">
        <w:rPr>
          <w:noProof/>
        </w:rPr>
        <w:t>, 2014, doi: 10.1155/2014/236717.</w:t>
      </w:r>
    </w:p>
    <w:p w14:paraId="13737937" w14:textId="77777777" w:rsidR="003A7485" w:rsidRPr="003A7485" w:rsidRDefault="003A7485" w:rsidP="003A7485">
      <w:pPr>
        <w:widowControl w:val="0"/>
        <w:autoSpaceDE w:val="0"/>
        <w:autoSpaceDN w:val="0"/>
        <w:adjustRightInd w:val="0"/>
        <w:ind w:left="640" w:hanging="640"/>
        <w:rPr>
          <w:noProof/>
        </w:rPr>
      </w:pPr>
      <w:r w:rsidRPr="003A7485">
        <w:rPr>
          <w:noProof/>
        </w:rPr>
        <w:t>[35]</w:t>
      </w:r>
      <w:r w:rsidRPr="003A7485">
        <w:rPr>
          <w:noProof/>
        </w:rPr>
        <w:tab/>
        <w:t xml:space="preserve">S. Nojoomi and P. Koehl, “String kernels for protein sequence comparisons: Improved fold recognition,” </w:t>
      </w:r>
      <w:r w:rsidRPr="003A7485">
        <w:rPr>
          <w:i/>
          <w:iCs/>
          <w:noProof/>
        </w:rPr>
        <w:t>BMC Bioinformatics</w:t>
      </w:r>
      <w:r w:rsidRPr="003A7485">
        <w:rPr>
          <w:noProof/>
        </w:rPr>
        <w:t>, 2017, doi: 10.1186/s12859-017-1560-9.</w:t>
      </w:r>
    </w:p>
    <w:p w14:paraId="4FFDEAA7" w14:textId="77777777" w:rsidR="003A7485" w:rsidRPr="003A7485" w:rsidRDefault="003A7485" w:rsidP="003A7485">
      <w:pPr>
        <w:widowControl w:val="0"/>
        <w:autoSpaceDE w:val="0"/>
        <w:autoSpaceDN w:val="0"/>
        <w:adjustRightInd w:val="0"/>
        <w:ind w:left="640" w:hanging="640"/>
        <w:rPr>
          <w:noProof/>
        </w:rPr>
      </w:pPr>
      <w:r w:rsidRPr="003A7485">
        <w:rPr>
          <w:noProof/>
        </w:rPr>
        <w:t>[36]</w:t>
      </w:r>
      <w:r w:rsidRPr="003A7485">
        <w:rPr>
          <w:noProof/>
        </w:rPr>
        <w:tab/>
        <w:t xml:space="preserve">P. Khurana, R. S. Gokhale, and D. Mohanty, “Genome scale prediction of substrate specificity for acyl adenylate superfamily of enzymes based on active site residue profiles,” </w:t>
      </w:r>
      <w:r w:rsidRPr="003A7485">
        <w:rPr>
          <w:i/>
          <w:iCs/>
          <w:noProof/>
        </w:rPr>
        <w:t>BMC Bioinformatics</w:t>
      </w:r>
      <w:r w:rsidRPr="003A7485">
        <w:rPr>
          <w:noProof/>
        </w:rPr>
        <w:t>, 2010, doi: 10.1186/1471-2105-11-57.</w:t>
      </w:r>
    </w:p>
    <w:p w14:paraId="5B1FE0EF" w14:textId="77777777" w:rsidR="003A7485" w:rsidRPr="003A7485" w:rsidRDefault="003A7485" w:rsidP="003A7485">
      <w:pPr>
        <w:widowControl w:val="0"/>
        <w:autoSpaceDE w:val="0"/>
        <w:autoSpaceDN w:val="0"/>
        <w:adjustRightInd w:val="0"/>
        <w:ind w:left="640" w:hanging="640"/>
        <w:rPr>
          <w:noProof/>
        </w:rPr>
      </w:pPr>
      <w:r w:rsidRPr="003A7485">
        <w:rPr>
          <w:noProof/>
        </w:rPr>
        <w:t>[37]</w:t>
      </w:r>
      <w:r w:rsidRPr="003A7485">
        <w:rPr>
          <w:noProof/>
        </w:rPr>
        <w:tab/>
        <w:t xml:space="preserve">S. R. Amin, S. Erdin, R. M. Ward, R. C. Lua, and O. Lichtarge, “Prediction and experimental validation of enzyme substrate specificity in protein structures,” </w:t>
      </w:r>
      <w:r w:rsidRPr="003A7485">
        <w:rPr>
          <w:i/>
          <w:iCs/>
          <w:noProof/>
        </w:rPr>
        <w:t>Proc. Natl. Acad. Sci. U. S. A.</w:t>
      </w:r>
      <w:r w:rsidRPr="003A7485">
        <w:rPr>
          <w:noProof/>
        </w:rPr>
        <w:t>, 2013, doi: 10.1073/pnas.1305162110.</w:t>
      </w:r>
    </w:p>
    <w:p w14:paraId="7105099D"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[38]</w:t>
      </w:r>
      <w:r w:rsidRPr="003A7485">
        <w:rPr>
          <w:noProof/>
        </w:rPr>
        <w:tab/>
        <w:t xml:space="preserve">G. X. Yu, B. H. Park, P. Chandramohan, R. Munavalli, A. Geist, and N. F. Samatova, “In silico discovery of enzyme-substrate specificity-determining residue clusters,” </w:t>
      </w:r>
      <w:r w:rsidRPr="003A7485">
        <w:rPr>
          <w:i/>
          <w:iCs/>
          <w:noProof/>
        </w:rPr>
        <w:t>J. Mol. Biol.</w:t>
      </w:r>
      <w:r w:rsidRPr="003A7485">
        <w:rPr>
          <w:noProof/>
        </w:rPr>
        <w:t>, vol. 352, no. 5, pp. 1105–1117, 2005, doi: 10.1016/j.jmb.2005.08.008.</w:t>
      </w:r>
    </w:p>
    <w:p w14:paraId="694EAF3D" w14:textId="77777777" w:rsidR="003A7485" w:rsidRPr="003A7485" w:rsidRDefault="003A7485" w:rsidP="003A7485">
      <w:pPr>
        <w:widowControl w:val="0"/>
        <w:autoSpaceDE w:val="0"/>
        <w:autoSpaceDN w:val="0"/>
        <w:adjustRightInd w:val="0"/>
        <w:ind w:left="640" w:hanging="640"/>
        <w:rPr>
          <w:noProof/>
        </w:rPr>
      </w:pPr>
      <w:r w:rsidRPr="003A7485">
        <w:rPr>
          <w:noProof/>
        </w:rPr>
        <w:t>[39]</w:t>
      </w:r>
      <w:r w:rsidRPr="003A7485">
        <w:rPr>
          <w:noProof/>
        </w:rPr>
        <w:tab/>
        <w:t>M. Deshpande and G. Karypis, “Evaluation of techniques for classifying biological sequences,” 2002, doi: 10.1007/3-540-47887-6_41.</w:t>
      </w:r>
    </w:p>
    <w:p w14:paraId="0AA5A3E2" w14:textId="77777777" w:rsidR="003A7485" w:rsidRPr="003A7485" w:rsidRDefault="003A7485" w:rsidP="003A7485">
      <w:pPr>
        <w:widowControl w:val="0"/>
        <w:autoSpaceDE w:val="0"/>
        <w:autoSpaceDN w:val="0"/>
        <w:adjustRightInd w:val="0"/>
        <w:ind w:left="640" w:hanging="640"/>
        <w:rPr>
          <w:noProof/>
        </w:rPr>
      </w:pPr>
      <w:r w:rsidRPr="003A7485">
        <w:rPr>
          <w:noProof/>
        </w:rPr>
        <w:t>[40]</w:t>
      </w:r>
      <w:r w:rsidRPr="003A7485">
        <w:rPr>
          <w:noProof/>
        </w:rPr>
        <w:tab/>
        <w:t xml:space="preserve">G. Rätsch, S. Sonnenburg, and C. Schäfer, “Learning interpretable SVMs for biological sequence classification,” </w:t>
      </w:r>
      <w:r w:rsidRPr="003A7485">
        <w:rPr>
          <w:i/>
          <w:iCs/>
          <w:noProof/>
        </w:rPr>
        <w:t>BMC Bioinformatics</w:t>
      </w:r>
      <w:r w:rsidRPr="003A7485">
        <w:rPr>
          <w:noProof/>
        </w:rPr>
        <w:t>, 2006, doi: 10.1186/1471-2105-7-S1-S9.</w:t>
      </w:r>
    </w:p>
    <w:p w14:paraId="0F8CDE16" w14:textId="77777777" w:rsidR="003A7485" w:rsidRPr="003A7485" w:rsidRDefault="003A7485" w:rsidP="003A7485">
      <w:pPr>
        <w:widowControl w:val="0"/>
        <w:autoSpaceDE w:val="0"/>
        <w:autoSpaceDN w:val="0"/>
        <w:adjustRightInd w:val="0"/>
        <w:ind w:left="640" w:hanging="640"/>
        <w:rPr>
          <w:noProof/>
        </w:rPr>
      </w:pPr>
      <w:r w:rsidRPr="003A7485">
        <w:rPr>
          <w:noProof/>
        </w:rPr>
        <w:t>[41]</w:t>
      </w:r>
      <w:r w:rsidRPr="003A7485">
        <w:rPr>
          <w:noProof/>
        </w:rPr>
        <w:tab/>
        <w:t>S. Sonnenburg, G. Rätsch, and B. Schölkopf, “Large scale genomic sequence SVM classifiers,” 2005, doi: 10.1145/1102351.1102458.</w:t>
      </w:r>
    </w:p>
    <w:p w14:paraId="2A30A253" w14:textId="77777777" w:rsidR="003A7485" w:rsidRPr="003A7485" w:rsidRDefault="003A7485" w:rsidP="003A7485">
      <w:pPr>
        <w:widowControl w:val="0"/>
        <w:autoSpaceDE w:val="0"/>
        <w:autoSpaceDN w:val="0"/>
        <w:adjustRightInd w:val="0"/>
        <w:ind w:left="640" w:hanging="640"/>
        <w:rPr>
          <w:noProof/>
        </w:rPr>
      </w:pPr>
      <w:r w:rsidRPr="003A7485">
        <w:rPr>
          <w:noProof/>
        </w:rPr>
        <w:t>[42]</w:t>
      </w:r>
      <w:r w:rsidRPr="003A7485">
        <w:rPr>
          <w:noProof/>
        </w:rPr>
        <w:tab/>
        <w:t xml:space="preserve">H. Saigo, J. P. Vert, N. Ueda, and T. Akutsu, “Protein homology detection using string alignment kernels,” </w:t>
      </w:r>
      <w:r w:rsidRPr="003A7485">
        <w:rPr>
          <w:i/>
          <w:iCs/>
          <w:noProof/>
        </w:rPr>
        <w:t>Bioinformatics</w:t>
      </w:r>
      <w:r w:rsidRPr="003A7485">
        <w:rPr>
          <w:noProof/>
        </w:rPr>
        <w:t>, 2004, doi: 10.1093/bioinformatics/bth141.</w:t>
      </w:r>
    </w:p>
    <w:p w14:paraId="26D003B3" w14:textId="77777777" w:rsidR="003A7485" w:rsidRPr="003A7485" w:rsidRDefault="003A7485" w:rsidP="003A7485">
      <w:pPr>
        <w:widowControl w:val="0"/>
        <w:autoSpaceDE w:val="0"/>
        <w:autoSpaceDN w:val="0"/>
        <w:adjustRightInd w:val="0"/>
        <w:ind w:left="640" w:hanging="640"/>
        <w:rPr>
          <w:noProof/>
        </w:rPr>
      </w:pPr>
      <w:r w:rsidRPr="003A7485">
        <w:rPr>
          <w:noProof/>
        </w:rPr>
        <w:t>[43]</w:t>
      </w:r>
      <w:r w:rsidRPr="003A7485">
        <w:rPr>
          <w:noProof/>
        </w:rPr>
        <w:tab/>
        <w:t xml:space="preserve">T. Jaakkola, M. Diekhans, and D. Haussler, “A discriminative framework for detecting remote protein homologies,” </w:t>
      </w:r>
      <w:r w:rsidRPr="003A7485">
        <w:rPr>
          <w:i/>
          <w:iCs/>
          <w:noProof/>
        </w:rPr>
        <w:t>Journal of Computational Biology</w:t>
      </w:r>
      <w:r w:rsidRPr="003A7485">
        <w:rPr>
          <w:noProof/>
        </w:rPr>
        <w:t>. 2000, doi: 10.1089/10665270050081405.</w:t>
      </w:r>
    </w:p>
    <w:p w14:paraId="152AB0B0" w14:textId="77777777" w:rsidR="003A7485" w:rsidRPr="003A7485" w:rsidRDefault="003A7485" w:rsidP="003A7485">
      <w:pPr>
        <w:widowControl w:val="0"/>
        <w:autoSpaceDE w:val="0"/>
        <w:autoSpaceDN w:val="0"/>
        <w:adjustRightInd w:val="0"/>
        <w:ind w:left="640" w:hanging="640"/>
        <w:rPr>
          <w:noProof/>
        </w:rPr>
      </w:pPr>
      <w:r w:rsidRPr="003A7485">
        <w:rPr>
          <w:noProof/>
        </w:rPr>
        <w:t>[44]</w:t>
      </w:r>
      <w:r w:rsidRPr="003A7485">
        <w:rPr>
          <w:noProof/>
        </w:rPr>
        <w:tab/>
        <w:t xml:space="preserve">G. Rätsch, S. Sonnenburg, and B. Schölkopf, “RASE: Recognition of alternatively spliced exons in C.elegans,” </w:t>
      </w:r>
      <w:r w:rsidRPr="003A7485">
        <w:rPr>
          <w:i/>
          <w:iCs/>
          <w:noProof/>
        </w:rPr>
        <w:t>Bioinformatics</w:t>
      </w:r>
      <w:r w:rsidRPr="003A7485">
        <w:rPr>
          <w:noProof/>
        </w:rPr>
        <w:t>, 2005, doi: 10.1093/bioinformatics/bti1053.</w:t>
      </w:r>
    </w:p>
    <w:p w14:paraId="21C90E6E" w14:textId="77777777" w:rsidR="003A7485" w:rsidRPr="003A7485" w:rsidRDefault="003A7485" w:rsidP="003A7485">
      <w:pPr>
        <w:widowControl w:val="0"/>
        <w:autoSpaceDE w:val="0"/>
        <w:autoSpaceDN w:val="0"/>
        <w:adjustRightInd w:val="0"/>
        <w:ind w:left="640" w:hanging="640"/>
        <w:rPr>
          <w:noProof/>
        </w:rPr>
      </w:pPr>
      <w:r w:rsidRPr="003A7485">
        <w:rPr>
          <w:noProof/>
        </w:rPr>
        <w:t>[45]</w:t>
      </w:r>
      <w:r w:rsidRPr="003A7485">
        <w:rPr>
          <w:noProof/>
        </w:rPr>
        <w:tab/>
        <w:t xml:space="preserve">H. Nakashima, K. Nishikawa, and T. Ooi, “The folding type of a protein is relevant to the amino acid composition,” </w:t>
      </w:r>
      <w:r w:rsidRPr="003A7485">
        <w:rPr>
          <w:i/>
          <w:iCs/>
          <w:noProof/>
        </w:rPr>
        <w:t>J. Biochem.</w:t>
      </w:r>
      <w:r w:rsidRPr="003A7485">
        <w:rPr>
          <w:noProof/>
        </w:rPr>
        <w:t>, 1986, doi: 10.1093/oxfordjournals.jbchem.a135454.</w:t>
      </w:r>
    </w:p>
    <w:p w14:paraId="393B582B" w14:textId="77777777" w:rsidR="003A7485" w:rsidRPr="003A7485" w:rsidRDefault="003A7485" w:rsidP="003A7485">
      <w:pPr>
        <w:widowControl w:val="0"/>
        <w:autoSpaceDE w:val="0"/>
        <w:autoSpaceDN w:val="0"/>
        <w:adjustRightInd w:val="0"/>
        <w:ind w:left="640" w:hanging="640"/>
        <w:rPr>
          <w:noProof/>
        </w:rPr>
      </w:pPr>
      <w:r w:rsidRPr="003A7485">
        <w:rPr>
          <w:noProof/>
        </w:rPr>
        <w:t>[46]</w:t>
      </w:r>
      <w:r w:rsidRPr="003A7485">
        <w:rPr>
          <w:noProof/>
        </w:rPr>
        <w:tab/>
        <w:t xml:space="preserve">K.-C. Chou, “Pseudo Amino Acid Composition and its Applications in Bioinformatics, Proteomics and System Biology,” </w:t>
      </w:r>
      <w:r w:rsidRPr="003A7485">
        <w:rPr>
          <w:i/>
          <w:iCs/>
          <w:noProof/>
        </w:rPr>
        <w:t>Curr. Proteomics</w:t>
      </w:r>
      <w:r w:rsidRPr="003A7485">
        <w:rPr>
          <w:noProof/>
        </w:rPr>
        <w:t>, 2009, doi: 10.2174/157016409789973707.</w:t>
      </w:r>
    </w:p>
    <w:p w14:paraId="34B24B07" w14:textId="77777777" w:rsidR="003A7485" w:rsidRPr="003A7485" w:rsidRDefault="003A7485" w:rsidP="003A7485">
      <w:pPr>
        <w:widowControl w:val="0"/>
        <w:autoSpaceDE w:val="0"/>
        <w:autoSpaceDN w:val="0"/>
        <w:adjustRightInd w:val="0"/>
        <w:ind w:left="640" w:hanging="640"/>
        <w:rPr>
          <w:noProof/>
        </w:rPr>
      </w:pPr>
      <w:r w:rsidRPr="003A7485">
        <w:rPr>
          <w:noProof/>
        </w:rPr>
        <w:t>[47]</w:t>
      </w:r>
      <w:r w:rsidRPr="003A7485">
        <w:rPr>
          <w:noProof/>
        </w:rPr>
        <w:tab/>
        <w:t xml:space="preserve">L. Nanni, A. Lumini, and S. Brahnam, “An empirical study on the matrix-based protein representations and their combination with sequence-based approaches,” </w:t>
      </w:r>
      <w:r w:rsidRPr="003A7485">
        <w:rPr>
          <w:i/>
          <w:iCs/>
          <w:noProof/>
        </w:rPr>
        <w:t>Amino Acids</w:t>
      </w:r>
      <w:r w:rsidRPr="003A7485">
        <w:rPr>
          <w:noProof/>
        </w:rPr>
        <w:t>, 2013, doi: 10.1007/s00726-012-1416-6.</w:t>
      </w:r>
    </w:p>
    <w:p w14:paraId="36F52A7A" w14:textId="77777777" w:rsidR="003A7485" w:rsidRPr="003A7485" w:rsidRDefault="003A7485" w:rsidP="003A7485">
      <w:pPr>
        <w:widowControl w:val="0"/>
        <w:autoSpaceDE w:val="0"/>
        <w:autoSpaceDN w:val="0"/>
        <w:adjustRightInd w:val="0"/>
        <w:ind w:left="640" w:hanging="640"/>
        <w:rPr>
          <w:noProof/>
        </w:rPr>
      </w:pPr>
      <w:r w:rsidRPr="003A7485">
        <w:rPr>
          <w:noProof/>
        </w:rPr>
        <w:t>[48]</w:t>
      </w:r>
      <w:r w:rsidRPr="003A7485">
        <w:rPr>
          <w:noProof/>
        </w:rPr>
        <w:tab/>
        <w:t>S. Whalen and G. Pandey, “A comparative analysis of ensemble classifiers: Case studies in genomics,” 2013, doi: 10.1109/ICDM.2013.21.</w:t>
      </w:r>
    </w:p>
    <w:p w14:paraId="766B697A" w14:textId="77777777" w:rsidR="003A7485" w:rsidRPr="003A7485" w:rsidRDefault="003A7485" w:rsidP="003A7485">
      <w:pPr>
        <w:widowControl w:val="0"/>
        <w:autoSpaceDE w:val="0"/>
        <w:autoSpaceDN w:val="0"/>
        <w:adjustRightInd w:val="0"/>
        <w:ind w:left="640" w:hanging="640"/>
        <w:rPr>
          <w:noProof/>
        </w:rPr>
      </w:pPr>
      <w:r w:rsidRPr="003A7485">
        <w:rPr>
          <w:noProof/>
        </w:rPr>
        <w:t>[49]</w:t>
      </w:r>
      <w:r w:rsidRPr="003A7485">
        <w:rPr>
          <w:noProof/>
        </w:rPr>
        <w:tab/>
        <w:t xml:space="preserve">C. Caragea, J. Sinapov, A. Silvescu, D. Dobbs, and V. Honavar, “Glycosylation site prediction using ensembles of Support Vector Machine classifiers,” </w:t>
      </w:r>
      <w:r w:rsidRPr="003A7485">
        <w:rPr>
          <w:i/>
          <w:iCs/>
          <w:noProof/>
        </w:rPr>
        <w:t>BMC Bioinformatics</w:t>
      </w:r>
      <w:r w:rsidRPr="003A7485">
        <w:rPr>
          <w:noProof/>
        </w:rPr>
        <w:t>, 2007, doi: 10.1186/1471-2105-8-438.</w:t>
      </w:r>
    </w:p>
    <w:p w14:paraId="11BA6163" w14:textId="77777777" w:rsidR="003A7485" w:rsidRPr="003A7485" w:rsidRDefault="003A7485" w:rsidP="003A7485">
      <w:pPr>
        <w:widowControl w:val="0"/>
        <w:autoSpaceDE w:val="0"/>
        <w:autoSpaceDN w:val="0"/>
        <w:adjustRightInd w:val="0"/>
        <w:ind w:left="640" w:hanging="640"/>
        <w:rPr>
          <w:noProof/>
        </w:rPr>
      </w:pPr>
      <w:r w:rsidRPr="003A7485">
        <w:rPr>
          <w:noProof/>
        </w:rPr>
        <w:t>[50]</w:t>
      </w:r>
      <w:r w:rsidRPr="003A7485">
        <w:rPr>
          <w:noProof/>
        </w:rPr>
        <w:tab/>
        <w:t xml:space="preserve">A. Jones, H. M. Davies, and T. A. Voelker, “Palmitoyl-acyl carrier protein (ACP) thioesterase and the evolutionary origin of plant acyl-ACP thioesterases,” </w:t>
      </w:r>
      <w:r w:rsidRPr="003A7485">
        <w:rPr>
          <w:i/>
          <w:iCs/>
          <w:noProof/>
        </w:rPr>
        <w:t>Plant Cell</w:t>
      </w:r>
      <w:r w:rsidRPr="003A7485">
        <w:rPr>
          <w:noProof/>
        </w:rPr>
        <w:t>, 1995, doi: 10.1105/tpc.7.3.359.</w:t>
      </w:r>
    </w:p>
    <w:p w14:paraId="3636D461" w14:textId="77777777" w:rsidR="003A7485" w:rsidRPr="003A7485" w:rsidRDefault="003A7485" w:rsidP="003A7485">
      <w:pPr>
        <w:widowControl w:val="0"/>
        <w:autoSpaceDE w:val="0"/>
        <w:autoSpaceDN w:val="0"/>
        <w:adjustRightInd w:val="0"/>
        <w:ind w:left="640" w:hanging="640"/>
        <w:rPr>
          <w:noProof/>
        </w:rPr>
      </w:pPr>
      <w:r w:rsidRPr="003A7485">
        <w:rPr>
          <w:noProof/>
        </w:rPr>
        <w:t>[51]</w:t>
      </w:r>
      <w:r w:rsidRPr="003A7485">
        <w:rPr>
          <w:noProof/>
        </w:rPr>
        <w:tab/>
        <w:t xml:space="preserve">T. A. Voelker and H. M. Davies, “Alteration of the specificity and regulation of fatty acid synthesis of Escherichia coli by expression of a plant medium-chain acyl-acyl carrier protein thioesterase,” </w:t>
      </w:r>
      <w:r w:rsidRPr="003A7485">
        <w:rPr>
          <w:i/>
          <w:iCs/>
          <w:noProof/>
        </w:rPr>
        <w:t>J. Bacteriol.</w:t>
      </w:r>
      <w:r w:rsidRPr="003A7485">
        <w:rPr>
          <w:noProof/>
        </w:rPr>
        <w:t>, 1994, doi: 10.1128/jb.176.23.7320-7327.1994.</w:t>
      </w:r>
    </w:p>
    <w:p w14:paraId="707E56AA" w14:textId="77777777" w:rsidR="003A7485" w:rsidRPr="003A7485" w:rsidRDefault="003A7485" w:rsidP="003A7485">
      <w:pPr>
        <w:widowControl w:val="0"/>
        <w:autoSpaceDE w:val="0"/>
        <w:autoSpaceDN w:val="0"/>
        <w:adjustRightInd w:val="0"/>
        <w:ind w:left="640" w:hanging="640"/>
        <w:rPr>
          <w:noProof/>
        </w:rPr>
      </w:pPr>
      <w:r w:rsidRPr="003A7485">
        <w:rPr>
          <w:noProof/>
        </w:rPr>
        <w:t>[52]</w:t>
      </w:r>
      <w:r w:rsidRPr="003A7485">
        <w:rPr>
          <w:noProof/>
        </w:rPr>
        <w:tab/>
        <w:t xml:space="preserve">F. Jing, L. Zhao, M. D. Yandeau-Nelson, and B. J. Nikolau, “Two distinct domains contribute to the substrate acyl chain length selectivity of plant acyl-ACP thioesterase,” </w:t>
      </w:r>
      <w:r w:rsidRPr="003A7485">
        <w:rPr>
          <w:i/>
          <w:iCs/>
          <w:noProof/>
        </w:rPr>
        <w:t>Nat. Commun.</w:t>
      </w:r>
      <w:r w:rsidRPr="003A7485">
        <w:rPr>
          <w:noProof/>
        </w:rPr>
        <w:t>, 2018, doi: 10.1038/s41467-018-03310-z.</w:t>
      </w:r>
    </w:p>
    <w:p w14:paraId="39CFB843" w14:textId="77777777" w:rsidR="003A7485" w:rsidRPr="003A7485" w:rsidRDefault="003A7485" w:rsidP="003A7485">
      <w:pPr>
        <w:widowControl w:val="0"/>
        <w:autoSpaceDE w:val="0"/>
        <w:autoSpaceDN w:val="0"/>
        <w:adjustRightInd w:val="0"/>
        <w:ind w:left="640" w:hanging="640"/>
        <w:rPr>
          <w:noProof/>
        </w:rPr>
      </w:pPr>
      <w:r w:rsidRPr="003A7485">
        <w:rPr>
          <w:noProof/>
        </w:rPr>
        <w:t>[53]</w:t>
      </w:r>
      <w:r w:rsidRPr="003A7485">
        <w:rPr>
          <w:noProof/>
        </w:rPr>
        <w:tab/>
        <w:t xml:space="preserve">A. Ben-Hur, C. S. Ong, S. Sonnenburg, B. Schölkopf, and G. Rätsch, “Support vector machines and kernels for computational biology,” </w:t>
      </w:r>
      <w:r w:rsidRPr="003A7485">
        <w:rPr>
          <w:i/>
          <w:iCs/>
          <w:noProof/>
        </w:rPr>
        <w:t>PLoS Comput. Biol.</w:t>
      </w:r>
      <w:r w:rsidRPr="003A7485">
        <w:rPr>
          <w:noProof/>
        </w:rPr>
        <w:t>, 2008, doi: 10.1371/journal.pcbi.1000173.</w:t>
      </w:r>
    </w:p>
    <w:p w14:paraId="70DCA998" w14:textId="77777777" w:rsidR="003A7485" w:rsidRPr="003A7485" w:rsidRDefault="003A7485" w:rsidP="003A7485">
      <w:pPr>
        <w:widowControl w:val="0"/>
        <w:autoSpaceDE w:val="0"/>
        <w:autoSpaceDN w:val="0"/>
        <w:adjustRightInd w:val="0"/>
        <w:ind w:left="640" w:hanging="640"/>
        <w:rPr>
          <w:noProof/>
        </w:rPr>
      </w:pPr>
      <w:r w:rsidRPr="003A7485">
        <w:rPr>
          <w:noProof/>
        </w:rPr>
        <w:t>[54]</w:t>
      </w:r>
      <w:r w:rsidRPr="003A7485">
        <w:rPr>
          <w:noProof/>
        </w:rPr>
        <w:tab/>
        <w:t xml:space="preserve">Y. Yang </w:t>
      </w:r>
      <w:r w:rsidRPr="003A7485">
        <w:rPr>
          <w:i/>
          <w:iCs/>
          <w:noProof/>
        </w:rPr>
        <w:t>et al.</w:t>
      </w:r>
      <w:r w:rsidRPr="003A7485">
        <w:rPr>
          <w:noProof/>
        </w:rPr>
        <w:t xml:space="preserve">, “Boundary thickness and robustness in learning models,” </w:t>
      </w:r>
      <w:r w:rsidRPr="003A7485">
        <w:rPr>
          <w:i/>
          <w:iCs/>
          <w:noProof/>
        </w:rPr>
        <w:t>arXiv</w:t>
      </w:r>
      <w:r w:rsidRPr="003A7485">
        <w:rPr>
          <w:noProof/>
        </w:rPr>
        <w:t>. 2020.</w:t>
      </w:r>
    </w:p>
    <w:p w14:paraId="5C632274" w14:textId="77777777" w:rsidR="003A7485" w:rsidRPr="003A7485" w:rsidRDefault="003A7485" w:rsidP="003A7485">
      <w:pPr>
        <w:widowControl w:val="0"/>
        <w:autoSpaceDE w:val="0"/>
        <w:autoSpaceDN w:val="0"/>
        <w:adjustRightInd w:val="0"/>
        <w:ind w:left="640" w:hanging="640"/>
        <w:rPr>
          <w:noProof/>
        </w:rPr>
      </w:pPr>
      <w:r w:rsidRPr="003A7485">
        <w:rPr>
          <w:noProof/>
        </w:rPr>
        <w:t>[55]</w:t>
      </w:r>
      <w:r w:rsidRPr="003A7485">
        <w:rPr>
          <w:noProof/>
        </w:rPr>
        <w:tab/>
        <w:t xml:space="preserve">K. Katoh, K. Misawa, K. I. Kuma, and T. Miyata, “MAFFT: A novel method for rapid multiple sequence alignment based on fast Fourier transform,” </w:t>
      </w:r>
      <w:r w:rsidRPr="003A7485">
        <w:rPr>
          <w:i/>
          <w:iCs/>
          <w:noProof/>
        </w:rPr>
        <w:t>Nucleic Acids Res.</w:t>
      </w:r>
      <w:r w:rsidRPr="003A7485">
        <w:rPr>
          <w:noProof/>
        </w:rPr>
        <w:t>, 2002, doi: 10.1093/nar/gkf436.</w:t>
      </w:r>
    </w:p>
    <w:p w14:paraId="622DAE41" w14:textId="77777777" w:rsidR="003A7485" w:rsidRPr="003A7485" w:rsidRDefault="003A7485" w:rsidP="003A7485">
      <w:pPr>
        <w:widowControl w:val="0"/>
        <w:autoSpaceDE w:val="0"/>
        <w:autoSpaceDN w:val="0"/>
        <w:adjustRightInd w:val="0"/>
        <w:ind w:left="640" w:hanging="640"/>
        <w:rPr>
          <w:noProof/>
        </w:rPr>
      </w:pPr>
      <w:r w:rsidRPr="003A7485">
        <w:rPr>
          <w:noProof/>
        </w:rPr>
        <w:t>[56]</w:t>
      </w:r>
      <w:r w:rsidRPr="003A7485">
        <w:rPr>
          <w:noProof/>
        </w:rPr>
        <w:tab/>
        <w:t xml:space="preserve">F. Pedregosa </w:t>
      </w:r>
      <w:r w:rsidRPr="003A7485">
        <w:rPr>
          <w:i/>
          <w:iCs/>
          <w:noProof/>
        </w:rPr>
        <w:t>et al.</w:t>
      </w:r>
      <w:r w:rsidRPr="003A7485">
        <w:rPr>
          <w:noProof/>
        </w:rPr>
        <w:t xml:space="preserve">, “Scikit-learn: Machine learning in Python,” </w:t>
      </w:r>
      <w:r w:rsidRPr="003A7485">
        <w:rPr>
          <w:i/>
          <w:iCs/>
          <w:noProof/>
        </w:rPr>
        <w:t>J. Mach. Learn. Res.</w:t>
      </w:r>
      <w:r w:rsidRPr="003A7485">
        <w:rPr>
          <w:noProof/>
        </w:rPr>
        <w:t>, 2011.</w:t>
      </w:r>
    </w:p>
    <w:p w14:paraId="0D82E5F5"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[57]</w:t>
      </w:r>
      <w:r w:rsidRPr="003A7485">
        <w:rPr>
          <w:noProof/>
        </w:rPr>
        <w:tab/>
        <w:t>B. E. Boser, I. M. Guyon, and V. N. Vapnik, “Training algorithm for optimal margin classifiers,” 1992, doi: 10.1145/130385.130401.</w:t>
      </w:r>
    </w:p>
    <w:p w14:paraId="71BCA285" w14:textId="77777777" w:rsidR="003A7485" w:rsidRPr="003A7485" w:rsidRDefault="003A7485" w:rsidP="003A7485">
      <w:pPr>
        <w:widowControl w:val="0"/>
        <w:autoSpaceDE w:val="0"/>
        <w:autoSpaceDN w:val="0"/>
        <w:adjustRightInd w:val="0"/>
        <w:ind w:left="640" w:hanging="640"/>
        <w:rPr>
          <w:noProof/>
        </w:rPr>
      </w:pPr>
      <w:r w:rsidRPr="003A7485">
        <w:rPr>
          <w:noProof/>
        </w:rPr>
        <w:t>[58]</w:t>
      </w:r>
      <w:r w:rsidRPr="003A7485">
        <w:rPr>
          <w:noProof/>
        </w:rPr>
        <w:tab/>
        <w:t xml:space="preserve">M. Aly and &lt;malaa@caltech Edu&gt;, “Survey on multiclass classification methods,” </w:t>
      </w:r>
      <w:r w:rsidRPr="003A7485">
        <w:rPr>
          <w:i/>
          <w:iCs/>
          <w:noProof/>
        </w:rPr>
        <w:t>Neural Netw</w:t>
      </w:r>
      <w:r w:rsidRPr="003A7485">
        <w:rPr>
          <w:noProof/>
        </w:rPr>
        <w:t>, 2005.</w:t>
      </w:r>
    </w:p>
    <w:p w14:paraId="6CB3C332" w14:textId="77777777" w:rsidR="003A7485" w:rsidRPr="003A7485" w:rsidRDefault="003A7485" w:rsidP="003A7485">
      <w:pPr>
        <w:widowControl w:val="0"/>
        <w:autoSpaceDE w:val="0"/>
        <w:autoSpaceDN w:val="0"/>
        <w:adjustRightInd w:val="0"/>
        <w:ind w:left="640" w:hanging="640"/>
        <w:rPr>
          <w:noProof/>
        </w:rPr>
      </w:pPr>
      <w:r w:rsidRPr="003A7485">
        <w:rPr>
          <w:noProof/>
        </w:rPr>
        <w:t>[59]</w:t>
      </w:r>
      <w:r w:rsidRPr="003A7485">
        <w:rPr>
          <w:noProof/>
        </w:rPr>
        <w:tab/>
        <w:t xml:space="preserve">NumPy, “NumPy — NumPy,” </w:t>
      </w:r>
      <w:r w:rsidRPr="003A7485">
        <w:rPr>
          <w:i/>
          <w:iCs/>
          <w:noProof/>
        </w:rPr>
        <w:t>NumPy Website</w:t>
      </w:r>
      <w:r w:rsidRPr="003A7485">
        <w:rPr>
          <w:noProof/>
        </w:rPr>
        <w:t>, 2017. .</w:t>
      </w:r>
    </w:p>
    <w:p w14:paraId="2FA6371D" w14:textId="4754512C" w:rsidR="00F71C4F" w:rsidRPr="00F71C4F" w:rsidRDefault="00F71C4F" w:rsidP="003A7485">
      <w:pPr>
        <w:widowControl w:val="0"/>
        <w:autoSpaceDE w:val="0"/>
        <w:autoSpaceDN w:val="0"/>
        <w:adjustRightInd w:val="0"/>
        <w:ind w:left="640" w:hanging="640"/>
      </w:pPr>
      <w:r>
        <w:fldChar w:fldCharType="end"/>
      </w:r>
    </w:p>
    <w:p w14:paraId="6C433BE4" w14:textId="196A9FF3" w:rsidR="00FE4F3B" w:rsidRPr="00FE4F3B" w:rsidRDefault="00FE4F3B" w:rsidP="006E16CF"/>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6D63"/>
    <w:rsid w:val="001104BF"/>
    <w:rsid w:val="00130F18"/>
    <w:rsid w:val="0019466C"/>
    <w:rsid w:val="00240946"/>
    <w:rsid w:val="00252DF8"/>
    <w:rsid w:val="002D799E"/>
    <w:rsid w:val="003077B2"/>
    <w:rsid w:val="00316422"/>
    <w:rsid w:val="00320921"/>
    <w:rsid w:val="003432D1"/>
    <w:rsid w:val="00374ADF"/>
    <w:rsid w:val="00394C46"/>
    <w:rsid w:val="003A7485"/>
    <w:rsid w:val="003C4032"/>
    <w:rsid w:val="003C532A"/>
    <w:rsid w:val="003D052E"/>
    <w:rsid w:val="003F168C"/>
    <w:rsid w:val="004378E0"/>
    <w:rsid w:val="00451DEA"/>
    <w:rsid w:val="004558A2"/>
    <w:rsid w:val="00461155"/>
    <w:rsid w:val="004660B8"/>
    <w:rsid w:val="00487170"/>
    <w:rsid w:val="004B3031"/>
    <w:rsid w:val="004F5755"/>
    <w:rsid w:val="005020FA"/>
    <w:rsid w:val="00555405"/>
    <w:rsid w:val="005A3D95"/>
    <w:rsid w:val="005D0791"/>
    <w:rsid w:val="00603045"/>
    <w:rsid w:val="00613613"/>
    <w:rsid w:val="006C0A54"/>
    <w:rsid w:val="006E16CF"/>
    <w:rsid w:val="007422C7"/>
    <w:rsid w:val="00764BB4"/>
    <w:rsid w:val="007748C3"/>
    <w:rsid w:val="00791ED6"/>
    <w:rsid w:val="008169AA"/>
    <w:rsid w:val="00860631"/>
    <w:rsid w:val="00937355"/>
    <w:rsid w:val="009F1EA5"/>
    <w:rsid w:val="00A46CEE"/>
    <w:rsid w:val="00A94FCA"/>
    <w:rsid w:val="00A96710"/>
    <w:rsid w:val="00AB363B"/>
    <w:rsid w:val="00AD0238"/>
    <w:rsid w:val="00AD6125"/>
    <w:rsid w:val="00B07307"/>
    <w:rsid w:val="00B2492E"/>
    <w:rsid w:val="00B87E71"/>
    <w:rsid w:val="00BA035B"/>
    <w:rsid w:val="00C055E6"/>
    <w:rsid w:val="00C10DDE"/>
    <w:rsid w:val="00C17264"/>
    <w:rsid w:val="00C515E3"/>
    <w:rsid w:val="00C873C5"/>
    <w:rsid w:val="00CD5B8E"/>
    <w:rsid w:val="00CF5E63"/>
    <w:rsid w:val="00D13EA4"/>
    <w:rsid w:val="00D4229C"/>
    <w:rsid w:val="00D7223F"/>
    <w:rsid w:val="00D766D1"/>
    <w:rsid w:val="00DC2DBE"/>
    <w:rsid w:val="00E11F00"/>
    <w:rsid w:val="00E43EBD"/>
    <w:rsid w:val="00E72206"/>
    <w:rsid w:val="00E750FA"/>
    <w:rsid w:val="00EF48A3"/>
    <w:rsid w:val="00F020D7"/>
    <w:rsid w:val="00F659AC"/>
    <w:rsid w:val="00F71C4F"/>
    <w:rsid w:val="00F9195A"/>
    <w:rsid w:val="00FB1F72"/>
    <w:rsid w:val="00FD7F73"/>
    <w:rsid w:val="00FE4F3B"/>
    <w:rsid w:val="00FE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F"/>
    <w:pPr>
      <w:jc w:val="both"/>
    </w:pPr>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Normal"/>
    <w:next w:val="Normal"/>
    <w:link w:val="Heading2Char"/>
    <w:uiPriority w:val="9"/>
    <w:unhideWhenUsed/>
    <w:qFormat/>
    <w:rsid w:val="006E16CF"/>
    <w:pPr>
      <w:spacing w:line="360" w:lineRule="auto"/>
      <w:outlineLvl w:val="1"/>
    </w:pPr>
    <w:rPr>
      <w:b/>
      <w:bCs/>
      <w:sz w:val="28"/>
      <w:szCs w:val="28"/>
    </w:rPr>
  </w:style>
  <w:style w:type="paragraph" w:styleId="Heading3">
    <w:name w:val="heading 3"/>
    <w:basedOn w:val="Normal"/>
    <w:next w:val="Normal"/>
    <w:link w:val="Heading3Char"/>
    <w:uiPriority w:val="9"/>
    <w:unhideWhenUsed/>
    <w:qFormat/>
    <w:rsid w:val="00320921"/>
    <w:pPr>
      <w:keepNext/>
      <w:keepLines/>
      <w:spacing w:before="40" w:line="360" w:lineRule="auto"/>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320921"/>
    <w:pPr>
      <w:keepNext/>
      <w:keepLines/>
      <w:spacing w:before="40" w:line="276" w:lineRule="auto"/>
      <w:outlineLvl w:val="3"/>
    </w:pPr>
    <w:rPr>
      <w:rFonts w:eastAsiaTheme="majorEastAsia"/>
      <w:color w:val="000000" w:themeColor="text1"/>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6E16CF"/>
    <w:rPr>
      <w:rFonts w:ascii="Times New Roman" w:hAnsi="Times New Roman" w:cs="Times New Roman"/>
      <w:b/>
      <w:bCs/>
      <w:sz w:val="28"/>
      <w:szCs w:val="28"/>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320921"/>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rsid w:val="00320921"/>
    <w:rPr>
      <w:rFonts w:ascii="Times New Roman" w:eastAsiaTheme="majorEastAsia" w:hAnsi="Times New Roman" w:cs="Times New Roman"/>
      <w:color w:val="000000" w:themeColor="text1"/>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37944</Words>
  <Characters>216281</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Costas Maranas</cp:lastModifiedBy>
  <cp:revision>2</cp:revision>
  <dcterms:created xsi:type="dcterms:W3CDTF">2021-01-20T16:04:00Z</dcterms:created>
  <dcterms:modified xsi:type="dcterms:W3CDTF">2021-01-20T16:04:00Z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