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level heading for document</w:t>
      </w:r>
    </w:p>
    <w:p>
      <w:pPr>
        <w:pStyle w:val="Heading2"/>
      </w:pPr>
      <w:r>
        <w:t>second level heading</w:t>
      </w:r>
    </w:p>
    <w:p>
      <w:pPr>
        <w:pStyle w:val="Heading3"/>
      </w:pPr>
      <w:r>
        <w:t>3rd level heading</w:t>
      </w:r>
    </w:p>
    <w:p>
      <w:pPr>
        <w:jc w:val="center"/>
      </w:pPr>
      <w:r>
        <w:rPr>
          <w:b/>
          <w:color w:val="F57203"/>
          <w:sz w:val="28"/>
        </w:rPr>
        <w:t>This is the heading for the document</w:t>
      </w:r>
    </w:p>
    <w:p>
      <w:pPr>
        <w:jc w:val="center"/>
      </w:pPr>
      <w:r>
        <w:rPr>
          <w:sz w:val="40"/>
        </w:rPr>
        <w:t xml:space="preserve">This is a sentence within a new paragraph. </w:t>
      </w:r>
      <w:r>
        <w:rPr>
          <w:b/>
          <w:sz w:val="20"/>
          <w:u w:val="single"/>
        </w:rPr>
        <w:t xml:space="preserve">The second part  of the sentence is in bold. </w:t>
      </w:r>
      <w:r>
        <w:rPr>
          <w:rStyle w:val="Emphasis"/>
        </w:rPr>
        <w:t>The third sentence is with emphasis.</w:t>
      </w:r>
    </w:p>
    <w:p>
      <w:pPr>
        <w:jc w:val="right"/>
      </w:pPr>
      <w:r>
        <w:rPr>
          <w:rStyle w:val="Emphasis"/>
        </w:rPr>
        <w:t xml:space="preserve">This second paragraph is in italics with it justified to the right. </w:t>
      </w:r>
      <w:r>
        <w:rPr>
          <w:rStyle w:val="Emphasis"/>
          <w:color w:val="FF0000"/>
        </w:rPr>
        <w:t>The right justification is to show that it can be done with paragraph format to the right.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