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41414"/>
          <w:sz w:val="54"/>
        </w:rPr>
        <w:t>SMARTBRANCH 360</w:t>
      </w:r>
    </w:p>
    <w:p>
      <w:pPr>
        <w:spacing w:before="160"/>
        <w:jc w:val="center"/>
      </w:pPr>
      <w:r>
        <w:rPr>
          <w:rFonts w:ascii="Arial" w:hAnsi="Arial"/>
          <w:b/>
          <w:sz w:val="40"/>
        </w:rPr>
        <w:t>Fault Cards &amp; Troubleshooting Evidence</w:t>
      </w:r>
    </w:p>
    <w:p>
      <w:pPr>
        <w:spacing w:before="200"/>
        <w:jc w:val="center"/>
      </w:pPr>
      <w:r>
        <w:rPr>
          <w:b/>
          <w:sz w:val="24"/>
        </w:rPr>
        <w:t>Cisco Virtual Internship 2026</w:t>
      </w:r>
    </w:p>
    <w:p>
      <w:pPr>
        <w:spacing w:before="520"/>
        <w:jc w:val="center"/>
      </w:pPr>
      <w:r>
        <w:rPr>
          <w:sz w:val="21"/>
        </w:rPr>
        <w:t>Five controlled fault scenarios documented using the original Stage 10 Packet Tracer screenshots, diagnostic evidence, corrective actions, and post-fix verification.</w:t>
      </w:r>
    </w:p>
    <w:tbl>
      <w:tblPr>
        <w:tblW w:type="auto" w:w="0"/>
        <w:jc w:val="center"/>
        <w:tblLayout w:type="fixed"/>
        <w:tblLook w:firstColumn="1" w:firstRow="1" w:lastColumn="0" w:lastRow="0" w:noHBand="0" w:noVBand="1" w:val="04A0"/>
      </w:tblPr>
      <w:tblGrid>
        <w:gridCol w:w="1080"/>
        <w:gridCol w:w="6624"/>
      </w:tblGrid>
      <w:tr>
        <w:tc>
          <w:tcPr>
            <w:tcW w:type="dxa" w:w="5184"/>
            <w:shd w:fill="E7E7E7"/>
            <w:tcMar>
              <w:top w:w="70" w:type="dxa"/>
              <w:start w:w="90" w:type="dxa"/>
              <w:bottom w:w="70" w:type="dxa"/>
              <w:end w:w="90" w:type="dxa"/>
            </w:tcMar>
            <w:vAlign w:val="center"/>
          </w:tcPr>
          <w:p>
            <w:pPr>
              <w:spacing w:after="0"/>
            </w:pPr>
            <w:r>
              <w:rPr>
                <w:rFonts w:ascii="Arial" w:hAnsi="Arial"/>
                <w:b/>
                <w:sz w:val="19"/>
              </w:rPr>
              <w:t>F01</w:t>
            </w:r>
          </w:p>
        </w:tc>
        <w:tc>
          <w:tcPr>
            <w:tcW w:type="dxa" w:w="5184"/>
            <w:tcMar>
              <w:top w:w="70" w:type="dxa"/>
              <w:start w:w="90" w:type="dxa"/>
              <w:bottom w:w="70" w:type="dxa"/>
              <w:end w:w="90" w:type="dxa"/>
            </w:tcMar>
            <w:vAlign w:val="center"/>
          </w:tcPr>
          <w:p>
            <w:pPr>
              <w:spacing w:after="0"/>
            </w:pPr>
            <w:r>
              <w:rPr>
                <w:rFonts w:ascii="Arial" w:hAnsi="Arial"/>
                <w:b/>
                <w:sz w:val="19"/>
              </w:rPr>
              <w:t>Incorrect Employee Default Gateway</w:t>
            </w:r>
          </w:p>
        </w:tc>
      </w:tr>
      <w:tr>
        <w:tc>
          <w:tcPr>
            <w:tcW w:type="dxa" w:w="5184"/>
            <w:shd w:fill="E7E7E7"/>
            <w:tcMar>
              <w:top w:w="70" w:type="dxa"/>
              <w:start w:w="90" w:type="dxa"/>
              <w:bottom w:w="70" w:type="dxa"/>
              <w:end w:w="90" w:type="dxa"/>
            </w:tcMar>
            <w:vAlign w:val="center"/>
          </w:tcPr>
          <w:p>
            <w:pPr>
              <w:spacing w:after="0"/>
            </w:pPr>
            <w:r>
              <w:rPr>
                <w:rFonts w:ascii="Arial" w:hAnsi="Arial"/>
                <w:b/>
                <w:sz w:val="19"/>
              </w:rPr>
              <w:t>F02</w:t>
            </w:r>
          </w:p>
        </w:tc>
        <w:tc>
          <w:tcPr>
            <w:tcW w:type="dxa" w:w="5184"/>
            <w:tcMar>
              <w:top w:w="70" w:type="dxa"/>
              <w:start w:w="90" w:type="dxa"/>
              <w:bottom w:w="70" w:type="dxa"/>
              <w:end w:w="90" w:type="dxa"/>
            </w:tcMar>
            <w:vAlign w:val="center"/>
          </w:tcPr>
          <w:p>
            <w:pPr>
              <w:spacing w:after="0"/>
            </w:pPr>
            <w:r>
              <w:rPr>
                <w:rFonts w:ascii="Arial" w:hAnsi="Arial"/>
                <w:b/>
                <w:sz w:val="19"/>
              </w:rPr>
              <w:t>VLAN 20 Missing From Trunk</w:t>
            </w:r>
          </w:p>
        </w:tc>
      </w:tr>
      <w:tr>
        <w:tc>
          <w:tcPr>
            <w:tcW w:type="dxa" w:w="5184"/>
            <w:shd w:fill="E7E7E7"/>
            <w:tcMar>
              <w:top w:w="70" w:type="dxa"/>
              <w:start w:w="90" w:type="dxa"/>
              <w:bottom w:w="70" w:type="dxa"/>
              <w:end w:w="90" w:type="dxa"/>
            </w:tcMar>
            <w:vAlign w:val="center"/>
          </w:tcPr>
          <w:p>
            <w:pPr>
              <w:spacing w:after="0"/>
            </w:pPr>
            <w:r>
              <w:rPr>
                <w:rFonts w:ascii="Arial" w:hAnsi="Arial"/>
                <w:b/>
                <w:sz w:val="19"/>
              </w:rPr>
              <w:t>F03</w:t>
            </w:r>
          </w:p>
        </w:tc>
        <w:tc>
          <w:tcPr>
            <w:tcW w:type="dxa" w:w="5184"/>
            <w:tcMar>
              <w:top w:w="70" w:type="dxa"/>
              <w:start w:w="90" w:type="dxa"/>
              <w:bottom w:w="70" w:type="dxa"/>
              <w:end w:w="90" w:type="dxa"/>
            </w:tcMar>
            <w:vAlign w:val="center"/>
          </w:tcPr>
          <w:p>
            <w:pPr>
              <w:spacing w:after="0"/>
            </w:pPr>
            <w:r>
              <w:rPr>
                <w:rFonts w:ascii="Arial" w:hAnsi="Arial"/>
                <w:b/>
                <w:sz w:val="19"/>
              </w:rPr>
              <w:t>Incorrect Guest DHCP Gateway</w:t>
            </w:r>
          </w:p>
        </w:tc>
      </w:tr>
      <w:tr>
        <w:tc>
          <w:tcPr>
            <w:tcW w:type="dxa" w:w="5184"/>
            <w:shd w:fill="E7E7E7"/>
            <w:tcMar>
              <w:top w:w="70" w:type="dxa"/>
              <w:start w:w="90" w:type="dxa"/>
              <w:bottom w:w="70" w:type="dxa"/>
              <w:end w:w="90" w:type="dxa"/>
            </w:tcMar>
            <w:vAlign w:val="center"/>
          </w:tcPr>
          <w:p>
            <w:pPr>
              <w:spacing w:after="0"/>
            </w:pPr>
            <w:r>
              <w:rPr>
                <w:rFonts w:ascii="Arial" w:hAnsi="Arial"/>
                <w:b/>
                <w:sz w:val="19"/>
              </w:rPr>
              <w:t>F04</w:t>
            </w:r>
          </w:p>
        </w:tc>
        <w:tc>
          <w:tcPr>
            <w:tcW w:type="dxa" w:w="5184"/>
            <w:tcMar>
              <w:top w:w="70" w:type="dxa"/>
              <w:start w:w="90" w:type="dxa"/>
              <w:bottom w:w="70" w:type="dxa"/>
              <w:end w:w="90" w:type="dxa"/>
            </w:tcMar>
            <w:vAlign w:val="center"/>
          </w:tcPr>
          <w:p>
            <w:pPr>
              <w:spacing w:after="0"/>
            </w:pPr>
            <w:r>
              <w:rPr>
                <w:rFonts w:ascii="Arial" w:hAnsi="Arial"/>
                <w:b/>
                <w:sz w:val="19"/>
              </w:rPr>
              <w:t>ACL Blocking DNS</w:t>
            </w:r>
          </w:p>
        </w:tc>
      </w:tr>
      <w:tr>
        <w:tc>
          <w:tcPr>
            <w:tcW w:type="dxa" w:w="5184"/>
            <w:shd w:fill="E7E7E7"/>
            <w:tcMar>
              <w:top w:w="70" w:type="dxa"/>
              <w:start w:w="90" w:type="dxa"/>
              <w:bottom w:w="70" w:type="dxa"/>
              <w:end w:w="90" w:type="dxa"/>
            </w:tcMar>
            <w:vAlign w:val="center"/>
          </w:tcPr>
          <w:p>
            <w:pPr>
              <w:spacing w:after="0"/>
            </w:pPr>
            <w:r>
              <w:rPr>
                <w:rFonts w:ascii="Arial" w:hAnsi="Arial"/>
                <w:b/>
                <w:sz w:val="19"/>
              </w:rPr>
              <w:t>F05</w:t>
            </w:r>
          </w:p>
        </w:tc>
        <w:tc>
          <w:tcPr>
            <w:tcW w:type="dxa" w:w="5184"/>
            <w:tcMar>
              <w:top w:w="70" w:type="dxa"/>
              <w:start w:w="90" w:type="dxa"/>
              <w:bottom w:w="70" w:type="dxa"/>
              <w:end w:w="90" w:type="dxa"/>
            </w:tcMar>
            <w:vAlign w:val="center"/>
          </w:tcPr>
          <w:p>
            <w:pPr>
              <w:spacing w:after="0"/>
            </w:pPr>
            <w:r>
              <w:rPr>
                <w:rFonts w:ascii="Arial" w:hAnsi="Arial"/>
                <w:b/>
                <w:sz w:val="19"/>
              </w:rPr>
              <w:t>NAT Outside Missing</w:t>
            </w:r>
          </w:p>
        </w:tc>
      </w:tr>
    </w:tbl>
    <w:p>
      <w:pPr>
        <w:spacing w:before="560"/>
        <w:jc w:val="center"/>
      </w:pPr>
      <w:r>
        <w:rPr>
          <w:i/>
          <w:color w:val="505050"/>
          <w:sz w:val="18"/>
        </w:rPr>
        <w:t>Fault-lab principle: inject one fault at a time, prove the symptom, diagnose from evidence, repair, and retest.</w:t>
      </w:r>
    </w:p>
    <w:p>
      <w:r>
        <w:br w:type="page"/>
      </w:r>
    </w:p>
    <w:p>
      <w:pPr>
        <w:pStyle w:val="FaultTitle"/>
        <w:keepNext/>
      </w:pPr>
      <w:r>
        <w:t>F01 - Incorrect Employee Default Gateway</w:t>
      </w:r>
    </w:p>
    <w:p>
      <w:pPr>
        <w:spacing w:after="140"/>
      </w:pPr>
      <w:r>
        <w:rPr>
          <w:b/>
          <w:color w:val="414141"/>
          <w:sz w:val="19"/>
        </w:rPr>
        <w:t>Fault ID: F01    |    Name: Incorrect Employee Default Gateway</w:t>
      </w:r>
    </w:p>
    <w:tbl>
      <w:tblPr>
        <w:tblW w:type="auto" w:w="0"/>
        <w:jc w:val="center"/>
        <w:tblLayout w:type="fixed"/>
        <w:tblLook w:firstColumn="1" w:firstRow="1" w:lastColumn="0" w:lastRow="0" w:noHBand="0" w:noVBand="1" w:val="04A0"/>
      </w:tblPr>
      <w:tblGrid>
        <w:gridCol w:w="2232"/>
        <w:gridCol w:w="7272"/>
      </w:tblGrid>
      <w:tr>
        <w:tc>
          <w:tcPr>
            <w:tcW w:type="dxa" w:w="2232"/>
            <w:shd w:fill="EAEAEA"/>
            <w:tcMar>
              <w:top w:w="65" w:type="dxa"/>
              <w:start w:w="80" w:type="dxa"/>
              <w:bottom w:w="65" w:type="dxa"/>
              <w:end w:w="80" w:type="dxa"/>
            </w:tcMar>
            <w:vAlign w:val="top"/>
          </w:tcPr>
          <w:p>
            <w:pPr>
              <w:spacing w:after="0"/>
            </w:pPr>
            <w:r>
              <w:rPr>
                <w:rFonts w:ascii="Arial" w:hAnsi="Arial"/>
                <w:b/>
                <w:sz w:val="17"/>
              </w:rPr>
              <w:t>Original State</w:t>
            </w:r>
          </w:p>
        </w:tc>
        <w:tc>
          <w:tcPr>
            <w:tcW w:type="dxa" w:w="7272"/>
            <w:tcMar>
              <w:top w:w="65" w:type="dxa"/>
              <w:start w:w="90" w:type="dxa"/>
              <w:bottom w:w="65" w:type="dxa"/>
              <w:end w:w="90" w:type="dxa"/>
            </w:tcMar>
            <w:vAlign w:val="top"/>
          </w:tcPr>
          <w:p>
            <w:pPr>
              <w:spacing w:after="0"/>
              <w:keepLines/>
            </w:pPr>
            <w:r>
              <w:rPr>
                <w:sz w:val="18"/>
              </w:rPr>
              <w:t>EMP-PC1 is an Employee VLAN 10 host. Its correct Layer-3 settings use subnet 10.10.10.0/24, default gateway 10.10.10.1, and DNS server 10.10.30.10. With the correct gateway, the employee host can reach SRV1 at 10.10.30.10 and the simulated Internet server at 203.0.113.10.</w:t>
            </w:r>
          </w:p>
        </w:tc>
      </w:tr>
      <w:tr>
        <w:tc>
          <w:tcPr>
            <w:tcW w:type="dxa" w:w="2232"/>
            <w:shd w:fill="EAEAEA"/>
            <w:tcMar>
              <w:top w:w="65" w:type="dxa"/>
              <w:start w:w="80" w:type="dxa"/>
              <w:bottom w:w="65" w:type="dxa"/>
              <w:end w:w="80" w:type="dxa"/>
            </w:tcMar>
            <w:vAlign w:val="top"/>
          </w:tcPr>
          <w:p>
            <w:pPr>
              <w:spacing w:after="0"/>
            </w:pPr>
            <w:r>
              <w:rPr>
                <w:rFonts w:ascii="Arial" w:hAnsi="Arial"/>
                <w:b/>
                <w:sz w:val="17"/>
              </w:rPr>
              <w:t>Injected Configuration</w:t>
            </w:r>
          </w:p>
        </w:tc>
        <w:tc>
          <w:tcPr>
            <w:tcW w:type="dxa" w:w="7272"/>
            <w:tcMar>
              <w:top w:w="65" w:type="dxa"/>
              <w:start w:w="90" w:type="dxa"/>
              <w:bottom w:w="65" w:type="dxa"/>
              <w:end w:w="90" w:type="dxa"/>
            </w:tcMar>
            <w:vAlign w:val="top"/>
          </w:tcPr>
          <w:p>
            <w:pPr>
              <w:spacing w:after="0"/>
              <w:keepLines/>
            </w:pPr>
            <w:r>
              <w:rPr>
                <w:sz w:val="18"/>
              </w:rPr>
              <w:t>The Employee PC was deliberately given an incorrect default gateway while keeping a valid VLAN 10 address:</w:t>
              <w:br/>
            </w:r>
            <w:r>
              <w:rPr>
                <w:rFonts w:ascii="Courier New" w:hAnsi="Courier New"/>
                <w:sz w:val="16"/>
              </w:rPr>
              <w:t>IPv4 address: 10.10.10.14</w:t>
              <w:br/>
            </w:r>
            <w:r>
              <w:rPr>
                <w:rFonts w:ascii="Courier New" w:hAnsi="Courier New"/>
                <w:sz w:val="16"/>
              </w:rPr>
              <w:t>Subnet mask: 255.255.255.0</w:t>
              <w:br/>
            </w:r>
            <w:r>
              <w:rPr>
                <w:rFonts w:ascii="Courier New" w:hAnsi="Courier New"/>
                <w:b/>
                <w:sz w:val="16"/>
              </w:rPr>
              <w:t>Default gateway: 10.10.10.254  [FAULT]</w:t>
              <w:br/>
            </w:r>
            <w:r>
              <w:rPr>
                <w:rFonts w:ascii="Courier New" w:hAnsi="Courier New"/>
                <w:sz w:val="16"/>
              </w:rPr>
              <w:t>DNS server: 10.10.30.10</w:t>
            </w:r>
          </w:p>
        </w:tc>
      </w:tr>
      <w:tr>
        <w:tc>
          <w:tcPr>
            <w:tcW w:type="dxa" w:w="2232"/>
            <w:shd w:fill="EAEAEA"/>
            <w:tcMar>
              <w:top w:w="65" w:type="dxa"/>
              <w:start w:w="80" w:type="dxa"/>
              <w:bottom w:w="65" w:type="dxa"/>
              <w:end w:w="80" w:type="dxa"/>
            </w:tcMar>
            <w:vAlign w:val="top"/>
          </w:tcPr>
          <w:p>
            <w:pPr>
              <w:spacing w:after="0"/>
            </w:pPr>
            <w:r>
              <w:rPr>
                <w:rFonts w:ascii="Arial" w:hAnsi="Arial"/>
                <w:b/>
                <w:sz w:val="17"/>
              </w:rPr>
              <w:t>Observed Symptom</w:t>
            </w:r>
          </w:p>
        </w:tc>
        <w:tc>
          <w:tcPr>
            <w:tcW w:type="dxa" w:w="7272"/>
            <w:tcMar>
              <w:top w:w="65" w:type="dxa"/>
              <w:start w:w="90" w:type="dxa"/>
              <w:bottom w:w="65" w:type="dxa"/>
              <w:end w:w="90" w:type="dxa"/>
            </w:tcMar>
            <w:vAlign w:val="top"/>
          </w:tcPr>
          <w:p>
            <w:pPr>
              <w:spacing w:after="0"/>
              <w:keepLines/>
            </w:pPr>
            <w:r>
              <w:rPr>
                <w:sz w:val="18"/>
              </w:rPr>
              <w:t>The PC retained a valid local IPv4 address, but all off-subnet traffic failed. Ping to the internal server 10.10.30.10 timed out, and ping to 203.0.113.10 also timed out with 100% packet loss.</w:t>
            </w:r>
          </w:p>
        </w:tc>
      </w:tr>
      <w:tr>
        <w:tc>
          <w:tcPr>
            <w:tcW w:type="dxa" w:w="2232"/>
            <w:shd w:fill="EAEAEA"/>
            <w:tcMar>
              <w:top w:w="65" w:type="dxa"/>
              <w:start w:w="80" w:type="dxa"/>
              <w:bottom w:w="65" w:type="dxa"/>
              <w:end w:w="80" w:type="dxa"/>
            </w:tcMar>
            <w:vAlign w:val="top"/>
          </w:tcPr>
          <w:p>
            <w:pPr>
              <w:spacing w:after="0"/>
            </w:pPr>
            <w:r>
              <w:rPr>
                <w:rFonts w:ascii="Arial" w:hAnsi="Arial"/>
                <w:b/>
                <w:sz w:val="17"/>
              </w:rPr>
              <w:t>Diagnostic Method</w:t>
            </w:r>
          </w:p>
        </w:tc>
        <w:tc>
          <w:tcPr>
            <w:tcW w:type="dxa" w:w="7272"/>
            <w:tcMar>
              <w:top w:w="65" w:type="dxa"/>
              <w:start w:w="90" w:type="dxa"/>
              <w:bottom w:w="65" w:type="dxa"/>
              <w:end w:w="90" w:type="dxa"/>
            </w:tcMar>
            <w:vAlign w:val="top"/>
          </w:tcPr>
          <w:p>
            <w:pPr>
              <w:spacing w:after="0"/>
              <w:keepLines/>
            </w:pPr>
            <w:r>
              <w:rPr>
                <w:sz w:val="18"/>
              </w:rPr>
              <w:t>Inspect the endpoint IP configuration (or ipconfig) and compare the configured default gateway with the VLAN 10 design gateway. Then test progressively: local addressing, gateway reachability, server reachability, and external reachability. The value 10.10.10.254 immediately identifies the mismatch.</w:t>
            </w:r>
          </w:p>
        </w:tc>
      </w:tr>
      <w:tr>
        <w:tc>
          <w:tcPr>
            <w:tcW w:type="dxa" w:w="2232"/>
            <w:shd w:fill="EAEAEA"/>
            <w:tcMar>
              <w:top w:w="65" w:type="dxa"/>
              <w:start w:w="80" w:type="dxa"/>
              <w:bottom w:w="65" w:type="dxa"/>
              <w:end w:w="80" w:type="dxa"/>
            </w:tcMar>
            <w:vAlign w:val="top"/>
          </w:tcPr>
          <w:p>
            <w:pPr>
              <w:spacing w:after="0"/>
            </w:pPr>
            <w:r>
              <w:rPr>
                <w:rFonts w:ascii="Arial" w:hAnsi="Arial"/>
                <w:b/>
                <w:sz w:val="17"/>
              </w:rPr>
              <w:t>Root Cause</w:t>
            </w:r>
          </w:p>
        </w:tc>
        <w:tc>
          <w:tcPr>
            <w:tcW w:type="dxa" w:w="7272"/>
            <w:tcMar>
              <w:top w:w="65" w:type="dxa"/>
              <w:start w:w="90" w:type="dxa"/>
              <w:bottom w:w="65" w:type="dxa"/>
              <w:end w:w="90" w:type="dxa"/>
            </w:tcMar>
            <w:vAlign w:val="top"/>
          </w:tcPr>
          <w:p>
            <w:pPr>
              <w:spacing w:after="0"/>
              <w:keepLines/>
            </w:pPr>
            <w:r>
              <w:rPr>
                <w:sz w:val="18"/>
              </w:rPr>
              <w:t>Traffic for destinations outside 10.10.10.0/24 was sent toward 10.10.10.254, which is not the router gateway. The host therefore could not forward packets to R1-BRANCH G0/0.10 at 10.10.10.1.</w:t>
            </w:r>
          </w:p>
        </w:tc>
      </w:tr>
      <w:tr>
        <w:tc>
          <w:tcPr>
            <w:tcW w:type="dxa" w:w="2232"/>
            <w:shd w:fill="EAEAEA"/>
            <w:tcMar>
              <w:top w:w="65" w:type="dxa"/>
              <w:start w:w="80" w:type="dxa"/>
              <w:bottom w:w="65" w:type="dxa"/>
              <w:end w:w="80" w:type="dxa"/>
            </w:tcMar>
            <w:vAlign w:val="top"/>
          </w:tcPr>
          <w:p>
            <w:pPr>
              <w:spacing w:after="0"/>
            </w:pPr>
            <w:r>
              <w:rPr>
                <w:rFonts w:ascii="Arial" w:hAnsi="Arial"/>
                <w:b/>
                <w:sz w:val="17"/>
              </w:rPr>
              <w:t>Corrective Action</w:t>
            </w:r>
          </w:p>
        </w:tc>
        <w:tc>
          <w:tcPr>
            <w:tcW w:type="dxa" w:w="7272"/>
            <w:tcMar>
              <w:top w:w="65" w:type="dxa"/>
              <w:start w:w="90" w:type="dxa"/>
              <w:bottom w:w="65" w:type="dxa"/>
              <w:end w:w="90" w:type="dxa"/>
            </w:tcMar>
            <w:vAlign w:val="top"/>
          </w:tcPr>
          <w:p>
            <w:pPr>
              <w:spacing w:after="0"/>
              <w:keepLines/>
            </w:pPr>
            <w:r>
              <w:rPr>
                <w:sz w:val="18"/>
              </w:rPr>
              <w:t>Restore the Employee default gateway to 10.10.10.1 (or return the host to the normal DHCP configuration so that it receives the correct gateway). Retest the same destinations after the correction.</w:t>
            </w:r>
          </w:p>
        </w:tc>
      </w:tr>
      <w:tr>
        <w:tc>
          <w:tcPr>
            <w:tcW w:type="dxa" w:w="2232"/>
            <w:shd w:fill="EAEAEA"/>
            <w:tcMar>
              <w:top w:w="65" w:type="dxa"/>
              <w:start w:w="80" w:type="dxa"/>
              <w:bottom w:w="65" w:type="dxa"/>
              <w:end w:w="80" w:type="dxa"/>
            </w:tcMar>
            <w:vAlign w:val="top"/>
          </w:tcPr>
          <w:p>
            <w:pPr>
              <w:spacing w:after="0"/>
            </w:pPr>
            <w:r>
              <w:rPr>
                <w:rFonts w:ascii="Arial" w:hAnsi="Arial"/>
                <w:b/>
                <w:sz w:val="17"/>
              </w:rPr>
              <w:t>Verification</w:t>
            </w:r>
          </w:p>
        </w:tc>
        <w:tc>
          <w:tcPr>
            <w:tcW w:type="dxa" w:w="7272"/>
            <w:tcMar>
              <w:top w:w="65" w:type="dxa"/>
              <w:start w:w="90" w:type="dxa"/>
              <w:bottom w:w="65" w:type="dxa"/>
              <w:end w:w="90" w:type="dxa"/>
            </w:tcMar>
            <w:vAlign w:val="top"/>
          </w:tcPr>
          <w:p>
            <w:pPr>
              <w:spacing w:after="0"/>
              <w:keepLines/>
            </w:pPr>
            <w:r>
              <w:rPr>
                <w:sz w:val="18"/>
              </w:rPr>
              <w:t>After correction, ping to 10.10.30.10 returned 4/4 replies with 0% loss, and ping to 203.0.113.10 also returned 4/4 replies with 0% loss.</w:t>
            </w:r>
          </w:p>
        </w:tc>
      </w:tr>
      <w:tr>
        <w:tc>
          <w:tcPr>
            <w:tcW w:type="dxa" w:w="2232"/>
            <w:shd w:fill="EAEAEA"/>
            <w:tcMar>
              <w:top w:w="65" w:type="dxa"/>
              <w:start w:w="80" w:type="dxa"/>
              <w:bottom w:w="65" w:type="dxa"/>
              <w:end w:w="80" w:type="dxa"/>
            </w:tcMar>
            <w:vAlign w:val="top"/>
          </w:tcPr>
          <w:p>
            <w:pPr>
              <w:spacing w:after="0"/>
            </w:pPr>
            <w:r>
              <w:rPr>
                <w:rFonts w:ascii="Arial" w:hAnsi="Arial"/>
                <w:b/>
                <w:sz w:val="17"/>
              </w:rPr>
              <w:t>Screenshots</w:t>
            </w:r>
          </w:p>
        </w:tc>
        <w:tc>
          <w:tcPr>
            <w:tcW w:type="dxa" w:w="7272"/>
            <w:tcMar>
              <w:top w:w="65" w:type="dxa"/>
              <w:start w:w="90" w:type="dxa"/>
              <w:bottom w:w="65" w:type="dxa"/>
              <w:end w:w="90" w:type="dxa"/>
            </w:tcMar>
            <w:vAlign w:val="top"/>
          </w:tcPr>
          <w:p>
            <w:pPr>
              <w:spacing w:after="0"/>
              <w:keepLines/>
            </w:pPr>
            <w:r>
              <w:rPr>
                <w:sz w:val="18"/>
              </w:rPr>
              <w:t>Three Stage 10 screenshots are reproduced on the next page in fault-injection, symptom/diagnosis, and post-fix order.</w:t>
            </w:r>
          </w:p>
        </w:tc>
      </w:tr>
      <w:tr>
        <w:tc>
          <w:tcPr>
            <w:tcW w:type="dxa" w:w="2232"/>
            <w:shd w:fill="EAEAEA"/>
            <w:tcMar>
              <w:top w:w="65" w:type="dxa"/>
              <w:start w:w="80" w:type="dxa"/>
              <w:bottom w:w="65" w:type="dxa"/>
              <w:end w:w="80" w:type="dxa"/>
            </w:tcMar>
            <w:vAlign w:val="top"/>
          </w:tcPr>
          <w:p>
            <w:pPr>
              <w:spacing w:after="0"/>
            </w:pPr>
            <w:r>
              <w:rPr>
                <w:rFonts w:ascii="Arial" w:hAnsi="Arial"/>
                <w:b/>
                <w:sz w:val="17"/>
              </w:rPr>
              <w:t>Learning Outcome</w:t>
            </w:r>
          </w:p>
        </w:tc>
        <w:tc>
          <w:tcPr>
            <w:tcW w:type="dxa" w:w="7272"/>
            <w:tcMar>
              <w:top w:w="65" w:type="dxa"/>
              <w:start w:w="90" w:type="dxa"/>
              <w:bottom w:w="65" w:type="dxa"/>
              <w:end w:w="90" w:type="dxa"/>
            </w:tcMar>
            <w:vAlign w:val="top"/>
          </w:tcPr>
          <w:p>
            <w:pPr>
              <w:spacing w:after="0"/>
              <w:keepLines/>
            </w:pPr>
            <w:r>
              <w:rPr>
                <w:sz w:val="18"/>
              </w:rPr>
              <w:t>A wrong default gateway can leave local addressing looking correct while breaking all routed traffic. Verifying the endpoint gateway before investigating trunks, ACLs, or NAT avoids unnecessary troubleshooting.</w:t>
            </w:r>
          </w:p>
        </w:tc>
      </w:tr>
    </w:tbl>
    <w:p>
      <w:r>
        <w:br w:type="page"/>
      </w:r>
    </w:p>
    <w:p>
      <w:pPr>
        <w:pStyle w:val="EvidenceTitle"/>
      </w:pPr>
      <w:r>
        <w:t>F01 - Screenshot Evidence</w:t>
      </w:r>
    </w:p>
    <w:p>
      <w:pPr>
        <w:spacing w:after="140"/>
      </w:pPr>
      <w:r>
        <w:rPr>
          <w:i/>
          <w:color w:val="555555"/>
          <w:sz w:val="18"/>
        </w:rPr>
        <w:t>Original Stage 10 troubleshooting screenshots</w:t>
      </w:r>
    </w:p>
    <w:tbl>
      <w:tblPr>
        <w:tblW w:type="auto" w:w="0"/>
        <w:jc w:val="center"/>
        <w:tblLayout w:type="fixed"/>
        <w:tblLook w:firstColumn="1" w:firstRow="1" w:lastColumn="0" w:lastRow="0" w:noHBand="0" w:noVBand="1" w:val="04A0"/>
      </w:tblPr>
      <w:tblGrid>
        <w:gridCol w:w="5184"/>
        <w:gridCol w:w="5184"/>
      </w:tblGrid>
      <w:tr>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369238"/>
                  <wp:docPr id="1" name="Picture 1"/>
                  <wp:cNvGraphicFramePr>
                    <a:graphicFrameLocks noChangeAspect="1"/>
                  </wp:cNvGraphicFramePr>
                  <a:graphic>
                    <a:graphicData uri="http://schemas.openxmlformats.org/drawingml/2006/picture">
                      <pic:pic>
                        <pic:nvPicPr>
                          <pic:cNvPr id="0" name="F01 01 Wrong Gateway.png"/>
                          <pic:cNvPicPr/>
                        </pic:nvPicPr>
                        <pic:blipFill>
                          <a:blip r:embed="rId11"/>
                          <a:stretch>
                            <a:fillRect/>
                          </a:stretch>
                        </pic:blipFill>
                        <pic:spPr>
                          <a:xfrm>
                            <a:off x="0" y="0"/>
                            <a:ext cx="2761488" cy="1369238"/>
                          </a:xfrm>
                          <a:prstGeom prst="rect"/>
                        </pic:spPr>
                      </pic:pic>
                    </a:graphicData>
                  </a:graphic>
                </wp:inline>
              </w:drawing>
            </w:r>
          </w:p>
        </w:tc>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967832"/>
                  <wp:docPr id="2" name="Picture 2"/>
                  <wp:cNvGraphicFramePr>
                    <a:graphicFrameLocks noChangeAspect="1"/>
                  </wp:cNvGraphicFramePr>
                  <a:graphic>
                    <a:graphicData uri="http://schemas.openxmlformats.org/drawingml/2006/picture">
                      <pic:pic>
                        <pic:nvPicPr>
                          <pic:cNvPr id="0" name="F01 02 Connectivity Failure.png"/>
                          <pic:cNvPicPr/>
                        </pic:nvPicPr>
                        <pic:blipFill>
                          <a:blip r:embed="rId12"/>
                          <a:stretch>
                            <a:fillRect/>
                          </a:stretch>
                        </pic:blipFill>
                        <pic:spPr>
                          <a:xfrm>
                            <a:off x="0" y="0"/>
                            <a:ext cx="2761488" cy="1967832"/>
                          </a:xfrm>
                          <a:prstGeom prst="rect"/>
                        </pic:spPr>
                      </pic:pic>
                    </a:graphicData>
                  </a:graphic>
                </wp:inline>
              </w:drawing>
            </w:r>
          </w:p>
        </w:tc>
      </w:tr>
      <w:tr>
        <w:tc>
          <w:tcPr>
            <w:tcW w:type="dxa" w:w="5184"/>
            <w:tcMar>
              <w:top w:w="30" w:type="dxa"/>
              <w:start w:w="35" w:type="dxa"/>
              <w:bottom w:w="30" w:type="dxa"/>
              <w:end w:w="35" w:type="dxa"/>
            </w:tcMar>
            <w:vAlign w:val="top"/>
          </w:tcPr>
          <w:p>
            <w:pPr>
              <w:spacing w:after="80"/>
              <w:jc w:val="center"/>
            </w:pPr>
            <w:r>
              <w:rPr>
                <w:i/>
                <w:sz w:val="15"/>
              </w:rPr>
              <w:t>Screenshot 1 - Injected configuration: default gateway changed to 10.10.10.254.</w:t>
            </w:r>
          </w:p>
        </w:tc>
        <w:tc>
          <w:tcPr>
            <w:tcW w:type="dxa" w:w="5184"/>
            <w:tcMar>
              <w:top w:w="30" w:type="dxa"/>
              <w:start w:w="35" w:type="dxa"/>
              <w:bottom w:w="30" w:type="dxa"/>
              <w:end w:w="35" w:type="dxa"/>
            </w:tcMar>
            <w:vAlign w:val="top"/>
          </w:tcPr>
          <w:p>
            <w:pPr>
              <w:spacing w:after="80"/>
              <w:jc w:val="center"/>
            </w:pPr>
            <w:r>
              <w:rPr>
                <w:i/>
                <w:sz w:val="15"/>
              </w:rPr>
              <w:t>Screenshot 2 - Observed symptom: server and external pings fail with 100% loss.</w:t>
            </w:r>
          </w:p>
        </w:tc>
      </w:tr>
    </w:tbl>
    <w:p>
      <w:pPr>
        <w:spacing w:before="80"/>
        <w:jc w:val="center"/>
      </w:pPr>
      <w:r>
        <w:drawing>
          <wp:inline xmlns:a="http://schemas.openxmlformats.org/drawingml/2006/main" xmlns:pic="http://schemas.openxmlformats.org/drawingml/2006/picture">
            <wp:extent cx="4623237" cy="3886200"/>
            <wp:docPr id="3" name="Picture 3"/>
            <wp:cNvGraphicFramePr>
              <a:graphicFrameLocks noChangeAspect="1"/>
            </wp:cNvGraphicFramePr>
            <a:graphic>
              <a:graphicData uri="http://schemas.openxmlformats.org/drawingml/2006/picture">
                <pic:pic>
                  <pic:nvPicPr>
                    <pic:cNvPr id="0" name="F01 03 Gateway Fixed.png"/>
                    <pic:cNvPicPr/>
                  </pic:nvPicPr>
                  <pic:blipFill>
                    <a:blip r:embed="rId13"/>
                    <a:stretch>
                      <a:fillRect/>
                    </a:stretch>
                  </pic:blipFill>
                  <pic:spPr>
                    <a:xfrm>
                      <a:off x="0" y="0"/>
                      <a:ext cx="4623237" cy="3886200"/>
                    </a:xfrm>
                    <a:prstGeom prst="rect"/>
                  </pic:spPr>
                </pic:pic>
              </a:graphicData>
            </a:graphic>
          </wp:inline>
        </w:drawing>
      </w:r>
    </w:p>
    <w:p>
      <w:pPr>
        <w:pStyle w:val="CaptionSmall"/>
        <w:jc w:val="center"/>
      </w:pPr>
      <w:r>
        <w:rPr>
          <w:i/>
        </w:rPr>
        <w:t>Screenshot 3 - Verification: internal server and external pings succeed after the fix.</w:t>
      </w:r>
    </w:p>
    <w:p>
      <w:pPr>
        <w:spacing w:before="20" w:after="0"/>
        <w:jc w:val="center"/>
      </w:pPr>
      <w:r>
        <w:rPr>
          <w:color w:val="5F5F5F"/>
          <w:sz w:val="15"/>
        </w:rPr>
        <w:t>Evidence sequence: injected fault -&gt; observed/diagnostic evidence -&gt; restored operation.</w:t>
      </w:r>
    </w:p>
    <w:p>
      <w:r>
        <w:br w:type="page"/>
      </w:r>
    </w:p>
    <w:p>
      <w:pPr>
        <w:pStyle w:val="FaultTitle"/>
        <w:keepNext/>
      </w:pPr>
      <w:r>
        <w:t>F02 - VLAN 20 Missing From Trunk</w:t>
      </w:r>
    </w:p>
    <w:p>
      <w:pPr>
        <w:spacing w:after="140"/>
      </w:pPr>
      <w:r>
        <w:rPr>
          <w:b/>
          <w:color w:val="414141"/>
          <w:sz w:val="19"/>
        </w:rPr>
        <w:t>Fault ID: F02    |    Name: VLAN 20 Missing From Trunk</w:t>
      </w:r>
    </w:p>
    <w:tbl>
      <w:tblPr>
        <w:tblW w:type="auto" w:w="0"/>
        <w:jc w:val="center"/>
        <w:tblLayout w:type="fixed"/>
        <w:tblLook w:firstColumn="1" w:firstRow="1" w:lastColumn="0" w:lastRow="0" w:noHBand="0" w:noVBand="1" w:val="04A0"/>
      </w:tblPr>
      <w:tblGrid>
        <w:gridCol w:w="2232"/>
        <w:gridCol w:w="7272"/>
      </w:tblGrid>
      <w:tr>
        <w:tc>
          <w:tcPr>
            <w:tcW w:type="dxa" w:w="2232"/>
            <w:shd w:fill="EAEAEA"/>
            <w:tcMar>
              <w:top w:w="65" w:type="dxa"/>
              <w:start w:w="80" w:type="dxa"/>
              <w:bottom w:w="65" w:type="dxa"/>
              <w:end w:w="80" w:type="dxa"/>
            </w:tcMar>
            <w:vAlign w:val="top"/>
          </w:tcPr>
          <w:p>
            <w:pPr>
              <w:spacing w:after="0"/>
            </w:pPr>
            <w:r>
              <w:rPr>
                <w:rFonts w:ascii="Arial" w:hAnsi="Arial"/>
                <w:b/>
                <w:sz w:val="17"/>
              </w:rPr>
              <w:t>Original State</w:t>
            </w:r>
          </w:p>
        </w:tc>
        <w:tc>
          <w:tcPr>
            <w:tcW w:type="dxa" w:w="7272"/>
            <w:tcMar>
              <w:top w:w="65" w:type="dxa"/>
              <w:start w:w="90" w:type="dxa"/>
              <w:bottom w:w="65" w:type="dxa"/>
              <w:end w:w="90" w:type="dxa"/>
            </w:tcMar>
            <w:vAlign w:val="top"/>
          </w:tcPr>
          <w:p>
            <w:pPr>
              <w:spacing w:after="0"/>
              <w:keepLines/>
            </w:pPr>
            <w:r>
              <w:rPr>
                <w:sz w:val="18"/>
              </w:rPr>
              <w:t>The SW1-SW2 inter-switch link is an 802.1Q trunk. SW1 Gi0/2 and SW2 Gi0/1 must carry VLANs 10, 20, 30, and 99 so that the Guest VLAN can reach R1-BRANCH through SW1.</w:t>
            </w:r>
          </w:p>
        </w:tc>
      </w:tr>
      <w:tr>
        <w:tc>
          <w:tcPr>
            <w:tcW w:type="dxa" w:w="2232"/>
            <w:shd w:fill="EAEAEA"/>
            <w:tcMar>
              <w:top w:w="65" w:type="dxa"/>
              <w:start w:w="80" w:type="dxa"/>
              <w:bottom w:w="65" w:type="dxa"/>
              <w:end w:w="80" w:type="dxa"/>
            </w:tcMar>
            <w:vAlign w:val="top"/>
          </w:tcPr>
          <w:p>
            <w:pPr>
              <w:spacing w:after="0"/>
            </w:pPr>
            <w:r>
              <w:rPr>
                <w:rFonts w:ascii="Arial" w:hAnsi="Arial"/>
                <w:b/>
                <w:sz w:val="17"/>
              </w:rPr>
              <w:t>Injected Configuration</w:t>
            </w:r>
          </w:p>
        </w:tc>
        <w:tc>
          <w:tcPr>
            <w:tcW w:type="dxa" w:w="7272"/>
            <w:tcMar>
              <w:top w:w="65" w:type="dxa"/>
              <w:start w:w="90" w:type="dxa"/>
              <w:bottom w:w="65" w:type="dxa"/>
              <w:end w:w="90" w:type="dxa"/>
            </w:tcMar>
            <w:vAlign w:val="top"/>
          </w:tcPr>
          <w:p>
            <w:pPr>
              <w:spacing w:after="0"/>
              <w:keepLines/>
            </w:pPr>
            <w:r>
              <w:rPr>
                <w:sz w:val="18"/>
              </w:rPr>
              <w:t>On SW1 Gi0/2, VLAN 20 was removed from the allowed trunk list:</w:t>
              <w:br/>
            </w:r>
            <w:r>
              <w:rPr>
                <w:rFonts w:ascii="Courier New" w:hAnsi="Courier New"/>
                <w:sz w:val="16"/>
              </w:rPr>
              <w:t>configure terminal</w:t>
              <w:br/>
            </w:r>
            <w:r>
              <w:rPr>
                <w:rFonts w:ascii="Courier New" w:hAnsi="Courier New"/>
                <w:sz w:val="16"/>
              </w:rPr>
              <w:t>interface gigabitEthernet0/2</w:t>
              <w:br/>
            </w:r>
            <w:r>
              <w:rPr>
                <w:rFonts w:ascii="Courier New" w:hAnsi="Courier New"/>
                <w:sz w:val="16"/>
              </w:rPr>
              <w:t>switchport trunk allowed vlan 10,30,99</w:t>
              <w:br/>
            </w:r>
            <w:r>
              <w:rPr>
                <w:rFonts w:ascii="Courier New" w:hAnsi="Courier New"/>
                <w:sz w:val="16"/>
              </w:rPr>
              <w:t>end</w:t>
            </w:r>
          </w:p>
        </w:tc>
      </w:tr>
      <w:tr>
        <w:tc>
          <w:tcPr>
            <w:tcW w:type="dxa" w:w="2232"/>
            <w:shd w:fill="EAEAEA"/>
            <w:tcMar>
              <w:top w:w="65" w:type="dxa"/>
              <w:start w:w="80" w:type="dxa"/>
              <w:bottom w:w="65" w:type="dxa"/>
              <w:end w:w="80" w:type="dxa"/>
            </w:tcMar>
            <w:vAlign w:val="top"/>
          </w:tcPr>
          <w:p>
            <w:pPr>
              <w:spacing w:after="0"/>
            </w:pPr>
            <w:r>
              <w:rPr>
                <w:rFonts w:ascii="Arial" w:hAnsi="Arial"/>
                <w:b/>
                <w:sz w:val="17"/>
              </w:rPr>
              <w:t>Observed Symptom</w:t>
            </w:r>
          </w:p>
        </w:tc>
        <w:tc>
          <w:tcPr>
            <w:tcW w:type="dxa" w:w="7272"/>
            <w:tcMar>
              <w:top w:w="65" w:type="dxa"/>
              <w:start w:w="90" w:type="dxa"/>
              <w:bottom w:w="65" w:type="dxa"/>
              <w:end w:w="90" w:type="dxa"/>
            </w:tcMar>
            <w:vAlign w:val="top"/>
          </w:tcPr>
          <w:p>
            <w:pPr>
              <w:spacing w:after="0"/>
              <w:keepLines/>
            </w:pPr>
            <w:r>
              <w:rPr>
                <w:sz w:val="18"/>
              </w:rPr>
              <w:t>Guest connectivity failed while VLANs still present on the trunk could continue to operate. A Guest client could not ping its VLAN gateway 10.10.20.1 and showed 100% packet loss.</w:t>
            </w:r>
          </w:p>
        </w:tc>
      </w:tr>
      <w:tr>
        <w:tc>
          <w:tcPr>
            <w:tcW w:type="dxa" w:w="2232"/>
            <w:shd w:fill="EAEAEA"/>
            <w:tcMar>
              <w:top w:w="65" w:type="dxa"/>
              <w:start w:w="80" w:type="dxa"/>
              <w:bottom w:w="65" w:type="dxa"/>
              <w:end w:w="80" w:type="dxa"/>
            </w:tcMar>
            <w:vAlign w:val="top"/>
          </w:tcPr>
          <w:p>
            <w:pPr>
              <w:spacing w:after="0"/>
            </w:pPr>
            <w:r>
              <w:rPr>
                <w:rFonts w:ascii="Arial" w:hAnsi="Arial"/>
                <w:b/>
                <w:sz w:val="17"/>
              </w:rPr>
              <w:t>Diagnostic Method</w:t>
            </w:r>
          </w:p>
        </w:tc>
        <w:tc>
          <w:tcPr>
            <w:tcW w:type="dxa" w:w="7272"/>
            <w:tcMar>
              <w:top w:w="65" w:type="dxa"/>
              <w:start w:w="90" w:type="dxa"/>
              <w:bottom w:w="65" w:type="dxa"/>
              <w:end w:w="90" w:type="dxa"/>
            </w:tcMar>
            <w:vAlign w:val="top"/>
          </w:tcPr>
          <w:p>
            <w:pPr>
              <w:spacing w:after="0"/>
              <w:keepLines/>
            </w:pPr>
            <w:r>
              <w:rPr>
                <w:sz w:val="18"/>
              </w:rPr>
              <w:t>Run show interfaces trunk on SW1 and compare the allowed VLAN list on Gi0/2 with the design baseline. The output showed Gi0/2 carrying 10,30,99 instead of 10,20,30,99. The Python checker can also report VLAN 20 missing from SW1 Gi0/2.</w:t>
            </w:r>
          </w:p>
        </w:tc>
      </w:tr>
      <w:tr>
        <w:tc>
          <w:tcPr>
            <w:tcW w:type="dxa" w:w="2232"/>
            <w:shd w:fill="EAEAEA"/>
            <w:tcMar>
              <w:top w:w="65" w:type="dxa"/>
              <w:start w:w="80" w:type="dxa"/>
              <w:bottom w:w="65" w:type="dxa"/>
              <w:end w:w="80" w:type="dxa"/>
            </w:tcMar>
            <w:vAlign w:val="top"/>
          </w:tcPr>
          <w:p>
            <w:pPr>
              <w:spacing w:after="0"/>
            </w:pPr>
            <w:r>
              <w:rPr>
                <w:rFonts w:ascii="Arial" w:hAnsi="Arial"/>
                <w:b/>
                <w:sz w:val="17"/>
              </w:rPr>
              <w:t>Root Cause</w:t>
            </w:r>
          </w:p>
        </w:tc>
        <w:tc>
          <w:tcPr>
            <w:tcW w:type="dxa" w:w="7272"/>
            <w:tcMar>
              <w:top w:w="65" w:type="dxa"/>
              <w:start w:w="90" w:type="dxa"/>
              <w:bottom w:w="65" w:type="dxa"/>
              <w:end w:w="90" w:type="dxa"/>
            </w:tcMar>
            <w:vAlign w:val="top"/>
          </w:tcPr>
          <w:p>
            <w:pPr>
              <w:spacing w:after="0"/>
              <w:keepLines/>
            </w:pPr>
            <w:r>
              <w:rPr>
                <w:sz w:val="18"/>
              </w:rPr>
              <w:t>VLAN 20 frames from AP-GUEST and the Guest clients on SW2 could not cross the SW1-SW2 trunk. The Guest broadcast domain was therefore logically cut off from R1-BRANCH G0/0.20.</w:t>
            </w:r>
          </w:p>
        </w:tc>
      </w:tr>
      <w:tr>
        <w:tc>
          <w:tcPr>
            <w:tcW w:type="dxa" w:w="2232"/>
            <w:shd w:fill="EAEAEA"/>
            <w:tcMar>
              <w:top w:w="65" w:type="dxa"/>
              <w:start w:w="80" w:type="dxa"/>
              <w:bottom w:w="65" w:type="dxa"/>
              <w:end w:w="80" w:type="dxa"/>
            </w:tcMar>
            <w:vAlign w:val="top"/>
          </w:tcPr>
          <w:p>
            <w:pPr>
              <w:spacing w:after="0"/>
            </w:pPr>
            <w:r>
              <w:rPr>
                <w:rFonts w:ascii="Arial" w:hAnsi="Arial"/>
                <w:b/>
                <w:sz w:val="17"/>
              </w:rPr>
              <w:t>Corrective Action</w:t>
            </w:r>
          </w:p>
        </w:tc>
        <w:tc>
          <w:tcPr>
            <w:tcW w:type="dxa" w:w="7272"/>
            <w:tcMar>
              <w:top w:w="65" w:type="dxa"/>
              <w:start w:w="90" w:type="dxa"/>
              <w:bottom w:w="65" w:type="dxa"/>
              <w:end w:w="90" w:type="dxa"/>
            </w:tcMar>
            <w:vAlign w:val="top"/>
          </w:tcPr>
          <w:p>
            <w:pPr>
              <w:spacing w:after="0"/>
              <w:keepLines/>
            </w:pPr>
            <w:r>
              <w:rPr>
                <w:sz w:val="18"/>
              </w:rPr>
              <w:t>Restore VLAN 20 to the trunk:</w:t>
              <w:br/>
            </w:r>
            <w:r>
              <w:rPr>
                <w:rFonts w:ascii="Courier New" w:hAnsi="Courier New"/>
                <w:sz w:val="16"/>
              </w:rPr>
              <w:t>configure terminal</w:t>
              <w:br/>
            </w:r>
            <w:r>
              <w:rPr>
                <w:rFonts w:ascii="Courier New" w:hAnsi="Courier New"/>
                <w:sz w:val="16"/>
              </w:rPr>
              <w:t>interface gigabitEthernet0/2</w:t>
              <w:br/>
            </w:r>
            <w:r>
              <w:rPr>
                <w:rFonts w:ascii="Courier New" w:hAnsi="Courier New"/>
                <w:sz w:val="16"/>
              </w:rPr>
              <w:t>switchport trunk allowed vlan 10,20,30,99</w:t>
              <w:br/>
            </w:r>
            <w:r>
              <w:rPr>
                <w:rFonts w:ascii="Courier New" w:hAnsi="Courier New"/>
                <w:sz w:val="16"/>
              </w:rPr>
              <w:t>end</w:t>
            </w:r>
          </w:p>
        </w:tc>
      </w:tr>
      <w:tr>
        <w:tc>
          <w:tcPr>
            <w:tcW w:type="dxa" w:w="2232"/>
            <w:shd w:fill="EAEAEA"/>
            <w:tcMar>
              <w:top w:w="65" w:type="dxa"/>
              <w:start w:w="80" w:type="dxa"/>
              <w:bottom w:w="65" w:type="dxa"/>
              <w:end w:w="80" w:type="dxa"/>
            </w:tcMar>
            <w:vAlign w:val="top"/>
          </w:tcPr>
          <w:p>
            <w:pPr>
              <w:spacing w:after="0"/>
            </w:pPr>
            <w:r>
              <w:rPr>
                <w:rFonts w:ascii="Arial" w:hAnsi="Arial"/>
                <w:b/>
                <w:sz w:val="17"/>
              </w:rPr>
              <w:t>Verification</w:t>
            </w:r>
          </w:p>
        </w:tc>
        <w:tc>
          <w:tcPr>
            <w:tcW w:type="dxa" w:w="7272"/>
            <w:tcMar>
              <w:top w:w="65" w:type="dxa"/>
              <w:start w:w="90" w:type="dxa"/>
              <w:bottom w:w="65" w:type="dxa"/>
              <w:end w:w="90" w:type="dxa"/>
            </w:tcMar>
            <w:vAlign w:val="top"/>
          </w:tcPr>
          <w:p>
            <w:pPr>
              <w:spacing w:after="0"/>
              <w:keepLines/>
            </w:pPr>
            <w:r>
              <w:rPr>
                <w:sz w:val="18"/>
              </w:rPr>
              <w:t>Run show interfaces trunk again and confirm Gi0/2 lists 10,20,30,99 under allowed, active, and forwarding VLANs. Retest Guest reachability to 10.10.20.1 and the permitted external destination.</w:t>
            </w:r>
          </w:p>
        </w:tc>
      </w:tr>
      <w:tr>
        <w:tc>
          <w:tcPr>
            <w:tcW w:type="dxa" w:w="2232"/>
            <w:shd w:fill="EAEAEA"/>
            <w:tcMar>
              <w:top w:w="65" w:type="dxa"/>
              <w:start w:w="80" w:type="dxa"/>
              <w:bottom w:w="65" w:type="dxa"/>
              <w:end w:w="80" w:type="dxa"/>
            </w:tcMar>
            <w:vAlign w:val="top"/>
          </w:tcPr>
          <w:p>
            <w:pPr>
              <w:spacing w:after="0"/>
            </w:pPr>
            <w:r>
              <w:rPr>
                <w:rFonts w:ascii="Arial" w:hAnsi="Arial"/>
                <w:b/>
                <w:sz w:val="17"/>
              </w:rPr>
              <w:t>Screenshots</w:t>
            </w:r>
          </w:p>
        </w:tc>
        <w:tc>
          <w:tcPr>
            <w:tcW w:type="dxa" w:w="7272"/>
            <w:tcMar>
              <w:top w:w="65" w:type="dxa"/>
              <w:start w:w="90" w:type="dxa"/>
              <w:bottom w:w="65" w:type="dxa"/>
              <w:end w:w="90" w:type="dxa"/>
            </w:tcMar>
            <w:vAlign w:val="top"/>
          </w:tcPr>
          <w:p>
            <w:pPr>
              <w:spacing w:after="0"/>
              <w:keepLines/>
            </w:pPr>
            <w:r>
              <w:rPr>
                <w:sz w:val="18"/>
              </w:rPr>
              <w:t>Three Stage 10 screenshots are reproduced on the next page in fault-injection, symptom/diagnosis, and post-fix order.</w:t>
            </w:r>
          </w:p>
        </w:tc>
      </w:tr>
      <w:tr>
        <w:tc>
          <w:tcPr>
            <w:tcW w:type="dxa" w:w="2232"/>
            <w:shd w:fill="EAEAEA"/>
            <w:tcMar>
              <w:top w:w="65" w:type="dxa"/>
              <w:start w:w="80" w:type="dxa"/>
              <w:bottom w:w="65" w:type="dxa"/>
              <w:end w:w="80" w:type="dxa"/>
            </w:tcMar>
            <w:vAlign w:val="top"/>
          </w:tcPr>
          <w:p>
            <w:pPr>
              <w:spacing w:after="0"/>
            </w:pPr>
            <w:r>
              <w:rPr>
                <w:rFonts w:ascii="Arial" w:hAnsi="Arial"/>
                <w:b/>
                <w:sz w:val="17"/>
              </w:rPr>
              <w:t>Learning Outcome</w:t>
            </w:r>
          </w:p>
        </w:tc>
        <w:tc>
          <w:tcPr>
            <w:tcW w:type="dxa" w:w="7272"/>
            <w:tcMar>
              <w:top w:w="65" w:type="dxa"/>
              <w:start w:w="90" w:type="dxa"/>
              <w:bottom w:w="65" w:type="dxa"/>
              <w:end w:w="90" w:type="dxa"/>
            </w:tcMar>
            <w:vAlign w:val="top"/>
          </w:tcPr>
          <w:p>
            <w:pPr>
              <w:spacing w:after="0"/>
              <w:keepLines/>
            </w:pPr>
            <w:r>
              <w:rPr>
                <w:sz w:val="18"/>
              </w:rPr>
              <w:t>A trunk can remain up while a single VLAN is broken. Interface status alone is not enough; the allowed VLAN list must be checked whenever only one VLAN loses connectivity.</w:t>
            </w:r>
          </w:p>
        </w:tc>
      </w:tr>
    </w:tbl>
    <w:p>
      <w:r>
        <w:br w:type="page"/>
      </w:r>
    </w:p>
    <w:p>
      <w:pPr>
        <w:pStyle w:val="EvidenceTitle"/>
      </w:pPr>
      <w:r>
        <w:t>F02 - Screenshot Evidence</w:t>
      </w:r>
    </w:p>
    <w:p>
      <w:pPr>
        <w:spacing w:after="140"/>
      </w:pPr>
      <w:r>
        <w:rPr>
          <w:i/>
          <w:color w:val="555555"/>
          <w:sz w:val="18"/>
        </w:rPr>
        <w:t>Original Stage 10 troubleshooting screenshots</w:t>
      </w:r>
    </w:p>
    <w:tbl>
      <w:tblPr>
        <w:tblW w:type="auto" w:w="0"/>
        <w:jc w:val="center"/>
        <w:tblLayout w:type="fixed"/>
        <w:tblLook w:firstColumn="1" w:firstRow="1" w:lastColumn="0" w:lastRow="0" w:noHBand="0" w:noVBand="1" w:val="04A0"/>
      </w:tblPr>
      <w:tblGrid>
        <w:gridCol w:w="5184"/>
        <w:gridCol w:w="5184"/>
      </w:tblGrid>
      <w:tr>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123702"/>
                  <wp:docPr id="4" name="Picture 4"/>
                  <wp:cNvGraphicFramePr>
                    <a:graphicFrameLocks noChangeAspect="1"/>
                  </wp:cNvGraphicFramePr>
                  <a:graphic>
                    <a:graphicData uri="http://schemas.openxmlformats.org/drawingml/2006/picture">
                      <pic:pic>
                        <pic:nvPicPr>
                          <pic:cNvPr id="0" name="F02 01 Trunk Missing VLAN20.png"/>
                          <pic:cNvPicPr/>
                        </pic:nvPicPr>
                        <pic:blipFill>
                          <a:blip r:embed="rId14"/>
                          <a:stretch>
                            <a:fillRect/>
                          </a:stretch>
                        </pic:blipFill>
                        <pic:spPr>
                          <a:xfrm>
                            <a:off x="0" y="0"/>
                            <a:ext cx="2761488" cy="1123702"/>
                          </a:xfrm>
                          <a:prstGeom prst="rect"/>
                        </pic:spPr>
                      </pic:pic>
                    </a:graphicData>
                  </a:graphic>
                </wp:inline>
              </w:drawing>
            </w:r>
          </w:p>
        </w:tc>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043229"/>
                  <wp:docPr id="5" name="Picture 5"/>
                  <wp:cNvGraphicFramePr>
                    <a:graphicFrameLocks noChangeAspect="1"/>
                  </wp:cNvGraphicFramePr>
                  <a:graphic>
                    <a:graphicData uri="http://schemas.openxmlformats.org/drawingml/2006/picture">
                      <pic:pic>
                        <pic:nvPicPr>
                          <pic:cNvPr id="0" name="F02 02 Guest Failure.png"/>
                          <pic:cNvPicPr/>
                        </pic:nvPicPr>
                        <pic:blipFill>
                          <a:blip r:embed="rId15"/>
                          <a:stretch>
                            <a:fillRect/>
                          </a:stretch>
                        </pic:blipFill>
                        <pic:spPr>
                          <a:xfrm>
                            <a:off x="0" y="0"/>
                            <a:ext cx="2761488" cy="1043229"/>
                          </a:xfrm>
                          <a:prstGeom prst="rect"/>
                        </pic:spPr>
                      </pic:pic>
                    </a:graphicData>
                  </a:graphic>
                </wp:inline>
              </w:drawing>
            </w:r>
          </w:p>
        </w:tc>
      </w:tr>
      <w:tr>
        <w:tc>
          <w:tcPr>
            <w:tcW w:type="dxa" w:w="5184"/>
            <w:tcMar>
              <w:top w:w="30" w:type="dxa"/>
              <w:start w:w="35" w:type="dxa"/>
              <w:bottom w:w="30" w:type="dxa"/>
              <w:end w:w="35" w:type="dxa"/>
            </w:tcMar>
            <w:vAlign w:val="top"/>
          </w:tcPr>
          <w:p>
            <w:pPr>
              <w:spacing w:after="80"/>
              <w:jc w:val="center"/>
            </w:pPr>
            <w:r>
              <w:rPr>
                <w:i/>
                <w:sz w:val="15"/>
              </w:rPr>
              <w:t>Screenshot 1 - Diagnostic evidence: VLAN 20 is absent from SW1 Gi0/2.</w:t>
            </w:r>
          </w:p>
        </w:tc>
        <w:tc>
          <w:tcPr>
            <w:tcW w:type="dxa" w:w="5184"/>
            <w:tcMar>
              <w:top w:w="30" w:type="dxa"/>
              <w:start w:w="35" w:type="dxa"/>
              <w:bottom w:w="30" w:type="dxa"/>
              <w:end w:w="35" w:type="dxa"/>
            </w:tcMar>
            <w:vAlign w:val="top"/>
          </w:tcPr>
          <w:p>
            <w:pPr>
              <w:spacing w:after="80"/>
              <w:jc w:val="center"/>
            </w:pPr>
            <w:r>
              <w:rPr>
                <w:i/>
                <w:sz w:val="15"/>
              </w:rPr>
              <w:t>Screenshot 2 - Observed symptom: Guest cannot reach gateway 10.10.20.1.</w:t>
            </w:r>
          </w:p>
        </w:tc>
      </w:tr>
    </w:tbl>
    <w:p>
      <w:pPr>
        <w:spacing w:before="80"/>
        <w:jc w:val="center"/>
      </w:pPr>
      <w:r>
        <w:drawing>
          <wp:inline xmlns:a="http://schemas.openxmlformats.org/drawingml/2006/main" xmlns:pic="http://schemas.openxmlformats.org/drawingml/2006/picture">
            <wp:extent cx="5257800" cy="2369199"/>
            <wp:docPr id="6" name="Picture 6"/>
            <wp:cNvGraphicFramePr>
              <a:graphicFrameLocks noChangeAspect="1"/>
            </wp:cNvGraphicFramePr>
            <a:graphic>
              <a:graphicData uri="http://schemas.openxmlformats.org/drawingml/2006/picture">
                <pic:pic>
                  <pic:nvPicPr>
                    <pic:cNvPr id="0" name="F02 03 Trunk Restored.png"/>
                    <pic:cNvPicPr/>
                  </pic:nvPicPr>
                  <pic:blipFill>
                    <a:blip r:embed="rId16"/>
                    <a:stretch>
                      <a:fillRect/>
                    </a:stretch>
                  </pic:blipFill>
                  <pic:spPr>
                    <a:xfrm>
                      <a:off x="0" y="0"/>
                      <a:ext cx="5257800" cy="2369199"/>
                    </a:xfrm>
                    <a:prstGeom prst="rect"/>
                  </pic:spPr>
                </pic:pic>
              </a:graphicData>
            </a:graphic>
          </wp:inline>
        </w:drawing>
      </w:r>
    </w:p>
    <w:p>
      <w:pPr>
        <w:pStyle w:val="CaptionSmall"/>
        <w:jc w:val="center"/>
      </w:pPr>
      <w:r>
        <w:rPr>
          <w:i/>
        </w:rPr>
        <w:t>Screenshot 3 - Verification: VLAN 20 is restored to the trunk.</w:t>
      </w:r>
    </w:p>
    <w:p>
      <w:pPr>
        <w:spacing w:before="20" w:after="0"/>
        <w:jc w:val="center"/>
      </w:pPr>
      <w:r>
        <w:rPr>
          <w:color w:val="5F5F5F"/>
          <w:sz w:val="15"/>
        </w:rPr>
        <w:t>Evidence sequence: injected fault -&gt; observed/diagnostic evidence -&gt; restored operation.</w:t>
      </w:r>
    </w:p>
    <w:p>
      <w:r>
        <w:br w:type="page"/>
      </w:r>
    </w:p>
    <w:p>
      <w:pPr>
        <w:pStyle w:val="FaultTitle"/>
        <w:keepNext/>
      </w:pPr>
      <w:r>
        <w:t>F03 - Incorrect Guest DHCP Gateway</w:t>
      </w:r>
    </w:p>
    <w:p>
      <w:pPr>
        <w:spacing w:after="140"/>
      </w:pPr>
      <w:r>
        <w:rPr>
          <w:b/>
          <w:color w:val="414141"/>
          <w:sz w:val="19"/>
        </w:rPr>
        <w:t>Fault ID: F03    |    Name: Incorrect Guest DHCP Gateway</w:t>
      </w:r>
    </w:p>
    <w:tbl>
      <w:tblPr>
        <w:tblW w:type="auto" w:w="0"/>
        <w:jc w:val="center"/>
        <w:tblLayout w:type="fixed"/>
        <w:tblLook w:firstColumn="1" w:firstRow="1" w:lastColumn="0" w:lastRow="0" w:noHBand="0" w:noVBand="1" w:val="04A0"/>
      </w:tblPr>
      <w:tblGrid>
        <w:gridCol w:w="2232"/>
        <w:gridCol w:w="7272"/>
      </w:tblGrid>
      <w:tr>
        <w:tc>
          <w:tcPr>
            <w:tcW w:type="dxa" w:w="2232"/>
            <w:shd w:fill="EAEAEA"/>
            <w:tcMar>
              <w:top w:w="65" w:type="dxa"/>
              <w:start w:w="80" w:type="dxa"/>
              <w:bottom w:w="65" w:type="dxa"/>
              <w:end w:w="80" w:type="dxa"/>
            </w:tcMar>
            <w:vAlign w:val="top"/>
          </w:tcPr>
          <w:p>
            <w:pPr>
              <w:spacing w:after="0"/>
            </w:pPr>
            <w:r>
              <w:rPr>
                <w:rFonts w:ascii="Arial" w:hAnsi="Arial"/>
                <w:b/>
                <w:sz w:val="17"/>
              </w:rPr>
              <w:t>Original State</w:t>
            </w:r>
          </w:p>
        </w:tc>
        <w:tc>
          <w:tcPr>
            <w:tcW w:type="dxa" w:w="7272"/>
            <w:tcMar>
              <w:top w:w="65" w:type="dxa"/>
              <w:start w:w="90" w:type="dxa"/>
              <w:bottom w:w="65" w:type="dxa"/>
              <w:end w:w="90" w:type="dxa"/>
            </w:tcMar>
            <w:vAlign w:val="top"/>
          </w:tcPr>
          <w:p>
            <w:pPr>
              <w:spacing w:after="0"/>
              <w:keepLines/>
            </w:pPr>
            <w:r>
              <w:rPr>
                <w:sz w:val="18"/>
              </w:rPr>
              <w:t>The Guest DHCP pool must provide default-router 10.10.20.1 for VLAN 20. Guest clients receive addresses from 10.10.20.0/24 and use 203.0.113.10 as the DNS server in the Stage 10 fault-lab configuration.</w:t>
            </w:r>
          </w:p>
        </w:tc>
      </w:tr>
      <w:tr>
        <w:tc>
          <w:tcPr>
            <w:tcW w:type="dxa" w:w="2232"/>
            <w:shd w:fill="EAEAEA"/>
            <w:tcMar>
              <w:top w:w="65" w:type="dxa"/>
              <w:start w:w="80" w:type="dxa"/>
              <w:bottom w:w="65" w:type="dxa"/>
              <w:end w:w="80" w:type="dxa"/>
            </w:tcMar>
            <w:vAlign w:val="top"/>
          </w:tcPr>
          <w:p>
            <w:pPr>
              <w:spacing w:after="0"/>
            </w:pPr>
            <w:r>
              <w:rPr>
                <w:rFonts w:ascii="Arial" w:hAnsi="Arial"/>
                <w:b/>
                <w:sz w:val="17"/>
              </w:rPr>
              <w:t>Injected Configuration</w:t>
            </w:r>
          </w:p>
        </w:tc>
        <w:tc>
          <w:tcPr>
            <w:tcW w:type="dxa" w:w="7272"/>
            <w:tcMar>
              <w:top w:w="65" w:type="dxa"/>
              <w:start w:w="90" w:type="dxa"/>
              <w:bottom w:w="65" w:type="dxa"/>
              <w:end w:w="90" w:type="dxa"/>
            </w:tcMar>
            <w:vAlign w:val="top"/>
          </w:tcPr>
          <w:p>
            <w:pPr>
              <w:spacing w:after="0"/>
              <w:keepLines/>
            </w:pPr>
            <w:r>
              <w:rPr>
                <w:sz w:val="18"/>
              </w:rPr>
              <w:t>The Guest DHCP pool was deliberately changed to distribute the wrong gateway:</w:t>
              <w:br/>
            </w:r>
            <w:r>
              <w:rPr>
                <w:rFonts w:ascii="Courier New" w:hAnsi="Courier New"/>
                <w:sz w:val="16"/>
              </w:rPr>
              <w:t>configure terminal</w:t>
              <w:br/>
            </w:r>
            <w:r>
              <w:rPr>
                <w:rFonts w:ascii="Courier New" w:hAnsi="Courier New"/>
                <w:sz w:val="16"/>
              </w:rPr>
              <w:t>ip dhcp pool GUEST_POOL</w:t>
              <w:br/>
            </w:r>
            <w:r>
              <w:rPr>
                <w:rFonts w:ascii="Courier New" w:hAnsi="Courier New"/>
                <w:sz w:val="16"/>
              </w:rPr>
              <w:t>no default-router 10.10.20.1</w:t>
              <w:br/>
            </w:r>
            <w:r>
              <w:rPr>
                <w:rFonts w:ascii="Courier New" w:hAnsi="Courier New"/>
                <w:sz w:val="16"/>
              </w:rPr>
              <w:t>default-router 10.10.20.254</w:t>
              <w:br/>
            </w:r>
            <w:r>
              <w:rPr>
                <w:rFonts w:ascii="Courier New" w:hAnsi="Courier New"/>
                <w:sz w:val="16"/>
              </w:rPr>
              <w:t>end</w:t>
              <w:br/>
            </w:r>
            <w:r>
              <w:rPr>
                <w:sz w:val="18"/>
              </w:rPr>
              <w:t>The Guest client lease was then renewed so it received the faulty option.</w:t>
            </w:r>
          </w:p>
        </w:tc>
      </w:tr>
      <w:tr>
        <w:tc>
          <w:tcPr>
            <w:tcW w:type="dxa" w:w="2232"/>
            <w:shd w:fill="EAEAEA"/>
            <w:tcMar>
              <w:top w:w="65" w:type="dxa"/>
              <w:start w:w="80" w:type="dxa"/>
              <w:bottom w:w="65" w:type="dxa"/>
              <w:end w:w="80" w:type="dxa"/>
            </w:tcMar>
            <w:vAlign w:val="top"/>
          </w:tcPr>
          <w:p>
            <w:pPr>
              <w:spacing w:after="0"/>
            </w:pPr>
            <w:r>
              <w:rPr>
                <w:rFonts w:ascii="Arial" w:hAnsi="Arial"/>
                <w:b/>
                <w:sz w:val="17"/>
              </w:rPr>
              <w:t>Observed Symptom</w:t>
            </w:r>
          </w:p>
        </w:tc>
        <w:tc>
          <w:tcPr>
            <w:tcW w:type="dxa" w:w="7272"/>
            <w:tcMar>
              <w:top w:w="65" w:type="dxa"/>
              <w:start w:w="90" w:type="dxa"/>
              <w:bottom w:w="65" w:type="dxa"/>
              <w:end w:w="90" w:type="dxa"/>
            </w:tcMar>
            <w:vAlign w:val="top"/>
          </w:tcPr>
          <w:p>
            <w:pPr>
              <w:spacing w:after="0"/>
              <w:keepLines/>
            </w:pPr>
            <w:r>
              <w:rPr>
                <w:sz w:val="18"/>
              </w:rPr>
              <w:t>The Guest client successfully received an IPv4 lease (10.10.20.13/24) but its default gateway became 10.10.20.254. As a result, ping to 203.0.113.10 timed out with 100% loss.</w:t>
            </w:r>
          </w:p>
        </w:tc>
      </w:tr>
      <w:tr>
        <w:tc>
          <w:tcPr>
            <w:tcW w:type="dxa" w:w="2232"/>
            <w:shd w:fill="EAEAEA"/>
            <w:tcMar>
              <w:top w:w="65" w:type="dxa"/>
              <w:start w:w="80" w:type="dxa"/>
              <w:bottom w:w="65" w:type="dxa"/>
              <w:end w:w="80" w:type="dxa"/>
            </w:tcMar>
            <w:vAlign w:val="top"/>
          </w:tcPr>
          <w:p>
            <w:pPr>
              <w:spacing w:after="0"/>
            </w:pPr>
            <w:r>
              <w:rPr>
                <w:rFonts w:ascii="Arial" w:hAnsi="Arial"/>
                <w:b/>
                <w:sz w:val="17"/>
              </w:rPr>
              <w:t>Diagnostic Method</w:t>
            </w:r>
          </w:p>
        </w:tc>
        <w:tc>
          <w:tcPr>
            <w:tcW w:type="dxa" w:w="7272"/>
            <w:tcMar>
              <w:top w:w="65" w:type="dxa"/>
              <w:start w:w="90" w:type="dxa"/>
              <w:bottom w:w="65" w:type="dxa"/>
              <w:end w:w="90" w:type="dxa"/>
            </w:tcMar>
            <w:vAlign w:val="top"/>
          </w:tcPr>
          <w:p>
            <w:pPr>
              <w:spacing w:after="0"/>
              <w:keepLines/>
            </w:pPr>
            <w:r>
              <w:rPr>
                <w:sz w:val="18"/>
              </w:rPr>
              <w:t>Inspect the Guest client's DHCP-derived settings and compare the default gateway with the VLAN 20 requirement. On R1-BRANCH, inspect the DHCP pool using show running-config and locate the default-router statement for GUEST_POOL.</w:t>
            </w:r>
          </w:p>
        </w:tc>
      </w:tr>
      <w:tr>
        <w:tc>
          <w:tcPr>
            <w:tcW w:type="dxa" w:w="2232"/>
            <w:shd w:fill="EAEAEA"/>
            <w:tcMar>
              <w:top w:w="65" w:type="dxa"/>
              <w:start w:w="80" w:type="dxa"/>
              <w:bottom w:w="65" w:type="dxa"/>
              <w:end w:w="80" w:type="dxa"/>
            </w:tcMar>
            <w:vAlign w:val="top"/>
          </w:tcPr>
          <w:p>
            <w:pPr>
              <w:spacing w:after="0"/>
            </w:pPr>
            <w:r>
              <w:rPr>
                <w:rFonts w:ascii="Arial" w:hAnsi="Arial"/>
                <w:b/>
                <w:sz w:val="17"/>
              </w:rPr>
              <w:t>Root Cause</w:t>
            </w:r>
          </w:p>
        </w:tc>
        <w:tc>
          <w:tcPr>
            <w:tcW w:type="dxa" w:w="7272"/>
            <w:tcMar>
              <w:top w:w="65" w:type="dxa"/>
              <w:start w:w="90" w:type="dxa"/>
              <w:bottom w:w="65" w:type="dxa"/>
              <w:end w:w="90" w:type="dxa"/>
            </w:tcMar>
            <w:vAlign w:val="top"/>
          </w:tcPr>
          <w:p>
            <w:pPr>
              <w:spacing w:after="0"/>
              <w:keepLines/>
            </w:pPr>
            <w:r>
              <w:rPr>
                <w:sz w:val="18"/>
              </w:rPr>
              <w:t>DHCP was functioning, but it distributed an invalid default-router option. The client therefore had a valid address yet sent all off-subnet traffic toward the nonexistent gateway 10.10.20.254.</w:t>
            </w:r>
          </w:p>
        </w:tc>
      </w:tr>
      <w:tr>
        <w:tc>
          <w:tcPr>
            <w:tcW w:type="dxa" w:w="2232"/>
            <w:shd w:fill="EAEAEA"/>
            <w:tcMar>
              <w:top w:w="65" w:type="dxa"/>
              <w:start w:w="80" w:type="dxa"/>
              <w:bottom w:w="65" w:type="dxa"/>
              <w:end w:w="80" w:type="dxa"/>
            </w:tcMar>
            <w:vAlign w:val="top"/>
          </w:tcPr>
          <w:p>
            <w:pPr>
              <w:spacing w:after="0"/>
            </w:pPr>
            <w:r>
              <w:rPr>
                <w:rFonts w:ascii="Arial" w:hAnsi="Arial"/>
                <w:b/>
                <w:sz w:val="17"/>
              </w:rPr>
              <w:t>Corrective Action</w:t>
            </w:r>
          </w:p>
        </w:tc>
        <w:tc>
          <w:tcPr>
            <w:tcW w:type="dxa" w:w="7272"/>
            <w:tcMar>
              <w:top w:w="65" w:type="dxa"/>
              <w:start w:w="90" w:type="dxa"/>
              <w:bottom w:w="65" w:type="dxa"/>
              <w:end w:w="90" w:type="dxa"/>
            </w:tcMar>
            <w:vAlign w:val="top"/>
          </w:tcPr>
          <w:p>
            <w:pPr>
              <w:spacing w:after="0"/>
              <w:keepLines/>
            </w:pPr>
            <w:r>
              <w:rPr>
                <w:sz w:val="18"/>
              </w:rPr>
              <w:t>Restore the correct DHCP option:</w:t>
              <w:br/>
            </w:r>
            <w:r>
              <w:rPr>
                <w:rFonts w:ascii="Courier New" w:hAnsi="Courier New"/>
                <w:sz w:val="16"/>
              </w:rPr>
              <w:t>configure terminal</w:t>
              <w:br/>
            </w:r>
            <w:r>
              <w:rPr>
                <w:rFonts w:ascii="Courier New" w:hAnsi="Courier New"/>
                <w:sz w:val="16"/>
              </w:rPr>
              <w:t>ip dhcp pool GUEST_POOL</w:t>
              <w:br/>
            </w:r>
            <w:r>
              <w:rPr>
                <w:rFonts w:ascii="Courier New" w:hAnsi="Courier New"/>
                <w:sz w:val="16"/>
              </w:rPr>
              <w:t>no default-router 10.10.20.254</w:t>
              <w:br/>
            </w:r>
            <w:r>
              <w:rPr>
                <w:rFonts w:ascii="Courier New" w:hAnsi="Courier New"/>
                <w:sz w:val="16"/>
              </w:rPr>
              <w:t>default-router 10.10.20.1</w:t>
              <w:br/>
            </w:r>
            <w:r>
              <w:rPr>
                <w:rFonts w:ascii="Courier New" w:hAnsi="Courier New"/>
                <w:sz w:val="16"/>
              </w:rPr>
              <w:t>end</w:t>
              <w:br/>
            </w:r>
            <w:r>
              <w:rPr>
                <w:sz w:val="18"/>
              </w:rPr>
              <w:t>Renew the Guest client DHCP lease.</w:t>
            </w:r>
          </w:p>
        </w:tc>
      </w:tr>
      <w:tr>
        <w:tc>
          <w:tcPr>
            <w:tcW w:type="dxa" w:w="2232"/>
            <w:shd w:fill="EAEAEA"/>
            <w:tcMar>
              <w:top w:w="65" w:type="dxa"/>
              <w:start w:w="80" w:type="dxa"/>
              <w:bottom w:w="65" w:type="dxa"/>
              <w:end w:w="80" w:type="dxa"/>
            </w:tcMar>
            <w:vAlign w:val="top"/>
          </w:tcPr>
          <w:p>
            <w:pPr>
              <w:spacing w:after="0"/>
            </w:pPr>
            <w:r>
              <w:rPr>
                <w:rFonts w:ascii="Arial" w:hAnsi="Arial"/>
                <w:b/>
                <w:sz w:val="17"/>
              </w:rPr>
              <w:t>Verification</w:t>
            </w:r>
          </w:p>
        </w:tc>
        <w:tc>
          <w:tcPr>
            <w:tcW w:type="dxa" w:w="7272"/>
            <w:tcMar>
              <w:top w:w="65" w:type="dxa"/>
              <w:start w:w="90" w:type="dxa"/>
              <w:bottom w:w="65" w:type="dxa"/>
              <w:end w:w="90" w:type="dxa"/>
            </w:tcMar>
            <w:vAlign w:val="top"/>
          </w:tcPr>
          <w:p>
            <w:pPr>
              <w:spacing w:after="0"/>
              <w:keepLines/>
            </w:pPr>
            <w:r>
              <w:rPr>
                <w:sz w:val="18"/>
              </w:rPr>
              <w:t>After renewal, the Guest client successfully pinged 203.0.113.10 and its gateway 10.10.20.1, with 4/4 replies and 0% packet loss in both tests.</w:t>
            </w:r>
          </w:p>
        </w:tc>
      </w:tr>
      <w:tr>
        <w:tc>
          <w:tcPr>
            <w:tcW w:type="dxa" w:w="2232"/>
            <w:shd w:fill="EAEAEA"/>
            <w:tcMar>
              <w:top w:w="65" w:type="dxa"/>
              <w:start w:w="80" w:type="dxa"/>
              <w:bottom w:w="65" w:type="dxa"/>
              <w:end w:w="80" w:type="dxa"/>
            </w:tcMar>
            <w:vAlign w:val="top"/>
          </w:tcPr>
          <w:p>
            <w:pPr>
              <w:spacing w:after="0"/>
            </w:pPr>
            <w:r>
              <w:rPr>
                <w:rFonts w:ascii="Arial" w:hAnsi="Arial"/>
                <w:b/>
                <w:sz w:val="17"/>
              </w:rPr>
              <w:t>Screenshots</w:t>
            </w:r>
          </w:p>
        </w:tc>
        <w:tc>
          <w:tcPr>
            <w:tcW w:type="dxa" w:w="7272"/>
            <w:tcMar>
              <w:top w:w="65" w:type="dxa"/>
              <w:start w:w="90" w:type="dxa"/>
              <w:bottom w:w="65" w:type="dxa"/>
              <w:end w:w="90" w:type="dxa"/>
            </w:tcMar>
            <w:vAlign w:val="top"/>
          </w:tcPr>
          <w:p>
            <w:pPr>
              <w:spacing w:after="0"/>
              <w:keepLines/>
            </w:pPr>
            <w:r>
              <w:rPr>
                <w:sz w:val="18"/>
              </w:rPr>
              <w:t>Three Stage 10 screenshots are reproduced on the next page in fault-injection, symptom/diagnosis, and post-fix order.</w:t>
            </w:r>
          </w:p>
        </w:tc>
      </w:tr>
      <w:tr>
        <w:tc>
          <w:tcPr>
            <w:tcW w:type="dxa" w:w="2232"/>
            <w:shd w:fill="EAEAEA"/>
            <w:tcMar>
              <w:top w:w="65" w:type="dxa"/>
              <w:start w:w="80" w:type="dxa"/>
              <w:bottom w:w="65" w:type="dxa"/>
              <w:end w:w="80" w:type="dxa"/>
            </w:tcMar>
            <w:vAlign w:val="top"/>
          </w:tcPr>
          <w:p>
            <w:pPr>
              <w:spacing w:after="0"/>
            </w:pPr>
            <w:r>
              <w:rPr>
                <w:rFonts w:ascii="Arial" w:hAnsi="Arial"/>
                <w:b/>
                <w:sz w:val="17"/>
              </w:rPr>
              <w:t>Learning Outcome</w:t>
            </w:r>
          </w:p>
        </w:tc>
        <w:tc>
          <w:tcPr>
            <w:tcW w:type="dxa" w:w="7272"/>
            <w:tcMar>
              <w:top w:w="65" w:type="dxa"/>
              <w:start w:w="90" w:type="dxa"/>
              <w:bottom w:w="65" w:type="dxa"/>
              <w:end w:w="90" w:type="dxa"/>
            </w:tcMar>
            <w:vAlign w:val="top"/>
          </w:tcPr>
          <w:p>
            <w:pPr>
              <w:spacing w:after="0"/>
              <w:keepLines/>
            </w:pPr>
            <w:r>
              <w:rPr>
                <w:sz w:val="18"/>
              </w:rPr>
              <w:t>Receiving a DHCP address does not prove that all DHCP options are correct. Gateway and DNS values must be verified whenever a client has an address but cannot reach remote networks.</w:t>
            </w:r>
          </w:p>
        </w:tc>
      </w:tr>
    </w:tbl>
    <w:p>
      <w:r>
        <w:br w:type="page"/>
      </w:r>
    </w:p>
    <w:p>
      <w:pPr>
        <w:pStyle w:val="EvidenceTitle"/>
      </w:pPr>
      <w:r>
        <w:t>F03 - Screenshot Evidence</w:t>
      </w:r>
    </w:p>
    <w:p>
      <w:pPr>
        <w:spacing w:after="140"/>
      </w:pPr>
      <w:r>
        <w:rPr>
          <w:i/>
          <w:color w:val="555555"/>
          <w:sz w:val="18"/>
        </w:rPr>
        <w:t>Original Stage 10 troubleshooting screenshots</w:t>
      </w:r>
    </w:p>
    <w:tbl>
      <w:tblPr>
        <w:tblW w:type="auto" w:w="0"/>
        <w:jc w:val="center"/>
        <w:tblLayout w:type="fixed"/>
        <w:tblLook w:firstColumn="1" w:firstRow="1" w:lastColumn="0" w:lastRow="0" w:noHBand="0" w:noVBand="1" w:val="04A0"/>
      </w:tblPr>
      <w:tblGrid>
        <w:gridCol w:w="5184"/>
        <w:gridCol w:w="5184"/>
      </w:tblGrid>
      <w:tr>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199238"/>
                  <wp:docPr id="7" name="Picture 7"/>
                  <wp:cNvGraphicFramePr>
                    <a:graphicFrameLocks noChangeAspect="1"/>
                  </wp:cNvGraphicFramePr>
                  <a:graphic>
                    <a:graphicData uri="http://schemas.openxmlformats.org/drawingml/2006/picture">
                      <pic:pic>
                        <pic:nvPicPr>
                          <pic:cNvPr id="0" name="F03 01 Bad DHCP Gateway.png"/>
                          <pic:cNvPicPr/>
                        </pic:nvPicPr>
                        <pic:blipFill>
                          <a:blip r:embed="rId17"/>
                          <a:stretch>
                            <a:fillRect/>
                          </a:stretch>
                        </pic:blipFill>
                        <pic:spPr>
                          <a:xfrm>
                            <a:off x="0" y="0"/>
                            <a:ext cx="2761488" cy="1199238"/>
                          </a:xfrm>
                          <a:prstGeom prst="rect"/>
                        </pic:spPr>
                      </pic:pic>
                    </a:graphicData>
                  </a:graphic>
                </wp:inline>
              </w:drawing>
            </w:r>
          </w:p>
        </w:tc>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001716"/>
                  <wp:docPr id="8" name="Picture 8"/>
                  <wp:cNvGraphicFramePr>
                    <a:graphicFrameLocks noChangeAspect="1"/>
                  </wp:cNvGraphicFramePr>
                  <a:graphic>
                    <a:graphicData uri="http://schemas.openxmlformats.org/drawingml/2006/picture">
                      <pic:pic>
                        <pic:nvPicPr>
                          <pic:cNvPr id="0" name="F03 02 Guest Failure.png"/>
                          <pic:cNvPicPr/>
                        </pic:nvPicPr>
                        <pic:blipFill>
                          <a:blip r:embed="rId18"/>
                          <a:stretch>
                            <a:fillRect/>
                          </a:stretch>
                        </pic:blipFill>
                        <pic:spPr>
                          <a:xfrm>
                            <a:off x="0" y="0"/>
                            <a:ext cx="2761488" cy="1001716"/>
                          </a:xfrm>
                          <a:prstGeom prst="rect"/>
                        </pic:spPr>
                      </pic:pic>
                    </a:graphicData>
                  </a:graphic>
                </wp:inline>
              </w:drawing>
            </w:r>
          </w:p>
        </w:tc>
      </w:tr>
      <w:tr>
        <w:tc>
          <w:tcPr>
            <w:tcW w:type="dxa" w:w="5184"/>
            <w:tcMar>
              <w:top w:w="30" w:type="dxa"/>
              <w:start w:w="35" w:type="dxa"/>
              <w:bottom w:w="30" w:type="dxa"/>
              <w:end w:w="35" w:type="dxa"/>
            </w:tcMar>
            <w:vAlign w:val="top"/>
          </w:tcPr>
          <w:p>
            <w:pPr>
              <w:spacing w:after="80"/>
              <w:jc w:val="center"/>
            </w:pPr>
            <w:r>
              <w:rPr>
                <w:i/>
                <w:sz w:val="15"/>
              </w:rPr>
              <w:t>Screenshot 1 - Injected configuration observed at client: DHCP gateway 10.10.20.254.</w:t>
            </w:r>
          </w:p>
        </w:tc>
        <w:tc>
          <w:tcPr>
            <w:tcW w:type="dxa" w:w="5184"/>
            <w:tcMar>
              <w:top w:w="30" w:type="dxa"/>
              <w:start w:w="35" w:type="dxa"/>
              <w:bottom w:w="30" w:type="dxa"/>
              <w:end w:w="35" w:type="dxa"/>
            </w:tcMar>
            <w:vAlign w:val="top"/>
          </w:tcPr>
          <w:p>
            <w:pPr>
              <w:spacing w:after="80"/>
              <w:jc w:val="center"/>
            </w:pPr>
            <w:r>
              <w:rPr>
                <w:i/>
                <w:sz w:val="15"/>
              </w:rPr>
              <w:t>Screenshot 2 - Observed symptom: external connectivity fails.</w:t>
            </w:r>
          </w:p>
        </w:tc>
      </w:tr>
    </w:tbl>
    <w:p>
      <w:pPr>
        <w:spacing w:before="80"/>
        <w:jc w:val="center"/>
      </w:pPr>
      <w:r>
        <w:drawing>
          <wp:inline xmlns:a="http://schemas.openxmlformats.org/drawingml/2006/main" xmlns:pic="http://schemas.openxmlformats.org/drawingml/2006/picture">
            <wp:extent cx="4691198" cy="3886200"/>
            <wp:docPr id="9" name="Picture 9"/>
            <wp:cNvGraphicFramePr>
              <a:graphicFrameLocks noChangeAspect="1"/>
            </wp:cNvGraphicFramePr>
            <a:graphic>
              <a:graphicData uri="http://schemas.openxmlformats.org/drawingml/2006/picture">
                <pic:pic>
                  <pic:nvPicPr>
                    <pic:cNvPr id="0" name="F03 03 DHCP Fixed.png"/>
                    <pic:cNvPicPr/>
                  </pic:nvPicPr>
                  <pic:blipFill>
                    <a:blip r:embed="rId19"/>
                    <a:stretch>
                      <a:fillRect/>
                    </a:stretch>
                  </pic:blipFill>
                  <pic:spPr>
                    <a:xfrm>
                      <a:off x="0" y="0"/>
                      <a:ext cx="4691198" cy="3886200"/>
                    </a:xfrm>
                    <a:prstGeom prst="rect"/>
                  </pic:spPr>
                </pic:pic>
              </a:graphicData>
            </a:graphic>
          </wp:inline>
        </w:drawing>
      </w:r>
    </w:p>
    <w:p>
      <w:pPr>
        <w:pStyle w:val="CaptionSmall"/>
        <w:jc w:val="center"/>
      </w:pPr>
      <w:r>
        <w:rPr>
          <w:i/>
        </w:rPr>
        <w:t>Screenshot 3 - Verification: Guest gateway and external connectivity are restored.</w:t>
      </w:r>
    </w:p>
    <w:p>
      <w:pPr>
        <w:spacing w:before="20" w:after="0"/>
        <w:jc w:val="center"/>
      </w:pPr>
      <w:r>
        <w:rPr>
          <w:color w:val="5F5F5F"/>
          <w:sz w:val="15"/>
        </w:rPr>
        <w:t>Evidence sequence: injected fault -&gt; observed/diagnostic evidence -&gt; restored operation.</w:t>
      </w:r>
    </w:p>
    <w:p>
      <w:r>
        <w:br w:type="page"/>
      </w:r>
    </w:p>
    <w:p>
      <w:pPr>
        <w:pStyle w:val="FaultTitle"/>
        <w:keepNext/>
      </w:pPr>
      <w:r>
        <w:t>F04 - ACL Blocking DNS</w:t>
      </w:r>
    </w:p>
    <w:p>
      <w:pPr>
        <w:spacing w:after="140"/>
      </w:pPr>
      <w:r>
        <w:rPr>
          <w:b/>
          <w:color w:val="414141"/>
          <w:sz w:val="19"/>
        </w:rPr>
        <w:t>Fault ID: F04    |    Name: ACL Blocking DNS</w:t>
      </w:r>
    </w:p>
    <w:tbl>
      <w:tblPr>
        <w:tblW w:type="auto" w:w="0"/>
        <w:jc w:val="center"/>
        <w:tblLayout w:type="fixed"/>
        <w:tblLook w:firstColumn="1" w:firstRow="1" w:lastColumn="0" w:lastRow="0" w:noHBand="0" w:noVBand="1" w:val="04A0"/>
      </w:tblPr>
      <w:tblGrid>
        <w:gridCol w:w="2232"/>
        <w:gridCol w:w="7272"/>
      </w:tblGrid>
      <w:tr>
        <w:tc>
          <w:tcPr>
            <w:tcW w:type="dxa" w:w="2232"/>
            <w:shd w:fill="EAEAEA"/>
            <w:tcMar>
              <w:top w:w="65" w:type="dxa"/>
              <w:start w:w="80" w:type="dxa"/>
              <w:bottom w:w="65" w:type="dxa"/>
              <w:end w:w="80" w:type="dxa"/>
            </w:tcMar>
            <w:vAlign w:val="top"/>
          </w:tcPr>
          <w:p>
            <w:pPr>
              <w:spacing w:after="0"/>
            </w:pPr>
            <w:r>
              <w:rPr>
                <w:rFonts w:ascii="Arial" w:hAnsi="Arial"/>
                <w:b/>
                <w:sz w:val="17"/>
              </w:rPr>
              <w:t>Original State</w:t>
            </w:r>
          </w:p>
        </w:tc>
        <w:tc>
          <w:tcPr>
            <w:tcW w:type="dxa" w:w="7272"/>
            <w:tcMar>
              <w:top w:w="65" w:type="dxa"/>
              <w:start w:w="90" w:type="dxa"/>
              <w:bottom w:w="65" w:type="dxa"/>
              <w:end w:w="90" w:type="dxa"/>
            </w:tcMar>
            <w:vAlign w:val="top"/>
          </w:tcPr>
          <w:p>
            <w:pPr>
              <w:spacing w:after="0"/>
              <w:keepLines/>
            </w:pPr>
            <w:r>
              <w:rPr>
                <w:sz w:val="18"/>
              </w:rPr>
              <w:t>ACL 100 is applied inbound to R1-BRANCH G0/0.20. Its normal purpose is to deny Guest traffic to the Employee, Server, and Management networks while permitting allowed traffic toward external services. Guest DNS traffic to 203.0.113.10 must remain permitted.</w:t>
            </w:r>
          </w:p>
        </w:tc>
      </w:tr>
      <w:tr>
        <w:tc>
          <w:tcPr>
            <w:tcW w:type="dxa" w:w="2232"/>
            <w:shd w:fill="EAEAEA"/>
            <w:tcMar>
              <w:top w:w="65" w:type="dxa"/>
              <w:start w:w="80" w:type="dxa"/>
              <w:bottom w:w="65" w:type="dxa"/>
              <w:end w:w="80" w:type="dxa"/>
            </w:tcMar>
            <w:vAlign w:val="top"/>
          </w:tcPr>
          <w:p>
            <w:pPr>
              <w:spacing w:after="0"/>
            </w:pPr>
            <w:r>
              <w:rPr>
                <w:rFonts w:ascii="Arial" w:hAnsi="Arial"/>
                <w:b/>
                <w:sz w:val="17"/>
              </w:rPr>
              <w:t>Injected Configuration</w:t>
            </w:r>
          </w:p>
        </w:tc>
        <w:tc>
          <w:tcPr>
            <w:tcW w:type="dxa" w:w="7272"/>
            <w:tcMar>
              <w:top w:w="65" w:type="dxa"/>
              <w:start w:w="90" w:type="dxa"/>
              <w:bottom w:w="65" w:type="dxa"/>
              <w:end w:w="90" w:type="dxa"/>
            </w:tcMar>
            <w:vAlign w:val="top"/>
          </w:tcPr>
          <w:p>
            <w:pPr>
              <w:spacing w:after="0"/>
              <w:keepLines/>
            </w:pPr>
            <w:r>
              <w:rPr>
                <w:sz w:val="18"/>
              </w:rPr>
              <w:t>ACL 100 was rebuilt with a DNS-specific deny inserted before the final permit:</w:t>
              <w:br/>
            </w:r>
            <w:r>
              <w:rPr>
                <w:rFonts w:ascii="Courier New" w:hAnsi="Courier New"/>
                <w:sz w:val="16"/>
              </w:rPr>
              <w:t>deny ip 10.10.20.0 0.0.0.255 10.10.10.0 0.0.0.255</w:t>
              <w:br/>
            </w:r>
            <w:r>
              <w:rPr>
                <w:rFonts w:ascii="Courier New" w:hAnsi="Courier New"/>
                <w:sz w:val="16"/>
              </w:rPr>
              <w:t>deny ip 10.10.20.0 0.0.0.255 10.10.30.0 0.0.0.255</w:t>
              <w:br/>
            </w:r>
            <w:r>
              <w:rPr>
                <w:rFonts w:ascii="Courier New" w:hAnsi="Courier New"/>
                <w:sz w:val="16"/>
              </w:rPr>
              <w:t>deny ip 10.10.20.0 0.0.0.255 10.10.99.0 0.0.0.255</w:t>
              <w:br/>
            </w:r>
            <w:r>
              <w:rPr>
                <w:rFonts w:ascii="Courier New" w:hAnsi="Courier New"/>
                <w:b/>
                <w:sz w:val="16"/>
              </w:rPr>
              <w:t>deny udp 10.10.20.0 0.0.0.255 host 203.0.113.10 eq domain  [FAULT]</w:t>
              <w:br/>
            </w:r>
            <w:r>
              <w:rPr>
                <w:rFonts w:ascii="Courier New" w:hAnsi="Courier New"/>
                <w:sz w:val="16"/>
              </w:rPr>
              <w:t>permit ip any any</w:t>
            </w:r>
          </w:p>
        </w:tc>
      </w:tr>
      <w:tr>
        <w:tc>
          <w:tcPr>
            <w:tcW w:type="dxa" w:w="2232"/>
            <w:shd w:fill="EAEAEA"/>
            <w:tcMar>
              <w:top w:w="65" w:type="dxa"/>
              <w:start w:w="80" w:type="dxa"/>
              <w:bottom w:w="65" w:type="dxa"/>
              <w:end w:w="80" w:type="dxa"/>
            </w:tcMar>
            <w:vAlign w:val="top"/>
          </w:tcPr>
          <w:p>
            <w:pPr>
              <w:spacing w:after="0"/>
            </w:pPr>
            <w:r>
              <w:rPr>
                <w:rFonts w:ascii="Arial" w:hAnsi="Arial"/>
                <w:b/>
                <w:sz w:val="17"/>
              </w:rPr>
              <w:t>Observed Symptom</w:t>
            </w:r>
          </w:p>
        </w:tc>
        <w:tc>
          <w:tcPr>
            <w:tcW w:type="dxa" w:w="7272"/>
            <w:tcMar>
              <w:top w:w="65" w:type="dxa"/>
              <w:start w:w="90" w:type="dxa"/>
              <w:bottom w:w="65" w:type="dxa"/>
              <w:end w:w="90" w:type="dxa"/>
            </w:tcMar>
            <w:vAlign w:val="top"/>
          </w:tcPr>
          <w:p>
            <w:pPr>
              <w:spacing w:after="0"/>
              <w:keepLines/>
            </w:pPr>
            <w:r>
              <w:rPr>
                <w:sz w:val="18"/>
              </w:rPr>
              <w:t>Direct IP connectivity still worked: ping 203.0.113.10 returned replies. However, ping internet.test failed with 'could not find host', showing that name resolution was broken while general IP reachability remained available.</w:t>
            </w:r>
          </w:p>
        </w:tc>
      </w:tr>
      <w:tr>
        <w:tc>
          <w:tcPr>
            <w:tcW w:type="dxa" w:w="2232"/>
            <w:shd w:fill="EAEAEA"/>
            <w:tcMar>
              <w:top w:w="65" w:type="dxa"/>
              <w:start w:w="80" w:type="dxa"/>
              <w:bottom w:w="65" w:type="dxa"/>
              <w:end w:w="80" w:type="dxa"/>
            </w:tcMar>
            <w:vAlign w:val="top"/>
          </w:tcPr>
          <w:p>
            <w:pPr>
              <w:spacing w:after="0"/>
            </w:pPr>
            <w:r>
              <w:rPr>
                <w:rFonts w:ascii="Arial" w:hAnsi="Arial"/>
                <w:b/>
                <w:sz w:val="17"/>
              </w:rPr>
              <w:t>Diagnostic Method</w:t>
            </w:r>
          </w:p>
        </w:tc>
        <w:tc>
          <w:tcPr>
            <w:tcW w:type="dxa" w:w="7272"/>
            <w:tcMar>
              <w:top w:w="65" w:type="dxa"/>
              <w:start w:w="90" w:type="dxa"/>
              <w:bottom w:w="65" w:type="dxa"/>
              <w:end w:w="90" w:type="dxa"/>
            </w:tcMar>
            <w:vAlign w:val="top"/>
          </w:tcPr>
          <w:p>
            <w:pPr>
              <w:spacing w:after="0"/>
              <w:keepLines/>
            </w:pPr>
            <w:r>
              <w:rPr>
                <w:sz w:val="18"/>
              </w:rPr>
              <w:t>Compare direct-IP and hostname tests, then run show access-lists. ACL 100 showed a specific deny for UDP/53 from 10.10.20.0/24 to host 203.0.113.10 before the final permit. This isolates the problem to DNS rather than routing or NAT.</w:t>
            </w:r>
          </w:p>
        </w:tc>
      </w:tr>
      <w:tr>
        <w:tc>
          <w:tcPr>
            <w:tcW w:type="dxa" w:w="2232"/>
            <w:shd w:fill="EAEAEA"/>
            <w:tcMar>
              <w:top w:w="65" w:type="dxa"/>
              <w:start w:w="80" w:type="dxa"/>
              <w:bottom w:w="65" w:type="dxa"/>
              <w:end w:w="80" w:type="dxa"/>
            </w:tcMar>
            <w:vAlign w:val="top"/>
          </w:tcPr>
          <w:p>
            <w:pPr>
              <w:spacing w:after="0"/>
            </w:pPr>
            <w:r>
              <w:rPr>
                <w:rFonts w:ascii="Arial" w:hAnsi="Arial"/>
                <w:b/>
                <w:sz w:val="17"/>
              </w:rPr>
              <w:t>Root Cause</w:t>
            </w:r>
          </w:p>
        </w:tc>
        <w:tc>
          <w:tcPr>
            <w:tcW w:type="dxa" w:w="7272"/>
            <w:tcMar>
              <w:top w:w="65" w:type="dxa"/>
              <w:start w:w="90" w:type="dxa"/>
              <w:bottom w:w="65" w:type="dxa"/>
              <w:end w:w="90" w:type="dxa"/>
            </w:tcMar>
            <w:vAlign w:val="top"/>
          </w:tcPr>
          <w:p>
            <w:pPr>
              <w:spacing w:after="0"/>
              <w:keepLines/>
            </w:pPr>
            <w:r>
              <w:rPr>
                <w:sz w:val="18"/>
              </w:rPr>
              <w:t>The additional ACL rule blocked Guest DNS queries to the configured DNS server. Because ICMP was not blocked, direct ping by address still succeeded, making the failure service-specific.</w:t>
            </w:r>
          </w:p>
        </w:tc>
      </w:tr>
      <w:tr>
        <w:tc>
          <w:tcPr>
            <w:tcW w:type="dxa" w:w="2232"/>
            <w:shd w:fill="EAEAEA"/>
            <w:tcMar>
              <w:top w:w="65" w:type="dxa"/>
              <w:start w:w="80" w:type="dxa"/>
              <w:bottom w:w="65" w:type="dxa"/>
              <w:end w:w="80" w:type="dxa"/>
            </w:tcMar>
            <w:vAlign w:val="top"/>
          </w:tcPr>
          <w:p>
            <w:pPr>
              <w:spacing w:after="0"/>
            </w:pPr>
            <w:r>
              <w:rPr>
                <w:rFonts w:ascii="Arial" w:hAnsi="Arial"/>
                <w:b/>
                <w:sz w:val="17"/>
              </w:rPr>
              <w:t>Corrective Action</w:t>
            </w:r>
          </w:p>
        </w:tc>
        <w:tc>
          <w:tcPr>
            <w:tcW w:type="dxa" w:w="7272"/>
            <w:tcMar>
              <w:top w:w="65" w:type="dxa"/>
              <w:start w:w="90" w:type="dxa"/>
              <w:bottom w:w="65" w:type="dxa"/>
              <w:end w:w="90" w:type="dxa"/>
            </w:tcMar>
            <w:vAlign w:val="top"/>
          </w:tcPr>
          <w:p>
            <w:pPr>
              <w:spacing w:after="0"/>
              <w:keepLines/>
            </w:pPr>
            <w:r>
              <w:rPr>
                <w:sz w:val="18"/>
              </w:rPr>
              <w:t>Remove the unintended DNS deny and preserve the original Guest isolation rules. ACL 100 must continue denying Guest access to Employee, Server, and Management networks, followed by the intended permit for allowed traffic.</w:t>
            </w:r>
          </w:p>
        </w:tc>
      </w:tr>
      <w:tr>
        <w:tc>
          <w:tcPr>
            <w:tcW w:type="dxa" w:w="2232"/>
            <w:shd w:fill="EAEAEA"/>
            <w:tcMar>
              <w:top w:w="65" w:type="dxa"/>
              <w:start w:w="80" w:type="dxa"/>
              <w:bottom w:w="65" w:type="dxa"/>
              <w:end w:w="80" w:type="dxa"/>
            </w:tcMar>
            <w:vAlign w:val="top"/>
          </w:tcPr>
          <w:p>
            <w:pPr>
              <w:spacing w:after="0"/>
            </w:pPr>
            <w:r>
              <w:rPr>
                <w:rFonts w:ascii="Arial" w:hAnsi="Arial"/>
                <w:b/>
                <w:sz w:val="17"/>
              </w:rPr>
              <w:t>Verification</w:t>
            </w:r>
          </w:p>
        </w:tc>
        <w:tc>
          <w:tcPr>
            <w:tcW w:type="dxa" w:w="7272"/>
            <w:tcMar>
              <w:top w:w="65" w:type="dxa"/>
              <w:start w:w="90" w:type="dxa"/>
              <w:bottom w:w="65" w:type="dxa"/>
              <w:end w:w="90" w:type="dxa"/>
            </w:tcMar>
            <w:vAlign w:val="top"/>
          </w:tcPr>
          <w:p>
            <w:pPr>
              <w:spacing w:after="0"/>
              <w:keepLines/>
            </w:pPr>
            <w:r>
              <w:rPr>
                <w:sz w:val="18"/>
              </w:rPr>
              <w:t>After the ACL was corrected, ping internet.test successfully resolved to 203.0.113.10 and returned 4/4 replies. Guest isolation rules should also be regression-tested to ensure the security policy remains intact.</w:t>
            </w:r>
          </w:p>
        </w:tc>
      </w:tr>
      <w:tr>
        <w:tc>
          <w:tcPr>
            <w:tcW w:type="dxa" w:w="2232"/>
            <w:shd w:fill="EAEAEA"/>
            <w:tcMar>
              <w:top w:w="65" w:type="dxa"/>
              <w:start w:w="80" w:type="dxa"/>
              <w:bottom w:w="65" w:type="dxa"/>
              <w:end w:w="80" w:type="dxa"/>
            </w:tcMar>
            <w:vAlign w:val="top"/>
          </w:tcPr>
          <w:p>
            <w:pPr>
              <w:spacing w:after="0"/>
            </w:pPr>
            <w:r>
              <w:rPr>
                <w:rFonts w:ascii="Arial" w:hAnsi="Arial"/>
                <w:b/>
                <w:sz w:val="17"/>
              </w:rPr>
              <w:t>Screenshots</w:t>
            </w:r>
          </w:p>
        </w:tc>
        <w:tc>
          <w:tcPr>
            <w:tcW w:type="dxa" w:w="7272"/>
            <w:tcMar>
              <w:top w:w="65" w:type="dxa"/>
              <w:start w:w="90" w:type="dxa"/>
              <w:bottom w:w="65" w:type="dxa"/>
              <w:end w:w="90" w:type="dxa"/>
            </w:tcMar>
            <w:vAlign w:val="top"/>
          </w:tcPr>
          <w:p>
            <w:pPr>
              <w:spacing w:after="0"/>
              <w:keepLines/>
            </w:pPr>
            <w:r>
              <w:rPr>
                <w:sz w:val="18"/>
              </w:rPr>
              <w:t>Three Stage 10 screenshots are reproduced on the next page in fault-injection, symptom/diagnosis, and post-fix order.</w:t>
            </w:r>
          </w:p>
        </w:tc>
      </w:tr>
      <w:tr>
        <w:tc>
          <w:tcPr>
            <w:tcW w:type="dxa" w:w="2232"/>
            <w:shd w:fill="EAEAEA"/>
            <w:tcMar>
              <w:top w:w="65" w:type="dxa"/>
              <w:start w:w="80" w:type="dxa"/>
              <w:bottom w:w="65" w:type="dxa"/>
              <w:end w:w="80" w:type="dxa"/>
            </w:tcMar>
            <w:vAlign w:val="top"/>
          </w:tcPr>
          <w:p>
            <w:pPr>
              <w:spacing w:after="0"/>
            </w:pPr>
            <w:r>
              <w:rPr>
                <w:rFonts w:ascii="Arial" w:hAnsi="Arial"/>
                <w:b/>
                <w:sz w:val="17"/>
              </w:rPr>
              <w:t>Learning Outcome</w:t>
            </w:r>
          </w:p>
        </w:tc>
        <w:tc>
          <w:tcPr>
            <w:tcW w:type="dxa" w:w="7272"/>
            <w:tcMar>
              <w:top w:w="65" w:type="dxa"/>
              <w:start w:w="90" w:type="dxa"/>
              <w:bottom w:w="65" w:type="dxa"/>
              <w:end w:w="90" w:type="dxa"/>
            </w:tcMar>
            <w:vAlign w:val="top"/>
          </w:tcPr>
          <w:p>
            <w:pPr>
              <w:spacing w:after="0"/>
              <w:keepLines/>
            </w:pPr>
            <w:r>
              <w:rPr>
                <w:sz w:val="18"/>
              </w:rPr>
              <w:t>ACL faults can affect one protocol while other connectivity tests still pass. Comparing IP-based and name-based tests, then checking ACL order and service ports, is essential for diagnosing application-specific failures.</w:t>
            </w:r>
          </w:p>
        </w:tc>
      </w:tr>
    </w:tbl>
    <w:p>
      <w:r>
        <w:br w:type="page"/>
      </w:r>
    </w:p>
    <w:p>
      <w:pPr>
        <w:pStyle w:val="EvidenceTitle"/>
      </w:pPr>
      <w:r>
        <w:t>F04 - Screenshot Evidence</w:t>
      </w:r>
    </w:p>
    <w:p>
      <w:pPr>
        <w:spacing w:after="140"/>
      </w:pPr>
      <w:r>
        <w:rPr>
          <w:i/>
          <w:color w:val="555555"/>
          <w:sz w:val="18"/>
        </w:rPr>
        <w:t>Original Stage 10 troubleshooting screenshots</w:t>
      </w:r>
    </w:p>
    <w:tbl>
      <w:tblPr>
        <w:tblW w:type="auto" w:w="0"/>
        <w:jc w:val="center"/>
        <w:tblLayout w:type="fixed"/>
        <w:tblLook w:firstColumn="1" w:firstRow="1" w:lastColumn="0" w:lastRow="0" w:noHBand="0" w:noVBand="1" w:val="04A0"/>
      </w:tblPr>
      <w:tblGrid>
        <w:gridCol w:w="5184"/>
        <w:gridCol w:w="5184"/>
      </w:tblGrid>
      <w:tr>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1099708"/>
                  <wp:docPr id="10" name="Picture 10"/>
                  <wp:cNvGraphicFramePr>
                    <a:graphicFrameLocks noChangeAspect="1"/>
                  </wp:cNvGraphicFramePr>
                  <a:graphic>
                    <a:graphicData uri="http://schemas.openxmlformats.org/drawingml/2006/picture">
                      <pic:pic>
                        <pic:nvPicPr>
                          <pic:cNvPr id="0" name="F04 01 DNS ACL Deny.png"/>
                          <pic:cNvPicPr/>
                        </pic:nvPicPr>
                        <pic:blipFill>
                          <a:blip r:embed="rId20"/>
                          <a:stretch>
                            <a:fillRect/>
                          </a:stretch>
                        </pic:blipFill>
                        <pic:spPr>
                          <a:xfrm>
                            <a:off x="0" y="0"/>
                            <a:ext cx="2761488" cy="1099708"/>
                          </a:xfrm>
                          <a:prstGeom prst="rect"/>
                        </pic:spPr>
                      </pic:pic>
                    </a:graphicData>
                  </a:graphic>
                </wp:inline>
              </w:drawing>
            </w:r>
          </w:p>
        </w:tc>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983436"/>
                  <wp:docPr id="11" name="Picture 11"/>
                  <wp:cNvGraphicFramePr>
                    <a:graphicFrameLocks noChangeAspect="1"/>
                  </wp:cNvGraphicFramePr>
                  <a:graphic>
                    <a:graphicData uri="http://schemas.openxmlformats.org/drawingml/2006/picture">
                      <pic:pic>
                        <pic:nvPicPr>
                          <pic:cNvPr id="0" name="F04 02 DNS FAILURE.png"/>
                          <pic:cNvPicPr/>
                        </pic:nvPicPr>
                        <pic:blipFill>
                          <a:blip r:embed="rId21"/>
                          <a:stretch>
                            <a:fillRect/>
                          </a:stretch>
                        </pic:blipFill>
                        <pic:spPr>
                          <a:xfrm>
                            <a:off x="0" y="0"/>
                            <a:ext cx="2761488" cy="983436"/>
                          </a:xfrm>
                          <a:prstGeom prst="rect"/>
                        </pic:spPr>
                      </pic:pic>
                    </a:graphicData>
                  </a:graphic>
                </wp:inline>
              </w:drawing>
            </w:r>
          </w:p>
        </w:tc>
      </w:tr>
      <w:tr>
        <w:tc>
          <w:tcPr>
            <w:tcW w:type="dxa" w:w="5184"/>
            <w:tcMar>
              <w:top w:w="30" w:type="dxa"/>
              <w:start w:w="35" w:type="dxa"/>
              <w:bottom w:w="30" w:type="dxa"/>
              <w:end w:w="35" w:type="dxa"/>
            </w:tcMar>
            <w:vAlign w:val="top"/>
          </w:tcPr>
          <w:p>
            <w:pPr>
              <w:spacing w:after="80"/>
              <w:jc w:val="center"/>
            </w:pPr>
            <w:r>
              <w:rPr>
                <w:i/>
                <w:sz w:val="15"/>
              </w:rPr>
              <w:t>Screenshot 1 - Diagnostic evidence: ACL 100 contains a Guest UDP/53 deny.</w:t>
            </w:r>
          </w:p>
        </w:tc>
        <w:tc>
          <w:tcPr>
            <w:tcW w:type="dxa" w:w="5184"/>
            <w:tcMar>
              <w:top w:w="30" w:type="dxa"/>
              <w:start w:w="35" w:type="dxa"/>
              <w:bottom w:w="30" w:type="dxa"/>
              <w:end w:w="35" w:type="dxa"/>
            </w:tcMar>
            <w:vAlign w:val="top"/>
          </w:tcPr>
          <w:p>
            <w:pPr>
              <w:spacing w:after="80"/>
              <w:jc w:val="center"/>
            </w:pPr>
            <w:r>
              <w:rPr>
                <w:i/>
                <w:sz w:val="15"/>
              </w:rPr>
              <w:t>Screenshot 2 - Observed symptom: IP ping succeeds but hostname resolution fails.</w:t>
            </w:r>
          </w:p>
        </w:tc>
      </w:tr>
    </w:tbl>
    <w:p>
      <w:pPr>
        <w:spacing w:before="80"/>
        <w:jc w:val="center"/>
      </w:pPr>
      <w:r>
        <w:drawing>
          <wp:inline xmlns:a="http://schemas.openxmlformats.org/drawingml/2006/main" xmlns:pic="http://schemas.openxmlformats.org/drawingml/2006/picture">
            <wp:extent cx="5257800" cy="2290742"/>
            <wp:docPr id="12" name="Picture 12"/>
            <wp:cNvGraphicFramePr>
              <a:graphicFrameLocks noChangeAspect="1"/>
            </wp:cNvGraphicFramePr>
            <a:graphic>
              <a:graphicData uri="http://schemas.openxmlformats.org/drawingml/2006/picture">
                <pic:pic>
                  <pic:nvPicPr>
                    <pic:cNvPr id="0" name="F04 03 DNS Fixed.png"/>
                    <pic:cNvPicPr/>
                  </pic:nvPicPr>
                  <pic:blipFill>
                    <a:blip r:embed="rId22"/>
                    <a:stretch>
                      <a:fillRect/>
                    </a:stretch>
                  </pic:blipFill>
                  <pic:spPr>
                    <a:xfrm>
                      <a:off x="0" y="0"/>
                      <a:ext cx="5257800" cy="2290742"/>
                    </a:xfrm>
                    <a:prstGeom prst="rect"/>
                  </pic:spPr>
                </pic:pic>
              </a:graphicData>
            </a:graphic>
          </wp:inline>
        </w:drawing>
      </w:r>
    </w:p>
    <w:p>
      <w:pPr>
        <w:pStyle w:val="CaptionSmall"/>
        <w:jc w:val="center"/>
      </w:pPr>
      <w:r>
        <w:rPr>
          <w:i/>
        </w:rPr>
        <w:t>Screenshot 3 - Verification: internet.test resolves and responds after the ACL fix.</w:t>
      </w:r>
    </w:p>
    <w:p>
      <w:pPr>
        <w:spacing w:before="20" w:after="0"/>
        <w:jc w:val="center"/>
      </w:pPr>
      <w:r>
        <w:rPr>
          <w:color w:val="5F5F5F"/>
          <w:sz w:val="15"/>
        </w:rPr>
        <w:t>Evidence sequence: injected fault -&gt; observed/diagnostic evidence -&gt; restored operation.</w:t>
      </w:r>
    </w:p>
    <w:p>
      <w:r>
        <w:br w:type="page"/>
      </w:r>
    </w:p>
    <w:p>
      <w:pPr>
        <w:pStyle w:val="FaultTitle"/>
        <w:keepNext/>
      </w:pPr>
      <w:r>
        <w:t>F05 - NAT Outside Missing</w:t>
      </w:r>
    </w:p>
    <w:p>
      <w:pPr>
        <w:spacing w:after="140"/>
      </w:pPr>
      <w:r>
        <w:rPr>
          <w:b/>
          <w:color w:val="414141"/>
          <w:sz w:val="19"/>
        </w:rPr>
        <w:t>Fault ID: F05    |    Name: NAT Outside Missing</w:t>
      </w:r>
    </w:p>
    <w:tbl>
      <w:tblPr>
        <w:tblW w:type="auto" w:w="0"/>
        <w:jc w:val="center"/>
        <w:tblLayout w:type="fixed"/>
        <w:tblLook w:firstColumn="1" w:firstRow="1" w:lastColumn="0" w:lastRow="0" w:noHBand="0" w:noVBand="1" w:val="04A0"/>
      </w:tblPr>
      <w:tblGrid>
        <w:gridCol w:w="2232"/>
        <w:gridCol w:w="7272"/>
      </w:tblGrid>
      <w:tr>
        <w:tc>
          <w:tcPr>
            <w:tcW w:type="dxa" w:w="2232"/>
            <w:shd w:fill="EAEAEA"/>
            <w:tcMar>
              <w:top w:w="65" w:type="dxa"/>
              <w:start w:w="80" w:type="dxa"/>
              <w:bottom w:w="65" w:type="dxa"/>
              <w:end w:w="80" w:type="dxa"/>
            </w:tcMar>
            <w:vAlign w:val="top"/>
          </w:tcPr>
          <w:p>
            <w:pPr>
              <w:spacing w:after="0"/>
            </w:pPr>
            <w:r>
              <w:rPr>
                <w:rFonts w:ascii="Arial" w:hAnsi="Arial"/>
                <w:b/>
                <w:sz w:val="17"/>
              </w:rPr>
              <w:t>Original State</w:t>
            </w:r>
          </w:p>
        </w:tc>
        <w:tc>
          <w:tcPr>
            <w:tcW w:type="dxa" w:w="7272"/>
            <w:tcMar>
              <w:top w:w="65" w:type="dxa"/>
              <w:start w:w="90" w:type="dxa"/>
              <w:bottom w:w="65" w:type="dxa"/>
              <w:end w:w="90" w:type="dxa"/>
            </w:tcMar>
            <w:vAlign w:val="top"/>
          </w:tcPr>
          <w:p>
            <w:pPr>
              <w:spacing w:after="0"/>
              <w:keepLines/>
            </w:pPr>
            <w:r>
              <w:rPr>
                <w:sz w:val="18"/>
              </w:rPr>
              <w:t>R1-BRANCH uses G0/0.10, G0/0.20, G0/0.30, and G0/0.99 as ip nat inside interfaces. G0/1 (203.0.113.1/24) is ip nat outside, and PAT is configured with 'ip nat inside source list 1 interface GigabitEthernet0/1 overload'.</w:t>
            </w:r>
          </w:p>
        </w:tc>
      </w:tr>
      <w:tr>
        <w:tc>
          <w:tcPr>
            <w:tcW w:type="dxa" w:w="2232"/>
            <w:shd w:fill="EAEAEA"/>
            <w:tcMar>
              <w:top w:w="65" w:type="dxa"/>
              <w:start w:w="80" w:type="dxa"/>
              <w:bottom w:w="65" w:type="dxa"/>
              <w:end w:w="80" w:type="dxa"/>
            </w:tcMar>
            <w:vAlign w:val="top"/>
          </w:tcPr>
          <w:p>
            <w:pPr>
              <w:spacing w:after="0"/>
            </w:pPr>
            <w:r>
              <w:rPr>
                <w:rFonts w:ascii="Arial" w:hAnsi="Arial"/>
                <w:b/>
                <w:sz w:val="17"/>
              </w:rPr>
              <w:t>Injected Configuration</w:t>
            </w:r>
          </w:p>
        </w:tc>
        <w:tc>
          <w:tcPr>
            <w:tcW w:type="dxa" w:w="7272"/>
            <w:tcMar>
              <w:top w:w="65" w:type="dxa"/>
              <w:start w:w="90" w:type="dxa"/>
              <w:bottom w:w="65" w:type="dxa"/>
              <w:end w:w="90" w:type="dxa"/>
            </w:tcMar>
            <w:vAlign w:val="top"/>
          </w:tcPr>
          <w:p>
            <w:pPr>
              <w:spacing w:after="0"/>
              <w:keepLines/>
            </w:pPr>
            <w:r>
              <w:rPr>
                <w:sz w:val="18"/>
              </w:rPr>
              <w:t>The external NAT role was removed and existing translations were cleared:</w:t>
              <w:br/>
            </w:r>
            <w:r>
              <w:rPr>
                <w:rFonts w:ascii="Courier New" w:hAnsi="Courier New"/>
                <w:sz w:val="16"/>
              </w:rPr>
              <w:t>configure terminal</w:t>
              <w:br/>
            </w:r>
            <w:r>
              <w:rPr>
                <w:rFonts w:ascii="Courier New" w:hAnsi="Courier New"/>
                <w:sz w:val="16"/>
              </w:rPr>
              <w:t>interface gigabitEthernet0/1</w:t>
              <w:br/>
            </w:r>
            <w:r>
              <w:rPr>
                <w:sz w:val="18"/>
              </w:rPr>
              <w:t>no ip nat outside</w:t>
              <w:br/>
            </w:r>
            <w:r>
              <w:rPr>
                <w:rFonts w:ascii="Courier New" w:hAnsi="Courier New"/>
                <w:sz w:val="16"/>
              </w:rPr>
              <w:t>end</w:t>
              <w:br/>
            </w:r>
            <w:r>
              <w:rPr>
                <w:rFonts w:ascii="Courier New" w:hAnsi="Courier New"/>
                <w:sz w:val="16"/>
              </w:rPr>
              <w:t>clear ip nat translation *</w:t>
            </w:r>
          </w:p>
        </w:tc>
      </w:tr>
      <w:tr>
        <w:tc>
          <w:tcPr>
            <w:tcW w:type="dxa" w:w="2232"/>
            <w:shd w:fill="EAEAEA"/>
            <w:tcMar>
              <w:top w:w="65" w:type="dxa"/>
              <w:start w:w="80" w:type="dxa"/>
              <w:bottom w:w="65" w:type="dxa"/>
              <w:end w:w="80" w:type="dxa"/>
            </w:tcMar>
            <w:vAlign w:val="top"/>
          </w:tcPr>
          <w:p>
            <w:pPr>
              <w:spacing w:after="0"/>
            </w:pPr>
            <w:r>
              <w:rPr>
                <w:rFonts w:ascii="Arial" w:hAnsi="Arial"/>
                <w:b/>
                <w:sz w:val="17"/>
              </w:rPr>
              <w:t>Observed Symptom</w:t>
            </w:r>
          </w:p>
        </w:tc>
        <w:tc>
          <w:tcPr>
            <w:tcW w:type="dxa" w:w="7272"/>
            <w:tcMar>
              <w:top w:w="65" w:type="dxa"/>
              <w:start w:w="90" w:type="dxa"/>
              <w:bottom w:w="65" w:type="dxa"/>
              <w:end w:w="90" w:type="dxa"/>
            </w:tcMar>
            <w:vAlign w:val="top"/>
          </w:tcPr>
          <w:p>
            <w:pPr>
              <w:spacing w:after="0"/>
              <w:keepLines/>
            </w:pPr>
            <w:r>
              <w:rPr>
                <w:sz w:val="18"/>
              </w:rPr>
              <w:t>After fresh Employee traffic was generated, no valid new NAT translation appeared. show ip nat statistics reported Total translations: 0 and showed no Outside Interface, while the four internal subinterfaces remained listed as Inside Interfaces.</w:t>
            </w:r>
          </w:p>
        </w:tc>
      </w:tr>
      <w:tr>
        <w:tc>
          <w:tcPr>
            <w:tcW w:type="dxa" w:w="2232"/>
            <w:shd w:fill="EAEAEA"/>
            <w:tcMar>
              <w:top w:w="65" w:type="dxa"/>
              <w:start w:w="80" w:type="dxa"/>
              <w:bottom w:w="65" w:type="dxa"/>
              <w:end w:w="80" w:type="dxa"/>
            </w:tcMar>
            <w:vAlign w:val="top"/>
          </w:tcPr>
          <w:p>
            <w:pPr>
              <w:spacing w:after="0"/>
            </w:pPr>
            <w:r>
              <w:rPr>
                <w:rFonts w:ascii="Arial" w:hAnsi="Arial"/>
                <w:b/>
                <w:sz w:val="17"/>
              </w:rPr>
              <w:t>Diagnostic Method</w:t>
            </w:r>
          </w:p>
        </w:tc>
        <w:tc>
          <w:tcPr>
            <w:tcW w:type="dxa" w:w="7272"/>
            <w:tcMar>
              <w:top w:w="65" w:type="dxa"/>
              <w:start w:w="90" w:type="dxa"/>
              <w:bottom w:w="65" w:type="dxa"/>
              <w:end w:w="90" w:type="dxa"/>
            </w:tcMar>
            <w:vAlign w:val="top"/>
          </w:tcPr>
          <w:p>
            <w:pPr>
              <w:spacing w:after="0"/>
              <w:keepLines/>
            </w:pPr>
            <w:r>
              <w:rPr>
                <w:sz w:val="18"/>
              </w:rPr>
              <w:t>Use show running-config | include ip nat to confirm the outside statement is missing, then inspect show ip nat statistics and show ip nat translations after generating fresh traffic. A ping to 203.0.113.10 may still succeed in this lab because INTERNET-SRV is directly connected to R1-BRANCH, so ping alone is not definitive NAT evidence.</w:t>
            </w:r>
          </w:p>
        </w:tc>
      </w:tr>
      <w:tr>
        <w:tc>
          <w:tcPr>
            <w:tcW w:type="dxa" w:w="2232"/>
            <w:shd w:fill="EAEAEA"/>
            <w:tcMar>
              <w:top w:w="65" w:type="dxa"/>
              <w:start w:w="80" w:type="dxa"/>
              <w:bottom w:w="65" w:type="dxa"/>
              <w:end w:w="80" w:type="dxa"/>
            </w:tcMar>
            <w:vAlign w:val="top"/>
          </w:tcPr>
          <w:p>
            <w:pPr>
              <w:spacing w:after="0"/>
            </w:pPr>
            <w:r>
              <w:rPr>
                <w:rFonts w:ascii="Arial" w:hAnsi="Arial"/>
                <w:b/>
                <w:sz w:val="17"/>
              </w:rPr>
              <w:t>Root Cause</w:t>
            </w:r>
          </w:p>
        </w:tc>
        <w:tc>
          <w:tcPr>
            <w:tcW w:type="dxa" w:w="7272"/>
            <w:tcMar>
              <w:top w:w="65" w:type="dxa"/>
              <w:start w:w="90" w:type="dxa"/>
              <w:bottom w:w="65" w:type="dxa"/>
              <w:end w:w="90" w:type="dxa"/>
            </w:tcMar>
            <w:vAlign w:val="top"/>
          </w:tcPr>
          <w:p>
            <w:pPr>
              <w:spacing w:after="0"/>
              <w:keepLines/>
            </w:pPr>
            <w:r>
              <w:rPr>
                <w:sz w:val="18"/>
              </w:rPr>
              <w:t>The PAT rule still referenced G0/1, but G0/1 was no longer classified as an outside NAT interface. Without the inside/outside boundary, the router could not create the expected translations.</w:t>
            </w:r>
          </w:p>
        </w:tc>
      </w:tr>
      <w:tr>
        <w:tc>
          <w:tcPr>
            <w:tcW w:type="dxa" w:w="2232"/>
            <w:shd w:fill="EAEAEA"/>
            <w:tcMar>
              <w:top w:w="65" w:type="dxa"/>
              <w:start w:w="80" w:type="dxa"/>
              <w:bottom w:w="65" w:type="dxa"/>
              <w:end w:w="80" w:type="dxa"/>
            </w:tcMar>
            <w:vAlign w:val="top"/>
          </w:tcPr>
          <w:p>
            <w:pPr>
              <w:spacing w:after="0"/>
            </w:pPr>
            <w:r>
              <w:rPr>
                <w:rFonts w:ascii="Arial" w:hAnsi="Arial"/>
                <w:b/>
                <w:sz w:val="17"/>
              </w:rPr>
              <w:t>Corrective Action</w:t>
            </w:r>
          </w:p>
        </w:tc>
        <w:tc>
          <w:tcPr>
            <w:tcW w:type="dxa" w:w="7272"/>
            <w:tcMar>
              <w:top w:w="65" w:type="dxa"/>
              <w:start w:w="90" w:type="dxa"/>
              <w:bottom w:w="65" w:type="dxa"/>
              <w:end w:w="90" w:type="dxa"/>
            </w:tcMar>
            <w:vAlign w:val="top"/>
          </w:tcPr>
          <w:p>
            <w:pPr>
              <w:spacing w:after="0"/>
              <w:keepLines/>
            </w:pPr>
            <w:r>
              <w:rPr>
                <w:sz w:val="18"/>
              </w:rPr>
              <w:t>Restore the interface role and regenerate translation state:</w:t>
              <w:br/>
            </w:r>
            <w:r>
              <w:rPr>
                <w:rFonts w:ascii="Courier New" w:hAnsi="Courier New"/>
                <w:sz w:val="16"/>
              </w:rPr>
              <w:t>configure terminal</w:t>
              <w:br/>
            </w:r>
            <w:r>
              <w:rPr>
                <w:rFonts w:ascii="Courier New" w:hAnsi="Courier New"/>
                <w:sz w:val="16"/>
              </w:rPr>
              <w:t>interface gigabitEthernet0/1</w:t>
              <w:br/>
            </w:r>
            <w:r>
              <w:rPr>
                <w:sz w:val="18"/>
              </w:rPr>
              <w:t>ip nat outside</w:t>
              <w:br/>
            </w:r>
            <w:r>
              <w:rPr>
                <w:rFonts w:ascii="Courier New" w:hAnsi="Courier New"/>
                <w:sz w:val="16"/>
              </w:rPr>
              <w:t>end</w:t>
              <w:br/>
            </w:r>
            <w:r>
              <w:rPr>
                <w:rFonts w:ascii="Courier New" w:hAnsi="Courier New"/>
                <w:sz w:val="16"/>
              </w:rPr>
              <w:t>clear ip nat translation *</w:t>
              <w:br/>
            </w:r>
            <w:r>
              <w:rPr>
                <w:sz w:val="18"/>
              </w:rPr>
              <w:t>Generate fresh Employee traffic to 203.0.113.10.</w:t>
            </w:r>
          </w:p>
        </w:tc>
      </w:tr>
      <w:tr>
        <w:tc>
          <w:tcPr>
            <w:tcW w:type="dxa" w:w="2232"/>
            <w:shd w:fill="EAEAEA"/>
            <w:tcMar>
              <w:top w:w="65" w:type="dxa"/>
              <w:start w:w="80" w:type="dxa"/>
              <w:bottom w:w="65" w:type="dxa"/>
              <w:end w:w="80" w:type="dxa"/>
            </w:tcMar>
            <w:vAlign w:val="top"/>
          </w:tcPr>
          <w:p>
            <w:pPr>
              <w:spacing w:after="0"/>
            </w:pPr>
            <w:r>
              <w:rPr>
                <w:rFonts w:ascii="Arial" w:hAnsi="Arial"/>
                <w:b/>
                <w:sz w:val="17"/>
              </w:rPr>
              <w:t>Verification</w:t>
            </w:r>
          </w:p>
        </w:tc>
        <w:tc>
          <w:tcPr>
            <w:tcW w:type="dxa" w:w="7272"/>
            <w:tcMar>
              <w:top w:w="65" w:type="dxa"/>
              <w:start w:w="90" w:type="dxa"/>
              <w:bottom w:w="65" w:type="dxa"/>
              <w:end w:w="90" w:type="dxa"/>
            </w:tcMar>
            <w:vAlign w:val="top"/>
          </w:tcPr>
          <w:p>
            <w:pPr>
              <w:spacing w:after="0"/>
              <w:keepLines/>
            </w:pPr>
            <w:r>
              <w:rPr>
                <w:sz w:val="18"/>
              </w:rPr>
              <w:t>show ip nat translations displayed fresh ICMP entries mapping inside local 10.10.10.15 to inside global 203.0.113.1 for traffic toward 203.0.113.10. This translation evidence, rather than ping alone, confirms that NAT/PAT is functioning again.</w:t>
            </w:r>
          </w:p>
        </w:tc>
      </w:tr>
      <w:tr>
        <w:tc>
          <w:tcPr>
            <w:tcW w:type="dxa" w:w="2232"/>
            <w:shd w:fill="EAEAEA"/>
            <w:tcMar>
              <w:top w:w="65" w:type="dxa"/>
              <w:start w:w="80" w:type="dxa"/>
              <w:bottom w:w="65" w:type="dxa"/>
              <w:end w:w="80" w:type="dxa"/>
            </w:tcMar>
            <w:vAlign w:val="top"/>
          </w:tcPr>
          <w:p>
            <w:pPr>
              <w:spacing w:after="0"/>
            </w:pPr>
            <w:r>
              <w:rPr>
                <w:rFonts w:ascii="Arial" w:hAnsi="Arial"/>
                <w:b/>
                <w:sz w:val="17"/>
              </w:rPr>
              <w:t>Screenshots</w:t>
            </w:r>
          </w:p>
        </w:tc>
        <w:tc>
          <w:tcPr>
            <w:tcW w:type="dxa" w:w="7272"/>
            <w:tcMar>
              <w:top w:w="65" w:type="dxa"/>
              <w:start w:w="90" w:type="dxa"/>
              <w:bottom w:w="65" w:type="dxa"/>
              <w:end w:w="90" w:type="dxa"/>
            </w:tcMar>
            <w:vAlign w:val="top"/>
          </w:tcPr>
          <w:p>
            <w:pPr>
              <w:spacing w:after="0"/>
              <w:keepLines/>
            </w:pPr>
            <w:r>
              <w:rPr>
                <w:sz w:val="18"/>
              </w:rPr>
              <w:t>Three Stage 10 screenshots are reproduced on the next page in fault-injection, symptom/diagnosis, and post-fix order.</w:t>
            </w:r>
          </w:p>
        </w:tc>
      </w:tr>
      <w:tr>
        <w:tc>
          <w:tcPr>
            <w:tcW w:type="dxa" w:w="2232"/>
            <w:shd w:fill="EAEAEA"/>
            <w:tcMar>
              <w:top w:w="65" w:type="dxa"/>
              <w:start w:w="80" w:type="dxa"/>
              <w:bottom w:w="65" w:type="dxa"/>
              <w:end w:w="80" w:type="dxa"/>
            </w:tcMar>
            <w:vAlign w:val="top"/>
          </w:tcPr>
          <w:p>
            <w:pPr>
              <w:spacing w:after="0"/>
            </w:pPr>
            <w:r>
              <w:rPr>
                <w:rFonts w:ascii="Arial" w:hAnsi="Arial"/>
                <w:b/>
                <w:sz w:val="17"/>
              </w:rPr>
              <w:t>Learning Outcome</w:t>
            </w:r>
          </w:p>
        </w:tc>
        <w:tc>
          <w:tcPr>
            <w:tcW w:type="dxa" w:w="7272"/>
            <w:tcMar>
              <w:top w:w="65" w:type="dxa"/>
              <w:start w:w="90" w:type="dxa"/>
              <w:bottom w:w="65" w:type="dxa"/>
              <w:end w:w="90" w:type="dxa"/>
            </w:tcMar>
            <w:vAlign w:val="top"/>
          </w:tcPr>
          <w:p>
            <w:pPr>
              <w:spacing w:after="0"/>
              <w:keepLines/>
            </w:pPr>
            <w:r>
              <w:rPr>
                <w:sz w:val="18"/>
              </w:rPr>
              <w:t>In a directly connected simulation, successful traffic does not automatically prove that NAT is working. NAT must be verified with interface roles, statistics, and fresh translation entries.</w:t>
            </w:r>
          </w:p>
        </w:tc>
      </w:tr>
    </w:tbl>
    <w:p>
      <w:r>
        <w:br w:type="page"/>
      </w:r>
    </w:p>
    <w:p>
      <w:pPr>
        <w:pStyle w:val="EvidenceTitle"/>
      </w:pPr>
      <w:r>
        <w:t>F05 - Screenshot Evidence</w:t>
      </w:r>
    </w:p>
    <w:p>
      <w:pPr>
        <w:spacing w:after="140"/>
      </w:pPr>
      <w:r>
        <w:rPr>
          <w:i/>
          <w:color w:val="555555"/>
          <w:sz w:val="18"/>
        </w:rPr>
        <w:t>Original Stage 10 troubleshooting screenshots</w:t>
      </w:r>
    </w:p>
    <w:tbl>
      <w:tblPr>
        <w:tblW w:type="auto" w:w="0"/>
        <w:jc w:val="center"/>
        <w:tblLayout w:type="fixed"/>
        <w:tblLook w:firstColumn="1" w:firstRow="1" w:lastColumn="0" w:lastRow="0" w:noHBand="0" w:noVBand="1" w:val="04A0"/>
      </w:tblPr>
      <w:tblGrid>
        <w:gridCol w:w="5184"/>
        <w:gridCol w:w="5184"/>
      </w:tblGrid>
      <w:tr>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496776"/>
                  <wp:docPr id="13" name="Picture 13"/>
                  <wp:cNvGraphicFramePr>
                    <a:graphicFrameLocks noChangeAspect="1"/>
                  </wp:cNvGraphicFramePr>
                  <a:graphic>
                    <a:graphicData uri="http://schemas.openxmlformats.org/drawingml/2006/picture">
                      <pic:pic>
                        <pic:nvPicPr>
                          <pic:cNvPr id="0" name="F05 01 NAT Outside Missing.png"/>
                          <pic:cNvPicPr/>
                        </pic:nvPicPr>
                        <pic:blipFill>
                          <a:blip r:embed="rId23"/>
                          <a:stretch>
                            <a:fillRect/>
                          </a:stretch>
                        </pic:blipFill>
                        <pic:spPr>
                          <a:xfrm>
                            <a:off x="0" y="0"/>
                            <a:ext cx="2761488" cy="496776"/>
                          </a:xfrm>
                          <a:prstGeom prst="rect"/>
                        </pic:spPr>
                      </pic:pic>
                    </a:graphicData>
                  </a:graphic>
                </wp:inline>
              </w:drawing>
            </w:r>
          </w:p>
        </w:tc>
        <w:tc>
          <w:tcPr>
            <w:tcW w:type="dxa" w:w="5184"/>
            <w:tcMar>
              <w:top w:w="30" w:type="dxa"/>
              <w:start w:w="35" w:type="dxa"/>
              <w:bottom w:w="30" w:type="dxa"/>
              <w:end w:w="35" w:type="dxa"/>
            </w:tcMar>
            <w:vAlign w:val="top"/>
          </w:tcPr>
          <w:p>
            <w:pPr>
              <w:jc w:val="center"/>
            </w:pPr>
            <w:r>
              <w:drawing>
                <wp:inline xmlns:a="http://schemas.openxmlformats.org/drawingml/2006/main" xmlns:pic="http://schemas.openxmlformats.org/drawingml/2006/picture">
                  <wp:extent cx="2761488" cy="522444"/>
                  <wp:docPr id="14" name="Picture 14"/>
                  <wp:cNvGraphicFramePr>
                    <a:graphicFrameLocks noChangeAspect="1"/>
                  </wp:cNvGraphicFramePr>
                  <a:graphic>
                    <a:graphicData uri="http://schemas.openxmlformats.org/drawingml/2006/picture">
                      <pic:pic>
                        <pic:nvPicPr>
                          <pic:cNvPr id="0" name="F05 02 NAT Translation Failure.png"/>
                          <pic:cNvPicPr/>
                        </pic:nvPicPr>
                        <pic:blipFill>
                          <a:blip r:embed="rId24"/>
                          <a:stretch>
                            <a:fillRect/>
                          </a:stretch>
                        </pic:blipFill>
                        <pic:spPr>
                          <a:xfrm>
                            <a:off x="0" y="0"/>
                            <a:ext cx="2761488" cy="522444"/>
                          </a:xfrm>
                          <a:prstGeom prst="rect"/>
                        </pic:spPr>
                      </pic:pic>
                    </a:graphicData>
                  </a:graphic>
                </wp:inline>
              </w:drawing>
            </w:r>
          </w:p>
        </w:tc>
      </w:tr>
      <w:tr>
        <w:tc>
          <w:tcPr>
            <w:tcW w:type="dxa" w:w="5184"/>
            <w:tcMar>
              <w:top w:w="30" w:type="dxa"/>
              <w:start w:w="35" w:type="dxa"/>
              <w:bottom w:w="30" w:type="dxa"/>
              <w:end w:w="35" w:type="dxa"/>
            </w:tcMar>
            <w:vAlign w:val="top"/>
          </w:tcPr>
          <w:p>
            <w:pPr>
              <w:spacing w:after="80"/>
              <w:jc w:val="center"/>
            </w:pPr>
            <w:r>
              <w:rPr>
                <w:i/>
                <w:sz w:val="15"/>
              </w:rPr>
              <w:t>Screenshot 1 - Injected fault: ip nat outside is missing from the configuration.</w:t>
            </w:r>
          </w:p>
        </w:tc>
        <w:tc>
          <w:tcPr>
            <w:tcW w:type="dxa" w:w="5184"/>
            <w:tcMar>
              <w:top w:w="30" w:type="dxa"/>
              <w:start w:w="35" w:type="dxa"/>
              <w:bottom w:w="30" w:type="dxa"/>
              <w:end w:w="35" w:type="dxa"/>
            </w:tcMar>
            <w:vAlign w:val="top"/>
          </w:tcPr>
          <w:p>
            <w:pPr>
              <w:spacing w:after="80"/>
              <w:jc w:val="center"/>
            </w:pPr>
            <w:r>
              <w:rPr>
                <w:i/>
                <w:sz w:val="15"/>
              </w:rPr>
              <w:t>Screenshot 2 - Diagnostic evidence: no outside interface and zero translations.</w:t>
            </w:r>
          </w:p>
        </w:tc>
      </w:tr>
    </w:tbl>
    <w:p>
      <w:pPr>
        <w:spacing w:before="80"/>
        <w:jc w:val="center"/>
      </w:pPr>
      <w:r>
        <w:drawing>
          <wp:inline xmlns:a="http://schemas.openxmlformats.org/drawingml/2006/main" xmlns:pic="http://schemas.openxmlformats.org/drawingml/2006/picture">
            <wp:extent cx="5257800" cy="877594"/>
            <wp:docPr id="15" name="Picture 15"/>
            <wp:cNvGraphicFramePr>
              <a:graphicFrameLocks noChangeAspect="1"/>
            </wp:cNvGraphicFramePr>
            <a:graphic>
              <a:graphicData uri="http://schemas.openxmlformats.org/drawingml/2006/picture">
                <pic:pic>
                  <pic:nvPicPr>
                    <pic:cNvPr id="0" name="F05 03 NAT Restored.png"/>
                    <pic:cNvPicPr/>
                  </pic:nvPicPr>
                  <pic:blipFill>
                    <a:blip r:embed="rId25"/>
                    <a:stretch>
                      <a:fillRect/>
                    </a:stretch>
                  </pic:blipFill>
                  <pic:spPr>
                    <a:xfrm>
                      <a:off x="0" y="0"/>
                      <a:ext cx="5257800" cy="877594"/>
                    </a:xfrm>
                    <a:prstGeom prst="rect"/>
                  </pic:spPr>
                </pic:pic>
              </a:graphicData>
            </a:graphic>
          </wp:inline>
        </w:drawing>
      </w:r>
    </w:p>
    <w:p>
      <w:pPr>
        <w:pStyle w:val="CaptionSmall"/>
        <w:jc w:val="center"/>
      </w:pPr>
      <w:r>
        <w:rPr>
          <w:i/>
        </w:rPr>
        <w:t>Screenshot 3 - Verification: fresh ICMP PAT translations are present after repair.</w:t>
      </w:r>
    </w:p>
    <w:p>
      <w:pPr>
        <w:spacing w:before="20" w:after="0"/>
        <w:jc w:val="center"/>
      </w:pPr>
      <w:r>
        <w:rPr>
          <w:color w:val="5F5F5F"/>
          <w:sz w:val="15"/>
        </w:rPr>
        <w:t>Evidence sequence: injected fault -&gt; observed/diagnostic evidence -&gt; restored operation.</w:t>
      </w:r>
    </w:p>
    <w:sectPr w:rsidR="00FC693F" w:rsidRPr="0006063C" w:rsidSect="00034616">
      <w:headerReference w:type="default" r:id="rId9"/>
      <w:footerReference w:type="default" r:id="rId10"/>
      <w:pgSz w:w="12240" w:h="15840"/>
      <w:pgMar w:top="893" w:right="936" w:bottom="893" w:left="936"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SmartBranch 360 | Troubleshooting Evidence  |  </w:t>
    </w:r>
    <w: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64646"/>
        <w:sz w:val="16"/>
      </w:rPr>
      <w:t>Cisco Virtual Internship 2026  |  SmartBranch 360 Fault Cards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ultTitle">
    <w:name w:val="FaultTitle"/>
    <w:pPr>
      <w:spacing w:before="0" w:after="80"/>
    </w:pPr>
    <w:rPr>
      <w:rFonts w:ascii="Arial" w:hAnsi="Arial"/>
      <w:b/>
      <w:sz w:val="36"/>
    </w:rPr>
  </w:style>
  <w:style w:type="paragraph" w:customStyle="1" w:styleId="EvidenceTitle">
    <w:name w:val="EvidenceTitle"/>
    <w:pPr>
      <w:spacing w:before="0" w:after="120"/>
    </w:pPr>
    <w:rPr>
      <w:rFonts w:ascii="Arial" w:hAnsi="Arial"/>
      <w:b/>
      <w:sz w:val="30"/>
    </w:rPr>
  </w:style>
  <w:style w:type="paragraph" w:customStyle="1" w:styleId="CaptionSmall">
    <w:name w:val="CaptionSmall"/>
    <w:pPr>
      <w:spacing w:before="40" w:after="140"/>
    </w:pPr>
    <w:rPr>
      <w:rFonts w:ascii="Arial" w:hAnsi="Arial"/>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