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B1F3C" w14:textId="77777777" w:rsidR="00FC40D4" w:rsidRDefault="00FC40D4">
      <w:pPr>
        <w:widowControl w:val="0"/>
        <w:pBdr>
          <w:top w:val="nil"/>
          <w:left w:val="nil"/>
          <w:bottom w:val="nil"/>
          <w:right w:val="nil"/>
          <w:between w:val="nil"/>
        </w:pBdr>
        <w:spacing w:after="0"/>
        <w:rPr>
          <w:rFonts w:ascii="Arial" w:eastAsia="Arial" w:hAnsi="Arial" w:cs="Arial"/>
          <w:color w:val="000000"/>
        </w:rPr>
      </w:pPr>
      <w:bookmarkStart w:id="0" w:name="_Hlk161151290"/>
      <w:bookmarkEnd w:id="0"/>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8"/>
        <w:gridCol w:w="6804"/>
      </w:tblGrid>
      <w:tr w:rsidR="00FC40D4" w14:paraId="2E5A666A"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9F53F"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Semester</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2516C" w14:textId="20EDEB9E"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T.E. Semester V</w:t>
            </w:r>
            <w:r w:rsidR="00596220">
              <w:rPr>
                <w:rFonts w:ascii="Quattrocento Sans" w:eastAsia="Quattrocento Sans" w:hAnsi="Quattrocento Sans" w:cs="Quattrocento Sans"/>
                <w:sz w:val="20"/>
                <w:szCs w:val="20"/>
              </w:rPr>
              <w:t>I</w:t>
            </w:r>
            <w:r>
              <w:rPr>
                <w:rFonts w:ascii="Quattrocento Sans" w:eastAsia="Quattrocento Sans" w:hAnsi="Quattrocento Sans" w:cs="Quattrocento Sans"/>
                <w:sz w:val="20"/>
                <w:szCs w:val="20"/>
              </w:rPr>
              <w:t xml:space="preserve"> – Computer Engineering</w:t>
            </w:r>
          </w:p>
        </w:tc>
      </w:tr>
      <w:tr w:rsidR="00FC40D4" w14:paraId="6E8BE797"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7C39A"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7D5A4" w14:textId="745CA334" w:rsidR="00FC40D4" w:rsidRDefault="0059622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SBL Cloud Computing</w:t>
            </w:r>
          </w:p>
        </w:tc>
      </w:tr>
      <w:tr w:rsidR="00FC40D4" w14:paraId="20CF6995"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852B"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Subject Professor In-charge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17918" w14:textId="08712F8E" w:rsidR="00FC40D4" w:rsidRDefault="00425E62">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Prof. </w:t>
            </w:r>
            <w:r w:rsidR="00596220">
              <w:rPr>
                <w:rFonts w:ascii="Quattrocento Sans" w:eastAsia="Quattrocento Sans" w:hAnsi="Quattrocento Sans" w:cs="Quattrocento Sans"/>
                <w:sz w:val="20"/>
                <w:szCs w:val="20"/>
              </w:rPr>
              <w:t>Divya Nimbalkar</w:t>
            </w:r>
          </w:p>
        </w:tc>
      </w:tr>
      <w:tr w:rsidR="00FC40D4" w14:paraId="6B0B6EDE"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24721"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Assisting Teachers </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F9A32" w14:textId="6EB6C126"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Prof. </w:t>
            </w:r>
            <w:r w:rsidR="00596220">
              <w:rPr>
                <w:rFonts w:ascii="Quattrocento Sans" w:eastAsia="Quattrocento Sans" w:hAnsi="Quattrocento Sans" w:cs="Quattrocento Sans"/>
                <w:sz w:val="20"/>
                <w:szCs w:val="20"/>
              </w:rPr>
              <w:t>Divya Nimbalkar</w:t>
            </w:r>
          </w:p>
        </w:tc>
      </w:tr>
      <w:tr w:rsidR="00FC40D4" w14:paraId="20B95920" w14:textId="77777777">
        <w:tc>
          <w:tcPr>
            <w:tcW w:w="24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91A68"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Laboratory</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66E703" w14:textId="134B99CC"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M3</w:t>
            </w:r>
            <w:r w:rsidR="00425E62">
              <w:rPr>
                <w:rFonts w:ascii="Quattrocento Sans" w:eastAsia="Quattrocento Sans" w:hAnsi="Quattrocento Sans" w:cs="Quattrocento Sans"/>
                <w:sz w:val="20"/>
                <w:szCs w:val="20"/>
              </w:rPr>
              <w:t>1</w:t>
            </w:r>
            <w:r w:rsidR="00596220">
              <w:rPr>
                <w:rFonts w:ascii="Quattrocento Sans" w:eastAsia="Quattrocento Sans" w:hAnsi="Quattrocento Sans" w:cs="Quattrocento Sans"/>
                <w:sz w:val="20"/>
                <w:szCs w:val="20"/>
              </w:rPr>
              <w:t>3A</w:t>
            </w:r>
          </w:p>
        </w:tc>
      </w:tr>
    </w:tbl>
    <w:p w14:paraId="019CDDD8" w14:textId="77777777" w:rsidR="00FC40D4" w:rsidRDefault="00FC40D4">
      <w:pPr>
        <w:rPr>
          <w:rFonts w:ascii="Quattrocento Sans" w:eastAsia="Quattrocento Sans" w:hAnsi="Quattrocento Sans" w:cs="Quattrocento Sans"/>
          <w:sz w:val="20"/>
          <w:szCs w:val="20"/>
        </w:rPr>
      </w:pP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9"/>
        <w:gridCol w:w="6793"/>
      </w:tblGrid>
      <w:tr w:rsidR="00FC40D4" w14:paraId="1A207616" w14:textId="77777777">
        <w:tc>
          <w:tcPr>
            <w:tcW w:w="2449" w:type="dxa"/>
            <w:tcBorders>
              <w:top w:val="single" w:sz="4" w:space="0" w:color="000000"/>
              <w:left w:val="single" w:sz="4" w:space="0" w:color="000000"/>
              <w:bottom w:val="single" w:sz="4" w:space="0" w:color="000000"/>
              <w:right w:val="single" w:sz="4" w:space="0" w:color="000000"/>
            </w:tcBorders>
          </w:tcPr>
          <w:p w14:paraId="79F76A4D"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Student Name</w:t>
            </w:r>
          </w:p>
        </w:tc>
        <w:tc>
          <w:tcPr>
            <w:tcW w:w="6793" w:type="dxa"/>
            <w:tcBorders>
              <w:top w:val="single" w:sz="4" w:space="0" w:color="000000"/>
              <w:left w:val="single" w:sz="4" w:space="0" w:color="000000"/>
              <w:bottom w:val="single" w:sz="4" w:space="0" w:color="000000"/>
              <w:right w:val="single" w:sz="4" w:space="0" w:color="000000"/>
            </w:tcBorders>
          </w:tcPr>
          <w:p w14:paraId="23B60D14" w14:textId="3E43ADA4" w:rsidR="00FC40D4" w:rsidRDefault="002D1090">
            <w:pPr>
              <w:rPr>
                <w:rFonts w:ascii="Quattrocento Sans" w:eastAsia="Quattrocento Sans" w:hAnsi="Quattrocento Sans" w:cs="Quattrocento Sans"/>
                <w:sz w:val="20"/>
                <w:szCs w:val="20"/>
              </w:rPr>
            </w:pPr>
            <w:r w:rsidRPr="002D1090">
              <w:rPr>
                <w:rFonts w:ascii="Quattrocento Sans" w:eastAsia="Quattrocento Sans" w:hAnsi="Quattrocento Sans" w:cs="Quattrocento Sans"/>
                <w:sz w:val="20"/>
                <w:szCs w:val="20"/>
              </w:rPr>
              <w:t>Deep Salunkhe</w:t>
            </w:r>
          </w:p>
        </w:tc>
      </w:tr>
      <w:tr w:rsidR="00FC40D4" w14:paraId="29B9024B"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D7D9"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Roll Number</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B7FF7" w14:textId="28DB4728"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21102A00</w:t>
            </w:r>
            <w:r w:rsidR="002D1090">
              <w:rPr>
                <w:rFonts w:ascii="Quattrocento Sans" w:eastAsia="Quattrocento Sans" w:hAnsi="Quattrocento Sans" w:cs="Quattrocento Sans"/>
                <w:sz w:val="20"/>
                <w:szCs w:val="20"/>
              </w:rPr>
              <w:t>14</w:t>
            </w:r>
          </w:p>
        </w:tc>
      </w:tr>
      <w:tr w:rsidR="00FC40D4" w14:paraId="4B6D831D" w14:textId="77777777">
        <w:tc>
          <w:tcPr>
            <w:tcW w:w="2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9CFBD" w14:textId="77777777" w:rsidR="00FC40D4"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TE Division </w:t>
            </w:r>
          </w:p>
        </w:tc>
        <w:tc>
          <w:tcPr>
            <w:tcW w:w="67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34CFE" w14:textId="0E1A53EE" w:rsidR="00FC40D4" w:rsidRDefault="00F81183">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w:t>
            </w:r>
          </w:p>
        </w:tc>
      </w:tr>
    </w:tbl>
    <w:p w14:paraId="434BDD61" w14:textId="77777777" w:rsidR="00FC40D4" w:rsidRDefault="00FC40D4">
      <w:pPr>
        <w:spacing w:after="160" w:line="259" w:lineRule="auto"/>
        <w:rPr>
          <w:rFonts w:ascii="Quattrocento Sans" w:eastAsia="Quattrocento Sans" w:hAnsi="Quattrocento Sans" w:cs="Quattrocento Sans"/>
          <w:b/>
          <w:sz w:val="20"/>
          <w:szCs w:val="20"/>
        </w:rPr>
      </w:pPr>
    </w:p>
    <w:p w14:paraId="5078B704" w14:textId="77777777" w:rsidR="00FC40D4" w:rsidRDefault="00FC40D4">
      <w:pPr>
        <w:spacing w:after="160" w:line="259" w:lineRule="auto"/>
        <w:rPr>
          <w:rFonts w:ascii="Quattrocento Sans" w:eastAsia="Quattrocento Sans" w:hAnsi="Quattrocento Sans" w:cs="Quattrocento Sans"/>
          <w:b/>
          <w:sz w:val="20"/>
          <w:szCs w:val="20"/>
        </w:rPr>
      </w:pPr>
    </w:p>
    <w:p w14:paraId="4211FA0E" w14:textId="03091683" w:rsidR="00FC40D4" w:rsidRDefault="00000000">
      <w:pPr>
        <w:spacing w:after="160" w:line="259" w:lineRule="auto"/>
        <w:rPr>
          <w:rFonts w:ascii="Quattrocento Sans" w:eastAsia="Quattrocento Sans" w:hAnsi="Quattrocento Sans" w:cs="Quattrocento Sans"/>
          <w:b/>
          <w:sz w:val="20"/>
          <w:szCs w:val="20"/>
        </w:rPr>
      </w:pPr>
      <w:bookmarkStart w:id="1" w:name="_gjdgxs" w:colFirst="0" w:colLast="0"/>
      <w:bookmarkEnd w:id="1"/>
      <w:r>
        <w:rPr>
          <w:rFonts w:ascii="Quattrocento Sans" w:eastAsia="Quattrocento Sans" w:hAnsi="Quattrocento Sans" w:cs="Quattrocento Sans"/>
          <w:b/>
          <w:sz w:val="20"/>
          <w:szCs w:val="20"/>
        </w:rPr>
        <w:t xml:space="preserve">Title: </w:t>
      </w:r>
      <w:r w:rsidR="00A37696">
        <w:rPr>
          <w:rFonts w:ascii="Quattrocento Sans" w:eastAsia="Quattrocento Sans" w:hAnsi="Quattrocento Sans" w:cs="Quattrocento Sans"/>
          <w:b/>
          <w:sz w:val="20"/>
          <w:szCs w:val="20"/>
        </w:rPr>
        <w:t xml:space="preserve">Virtualization </w:t>
      </w:r>
    </w:p>
    <w:p w14:paraId="46B2D09D" w14:textId="77777777"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54F9F598"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58240" behindDoc="0" locked="0" layoutInCell="1" hidden="0" allowOverlap="1" wp14:anchorId="0C7137B6" wp14:editId="6E72EB73">
                <wp:simplePos x="0" y="0"/>
                <wp:positionH relativeFrom="column">
                  <wp:posOffset>7622</wp:posOffset>
                </wp:positionH>
                <wp:positionV relativeFrom="paragraph">
                  <wp:posOffset>5715</wp:posOffset>
                </wp:positionV>
                <wp:extent cx="5935980" cy="0"/>
                <wp:effectExtent l="0" t="0" r="26670" b="19050"/>
                <wp:wrapNone/>
                <wp:docPr id="3" name="Straight Connector 3"/>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144FAAE7" w14:textId="77777777" w:rsidR="00FC40D4" w:rsidRDefault="00000000">
      <w:pPr>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Explanation:</w:t>
      </w:r>
    </w:p>
    <w:p w14:paraId="1C1B51EF" w14:textId="77777777" w:rsidR="009C631D" w:rsidRPr="009C631D" w:rsidRDefault="009C631D" w:rsidP="009C631D">
      <w:pPr>
        <w:rPr>
          <w:rFonts w:ascii="Quattrocento Sans" w:eastAsia="Quattrocento Sans" w:hAnsi="Quattrocento Sans" w:cs="Quattrocento Sans"/>
          <w:b/>
          <w:bCs/>
          <w:sz w:val="20"/>
          <w:szCs w:val="20"/>
          <w:lang w:val="en-IN"/>
        </w:rPr>
      </w:pPr>
      <w:r w:rsidRPr="009C631D">
        <w:rPr>
          <w:rFonts w:ascii="Quattrocento Sans" w:eastAsia="Quattrocento Sans" w:hAnsi="Quattrocento Sans" w:cs="Quattrocento Sans"/>
          <w:b/>
          <w:bCs/>
          <w:sz w:val="20"/>
          <w:szCs w:val="20"/>
          <w:lang w:val="en-IN"/>
        </w:rPr>
        <w:t>Hypervisor:</w:t>
      </w:r>
    </w:p>
    <w:p w14:paraId="5F22F08D" w14:textId="77777777" w:rsidR="009C631D" w:rsidRPr="009C631D" w:rsidRDefault="009C631D" w:rsidP="009C631D">
      <w:p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Cs/>
          <w:sz w:val="20"/>
          <w:szCs w:val="20"/>
          <w:lang w:val="en-IN"/>
        </w:rPr>
        <w:t>A hypervisor, also known as a virtual machine monitor (VMM), is a software layer that enables multiple operating systems to run concurrently on a single physical host machine. It abstracts the underlying hardware resources and provides virtualized environments called virtual machines (VMs) in which guest operating systems can operate as if they were running on dedicated physical hardware.</w:t>
      </w:r>
    </w:p>
    <w:p w14:paraId="5A7329F0" w14:textId="77777777" w:rsidR="009C631D" w:rsidRPr="009C631D" w:rsidRDefault="009C631D" w:rsidP="009C631D">
      <w:p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Cs/>
          <w:sz w:val="20"/>
          <w:szCs w:val="20"/>
          <w:lang w:val="en-IN"/>
        </w:rPr>
        <w:t>There are two types of hypervisors:</w:t>
      </w:r>
    </w:p>
    <w:p w14:paraId="0F1CB86D" w14:textId="77777777" w:rsidR="009C631D" w:rsidRPr="009C631D" w:rsidRDefault="009C631D" w:rsidP="009C631D">
      <w:pPr>
        <w:numPr>
          <w:ilvl w:val="0"/>
          <w:numId w:val="1"/>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Type 1 Hypervisor (Bare Metal Hypervisor)</w:t>
      </w:r>
      <w:r w:rsidRPr="009C631D">
        <w:rPr>
          <w:rFonts w:ascii="Quattrocento Sans" w:eastAsia="Quattrocento Sans" w:hAnsi="Quattrocento Sans" w:cs="Quattrocento Sans"/>
          <w:bCs/>
          <w:sz w:val="20"/>
          <w:szCs w:val="20"/>
          <w:lang w:val="en-IN"/>
        </w:rPr>
        <w:t>: This type of hypervisor runs directly on the physical hardware without the need for an underlying operating system. It manages the hardware resources and provides virtualization services directly to the guest operating systems. Examples include VMware vSphere/</w:t>
      </w:r>
      <w:proofErr w:type="spellStart"/>
      <w:r w:rsidRPr="009C631D">
        <w:rPr>
          <w:rFonts w:ascii="Quattrocento Sans" w:eastAsia="Quattrocento Sans" w:hAnsi="Quattrocento Sans" w:cs="Quattrocento Sans"/>
          <w:bCs/>
          <w:sz w:val="20"/>
          <w:szCs w:val="20"/>
          <w:lang w:val="en-IN"/>
        </w:rPr>
        <w:t>ESXi</w:t>
      </w:r>
      <w:proofErr w:type="spellEnd"/>
      <w:r w:rsidRPr="009C631D">
        <w:rPr>
          <w:rFonts w:ascii="Quattrocento Sans" w:eastAsia="Quattrocento Sans" w:hAnsi="Quattrocento Sans" w:cs="Quattrocento Sans"/>
          <w:bCs/>
          <w:sz w:val="20"/>
          <w:szCs w:val="20"/>
          <w:lang w:val="en-IN"/>
        </w:rPr>
        <w:t>, Microsoft Hyper-V, and Xen.</w:t>
      </w:r>
    </w:p>
    <w:p w14:paraId="5BDBF813" w14:textId="77777777" w:rsidR="009C631D" w:rsidRPr="009C631D" w:rsidRDefault="009C631D" w:rsidP="009C631D">
      <w:pPr>
        <w:numPr>
          <w:ilvl w:val="0"/>
          <w:numId w:val="1"/>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Type 2 Hypervisor (Hosted Hypervisor)</w:t>
      </w:r>
      <w:r w:rsidRPr="009C631D">
        <w:rPr>
          <w:rFonts w:ascii="Quattrocento Sans" w:eastAsia="Quattrocento Sans" w:hAnsi="Quattrocento Sans" w:cs="Quattrocento Sans"/>
          <w:bCs/>
          <w:sz w:val="20"/>
          <w:szCs w:val="20"/>
          <w:lang w:val="en-IN"/>
        </w:rPr>
        <w:t>: This type of hypervisor runs on top of a conventional operating system (known as the host OS). It relies on the host OS to manage hardware resources and provides virtualization services through the host OS to the guest operating systems. Examples include Oracle VirtualBox, VMware Workstation, and Parallels Desktop.</w:t>
      </w:r>
    </w:p>
    <w:p w14:paraId="20C8DFE0" w14:textId="77777777" w:rsidR="009C631D" w:rsidRPr="009C631D" w:rsidRDefault="009C631D" w:rsidP="009C631D">
      <w:p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Cs/>
          <w:sz w:val="20"/>
          <w:szCs w:val="20"/>
          <w:lang w:val="en-IN"/>
        </w:rPr>
        <w:t>Hypervisors enable efficient resource utilization, isolation between VMs, and flexibility in managing virtualized environments.</w:t>
      </w:r>
    </w:p>
    <w:p w14:paraId="55414839" w14:textId="77777777" w:rsidR="009C631D" w:rsidRPr="009C631D" w:rsidRDefault="009C631D" w:rsidP="009C631D">
      <w:pPr>
        <w:rPr>
          <w:rFonts w:ascii="Quattrocento Sans" w:eastAsia="Quattrocento Sans" w:hAnsi="Quattrocento Sans" w:cs="Quattrocento Sans"/>
          <w:b/>
          <w:bCs/>
          <w:sz w:val="20"/>
          <w:szCs w:val="20"/>
          <w:lang w:val="en-IN"/>
        </w:rPr>
      </w:pPr>
      <w:r w:rsidRPr="009C631D">
        <w:rPr>
          <w:rFonts w:ascii="Quattrocento Sans" w:eastAsia="Quattrocento Sans" w:hAnsi="Quattrocento Sans" w:cs="Quattrocento Sans"/>
          <w:b/>
          <w:bCs/>
          <w:sz w:val="20"/>
          <w:szCs w:val="20"/>
          <w:lang w:val="en-IN"/>
        </w:rPr>
        <w:t>KVM (Kernel-based Virtual Machine):</w:t>
      </w:r>
    </w:p>
    <w:p w14:paraId="447CA738" w14:textId="77777777" w:rsidR="009C631D" w:rsidRPr="009C631D" w:rsidRDefault="009C631D" w:rsidP="009C631D">
      <w:p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Cs/>
          <w:sz w:val="20"/>
          <w:szCs w:val="20"/>
          <w:lang w:val="en-IN"/>
        </w:rPr>
        <w:t>KVM is an open-source virtualization technology built into the Linux kernel. It allows the Linux kernel to act as a hypervisor, transforming the host operating system into a bare-metal hypervisor. KVM provides hardware-assisted virtualization capabilities by leveraging hardware virtualization extensions (such as Intel VT-x and AMD-V) present in modern CPUs.</w:t>
      </w:r>
    </w:p>
    <w:p w14:paraId="7D27FA7D" w14:textId="77777777" w:rsidR="009C631D" w:rsidRPr="009C631D" w:rsidRDefault="009C631D" w:rsidP="009C631D">
      <w:p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Cs/>
          <w:sz w:val="20"/>
          <w:szCs w:val="20"/>
          <w:lang w:val="en-IN"/>
        </w:rPr>
        <w:t>Key features of KVM include:</w:t>
      </w:r>
    </w:p>
    <w:p w14:paraId="01C183E0" w14:textId="77777777" w:rsidR="009C631D" w:rsidRPr="009C631D" w:rsidRDefault="009C631D" w:rsidP="009C631D">
      <w:pPr>
        <w:numPr>
          <w:ilvl w:val="0"/>
          <w:numId w:val="2"/>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lastRenderedPageBreak/>
        <w:t>Full Virtualization</w:t>
      </w:r>
      <w:r w:rsidRPr="009C631D">
        <w:rPr>
          <w:rFonts w:ascii="Quattrocento Sans" w:eastAsia="Quattrocento Sans" w:hAnsi="Quattrocento Sans" w:cs="Quattrocento Sans"/>
          <w:bCs/>
          <w:sz w:val="20"/>
          <w:szCs w:val="20"/>
          <w:lang w:val="en-IN"/>
        </w:rPr>
        <w:t>: KVM allows running unmodified guest operating systems (including Windows, Linux, BSD, etc.) directly on the virtualized hardware, providing near-native performance.</w:t>
      </w:r>
    </w:p>
    <w:p w14:paraId="77ECE297" w14:textId="77777777" w:rsidR="009C631D" w:rsidRPr="009C631D" w:rsidRDefault="009C631D" w:rsidP="009C631D">
      <w:pPr>
        <w:numPr>
          <w:ilvl w:val="0"/>
          <w:numId w:val="2"/>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Para-virtualization Support</w:t>
      </w:r>
      <w:r w:rsidRPr="009C631D">
        <w:rPr>
          <w:rFonts w:ascii="Quattrocento Sans" w:eastAsia="Quattrocento Sans" w:hAnsi="Quattrocento Sans" w:cs="Quattrocento Sans"/>
          <w:bCs/>
          <w:sz w:val="20"/>
          <w:szCs w:val="20"/>
          <w:lang w:val="en-IN"/>
        </w:rPr>
        <w:t>: KVM also supports para-virtualization, where guest operating systems are modified to be aware of the virtualized environment, improving performance and efficiency.</w:t>
      </w:r>
    </w:p>
    <w:p w14:paraId="55BDC03B" w14:textId="77777777" w:rsidR="009C631D" w:rsidRPr="009C631D" w:rsidRDefault="009C631D" w:rsidP="009C631D">
      <w:pPr>
        <w:numPr>
          <w:ilvl w:val="0"/>
          <w:numId w:val="2"/>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Memory Management</w:t>
      </w:r>
      <w:r w:rsidRPr="009C631D">
        <w:rPr>
          <w:rFonts w:ascii="Quattrocento Sans" w:eastAsia="Quattrocento Sans" w:hAnsi="Quattrocento Sans" w:cs="Quattrocento Sans"/>
          <w:bCs/>
          <w:sz w:val="20"/>
          <w:szCs w:val="20"/>
          <w:lang w:val="en-IN"/>
        </w:rPr>
        <w:t>: KVM manages memory resources efficiently by leveraging the Linux kernel's memory management capabilities, such as memory overcommitment and dynamic memory allocation.</w:t>
      </w:r>
    </w:p>
    <w:p w14:paraId="6B846E46" w14:textId="77777777" w:rsidR="009C631D" w:rsidRPr="009C631D" w:rsidRDefault="009C631D" w:rsidP="009C631D">
      <w:pPr>
        <w:numPr>
          <w:ilvl w:val="0"/>
          <w:numId w:val="2"/>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Device Virtualization</w:t>
      </w:r>
      <w:r w:rsidRPr="009C631D">
        <w:rPr>
          <w:rFonts w:ascii="Quattrocento Sans" w:eastAsia="Quattrocento Sans" w:hAnsi="Quattrocento Sans" w:cs="Quattrocento Sans"/>
          <w:bCs/>
          <w:sz w:val="20"/>
          <w:szCs w:val="20"/>
          <w:lang w:val="en-IN"/>
        </w:rPr>
        <w:t>: KVM supports various virtualized devices, including virtual CPUs, memory, disks, network interfaces, and graphics adapters.</w:t>
      </w:r>
    </w:p>
    <w:p w14:paraId="52876146" w14:textId="77777777" w:rsidR="009C631D" w:rsidRPr="009C631D" w:rsidRDefault="009C631D" w:rsidP="009C631D">
      <w:pPr>
        <w:numPr>
          <w:ilvl w:val="0"/>
          <w:numId w:val="2"/>
        </w:numPr>
        <w:rPr>
          <w:rFonts w:ascii="Quattrocento Sans" w:eastAsia="Quattrocento Sans" w:hAnsi="Quattrocento Sans" w:cs="Quattrocento Sans"/>
          <w:bCs/>
          <w:sz w:val="20"/>
          <w:szCs w:val="20"/>
          <w:lang w:val="en-IN"/>
        </w:rPr>
      </w:pPr>
      <w:r w:rsidRPr="009C631D">
        <w:rPr>
          <w:rFonts w:ascii="Quattrocento Sans" w:eastAsia="Quattrocento Sans" w:hAnsi="Quattrocento Sans" w:cs="Quattrocento Sans"/>
          <w:b/>
          <w:bCs/>
          <w:sz w:val="20"/>
          <w:szCs w:val="20"/>
          <w:lang w:val="en-IN"/>
        </w:rPr>
        <w:t>Management Tools</w:t>
      </w:r>
      <w:r w:rsidRPr="009C631D">
        <w:rPr>
          <w:rFonts w:ascii="Quattrocento Sans" w:eastAsia="Quattrocento Sans" w:hAnsi="Quattrocento Sans" w:cs="Quattrocento Sans"/>
          <w:bCs/>
          <w:sz w:val="20"/>
          <w:szCs w:val="20"/>
          <w:lang w:val="en-IN"/>
        </w:rPr>
        <w:t xml:space="preserve">: KVM can be managed using various tools, including command-line utilities like </w:t>
      </w:r>
      <w:proofErr w:type="spellStart"/>
      <w:r w:rsidRPr="009C631D">
        <w:rPr>
          <w:rFonts w:ascii="Quattrocento Sans" w:eastAsia="Quattrocento Sans" w:hAnsi="Quattrocento Sans" w:cs="Quattrocento Sans"/>
          <w:b/>
          <w:bCs/>
          <w:sz w:val="20"/>
          <w:szCs w:val="20"/>
          <w:lang w:val="en-IN"/>
        </w:rPr>
        <w:t>virsh</w:t>
      </w:r>
      <w:proofErr w:type="spellEnd"/>
      <w:r w:rsidRPr="009C631D">
        <w:rPr>
          <w:rFonts w:ascii="Quattrocento Sans" w:eastAsia="Quattrocento Sans" w:hAnsi="Quattrocento Sans" w:cs="Quattrocento Sans"/>
          <w:bCs/>
          <w:sz w:val="20"/>
          <w:szCs w:val="20"/>
          <w:lang w:val="en-IN"/>
        </w:rPr>
        <w:t xml:space="preserve"> and graphical user interfaces like </w:t>
      </w:r>
      <w:proofErr w:type="spellStart"/>
      <w:r w:rsidRPr="009C631D">
        <w:rPr>
          <w:rFonts w:ascii="Quattrocento Sans" w:eastAsia="Quattrocento Sans" w:hAnsi="Quattrocento Sans" w:cs="Quattrocento Sans"/>
          <w:b/>
          <w:bCs/>
          <w:sz w:val="20"/>
          <w:szCs w:val="20"/>
          <w:lang w:val="en-IN"/>
        </w:rPr>
        <w:t>virt</w:t>
      </w:r>
      <w:proofErr w:type="spellEnd"/>
      <w:r w:rsidRPr="009C631D">
        <w:rPr>
          <w:rFonts w:ascii="Quattrocento Sans" w:eastAsia="Quattrocento Sans" w:hAnsi="Quattrocento Sans" w:cs="Quattrocento Sans"/>
          <w:b/>
          <w:bCs/>
          <w:sz w:val="20"/>
          <w:szCs w:val="20"/>
          <w:lang w:val="en-IN"/>
        </w:rPr>
        <w:t>-manager</w:t>
      </w:r>
      <w:r w:rsidRPr="009C631D">
        <w:rPr>
          <w:rFonts w:ascii="Quattrocento Sans" w:eastAsia="Quattrocento Sans" w:hAnsi="Quattrocento Sans" w:cs="Quattrocento Sans"/>
          <w:bCs/>
          <w:sz w:val="20"/>
          <w:szCs w:val="20"/>
          <w:lang w:val="en-IN"/>
        </w:rPr>
        <w:t>.</w:t>
      </w:r>
    </w:p>
    <w:p w14:paraId="68BD98BF" w14:textId="77777777" w:rsidR="009C631D" w:rsidRPr="009C631D" w:rsidRDefault="009C631D">
      <w:pPr>
        <w:rPr>
          <w:rFonts w:ascii="Quattrocento Sans" w:eastAsia="Quattrocento Sans" w:hAnsi="Quattrocento Sans" w:cs="Quattrocento Sans"/>
          <w:bCs/>
          <w:sz w:val="20"/>
          <w:szCs w:val="20"/>
          <w:lang w:val="en-IN"/>
        </w:rPr>
      </w:pPr>
    </w:p>
    <w:p w14:paraId="4F5C1BDC"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59264" behindDoc="0" locked="0" layoutInCell="1" hidden="0" allowOverlap="1" wp14:anchorId="49BF8CAB" wp14:editId="5484598E">
                <wp:simplePos x="0" y="0"/>
                <wp:positionH relativeFrom="column">
                  <wp:posOffset>7622</wp:posOffset>
                </wp:positionH>
                <wp:positionV relativeFrom="paragraph">
                  <wp:posOffset>5715</wp:posOffset>
                </wp:positionV>
                <wp:extent cx="5935980" cy="0"/>
                <wp:effectExtent l="0" t="0" r="26670" b="19050"/>
                <wp:wrapNone/>
                <wp:docPr id="4" name="Straight Connector 4"/>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696B6044" w14:textId="5185F7EA" w:rsidR="00A37696" w:rsidRDefault="00000000" w:rsidP="009C631D">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 xml:space="preserve">Implementation: </w:t>
      </w:r>
    </w:p>
    <w:p w14:paraId="4D762980" w14:textId="77777777" w:rsidR="009C631D" w:rsidRPr="009C631D" w:rsidRDefault="009C631D" w:rsidP="009C631D">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5758F39B" w14:textId="77777777" w:rsidR="00A37696" w:rsidRDefault="00A37696" w:rsidP="00A37696">
      <w:pPr>
        <w:jc w:val="center"/>
        <w:rPr>
          <w:noProof/>
        </w:rPr>
      </w:pPr>
      <w:r w:rsidRPr="00B42D11">
        <w:rPr>
          <w:noProof/>
        </w:rPr>
        <w:drawing>
          <wp:inline distT="0" distB="0" distL="0" distR="0" wp14:anchorId="43443027" wp14:editId="11A762B4">
            <wp:extent cx="4674235" cy="3532346"/>
            <wp:effectExtent l="0" t="0" r="0" b="0"/>
            <wp:docPr id="186937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6651" name="Picture 1" descr="A screenshot of a computer&#10;&#10;Description automatically generated"/>
                    <pic:cNvPicPr/>
                  </pic:nvPicPr>
                  <pic:blipFill>
                    <a:blip r:embed="rId10"/>
                    <a:stretch>
                      <a:fillRect/>
                    </a:stretch>
                  </pic:blipFill>
                  <pic:spPr>
                    <a:xfrm>
                      <a:off x="0" y="0"/>
                      <a:ext cx="4677514" cy="3534824"/>
                    </a:xfrm>
                    <a:prstGeom prst="rect">
                      <a:avLst/>
                    </a:prstGeom>
                  </pic:spPr>
                </pic:pic>
              </a:graphicData>
            </a:graphic>
          </wp:inline>
        </w:drawing>
      </w:r>
    </w:p>
    <w:p w14:paraId="0A867886" w14:textId="77777777" w:rsidR="00A37696" w:rsidRDefault="00A37696" w:rsidP="00A37696">
      <w:pPr>
        <w:jc w:val="center"/>
        <w:rPr>
          <w:noProof/>
        </w:rPr>
      </w:pPr>
      <w:r w:rsidRPr="00B42D11">
        <w:rPr>
          <w:noProof/>
        </w:rPr>
        <w:lastRenderedPageBreak/>
        <w:drawing>
          <wp:inline distT="0" distB="0" distL="0" distR="0" wp14:anchorId="2D5D6DFF" wp14:editId="68CA3394">
            <wp:extent cx="4579474" cy="3448050"/>
            <wp:effectExtent l="0" t="0" r="0" b="0"/>
            <wp:docPr id="105875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57697" name="Picture 1" descr="A screenshot of a computer&#10;&#10;Description automatically generated"/>
                    <pic:cNvPicPr/>
                  </pic:nvPicPr>
                  <pic:blipFill>
                    <a:blip r:embed="rId11"/>
                    <a:stretch>
                      <a:fillRect/>
                    </a:stretch>
                  </pic:blipFill>
                  <pic:spPr>
                    <a:xfrm>
                      <a:off x="0" y="0"/>
                      <a:ext cx="4583059" cy="3450750"/>
                    </a:xfrm>
                    <a:prstGeom prst="rect">
                      <a:avLst/>
                    </a:prstGeom>
                  </pic:spPr>
                </pic:pic>
              </a:graphicData>
            </a:graphic>
          </wp:inline>
        </w:drawing>
      </w:r>
    </w:p>
    <w:p w14:paraId="63CA5FC7" w14:textId="77777777" w:rsidR="00A37696" w:rsidRDefault="00A37696" w:rsidP="00A37696">
      <w:pPr>
        <w:rPr>
          <w:noProof/>
        </w:rPr>
      </w:pPr>
    </w:p>
    <w:p w14:paraId="65C950D9" w14:textId="77777777" w:rsidR="00A37696" w:rsidRDefault="00A37696" w:rsidP="00A37696">
      <w:pPr>
        <w:jc w:val="center"/>
      </w:pPr>
      <w:r w:rsidRPr="007814A8">
        <w:rPr>
          <w:noProof/>
        </w:rPr>
        <w:drawing>
          <wp:inline distT="0" distB="0" distL="0" distR="0" wp14:anchorId="7B7523C6" wp14:editId="57EA61C8">
            <wp:extent cx="5731510" cy="720090"/>
            <wp:effectExtent l="0" t="0" r="2540" b="3810"/>
            <wp:docPr id="626885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590" name="Picture 1" descr="A black screen with white text&#10;&#10;Description automatically generated"/>
                    <pic:cNvPicPr/>
                  </pic:nvPicPr>
                  <pic:blipFill>
                    <a:blip r:embed="rId12"/>
                    <a:stretch>
                      <a:fillRect/>
                    </a:stretch>
                  </pic:blipFill>
                  <pic:spPr>
                    <a:xfrm>
                      <a:off x="0" y="0"/>
                      <a:ext cx="5731510" cy="720090"/>
                    </a:xfrm>
                    <a:prstGeom prst="rect">
                      <a:avLst/>
                    </a:prstGeom>
                  </pic:spPr>
                </pic:pic>
              </a:graphicData>
            </a:graphic>
          </wp:inline>
        </w:drawing>
      </w:r>
    </w:p>
    <w:p w14:paraId="772F82D3" w14:textId="77777777" w:rsidR="00A37696" w:rsidRDefault="00A37696" w:rsidP="00A37696"/>
    <w:p w14:paraId="74BACB5D" w14:textId="77777777" w:rsidR="00A37696" w:rsidRDefault="00A37696" w:rsidP="00A37696">
      <w:pPr>
        <w:jc w:val="center"/>
      </w:pPr>
      <w:r w:rsidRPr="00F45877">
        <w:rPr>
          <w:noProof/>
        </w:rPr>
        <w:lastRenderedPageBreak/>
        <w:drawing>
          <wp:inline distT="0" distB="0" distL="0" distR="0" wp14:anchorId="55B6236D" wp14:editId="4779EA68">
            <wp:extent cx="4302760" cy="2878359"/>
            <wp:effectExtent l="0" t="0" r="2540" b="0"/>
            <wp:docPr id="1380452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52523" name="Picture 1" descr="A screenshot of a computer&#10;&#10;Description automatically generated"/>
                    <pic:cNvPicPr/>
                  </pic:nvPicPr>
                  <pic:blipFill>
                    <a:blip r:embed="rId13"/>
                    <a:stretch>
                      <a:fillRect/>
                    </a:stretch>
                  </pic:blipFill>
                  <pic:spPr>
                    <a:xfrm>
                      <a:off x="0" y="0"/>
                      <a:ext cx="4305293" cy="2880053"/>
                    </a:xfrm>
                    <a:prstGeom prst="rect">
                      <a:avLst/>
                    </a:prstGeom>
                  </pic:spPr>
                </pic:pic>
              </a:graphicData>
            </a:graphic>
          </wp:inline>
        </w:drawing>
      </w:r>
    </w:p>
    <w:p w14:paraId="3D18B296" w14:textId="77777777" w:rsidR="00A37696" w:rsidRDefault="00A37696" w:rsidP="00A37696"/>
    <w:p w14:paraId="477D67E8" w14:textId="0305D73C" w:rsidR="00A37696" w:rsidRDefault="00A37696" w:rsidP="009C631D">
      <w:pPr>
        <w:jc w:val="center"/>
      </w:pPr>
      <w:r w:rsidRPr="00F87DDB">
        <w:rPr>
          <w:noProof/>
        </w:rPr>
        <w:drawing>
          <wp:inline distT="0" distB="0" distL="0" distR="0" wp14:anchorId="2B228182" wp14:editId="65CF1704">
            <wp:extent cx="3864610" cy="3081498"/>
            <wp:effectExtent l="0" t="0" r="2540" b="5080"/>
            <wp:docPr id="840531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31042" name="Picture 1" descr="A screenshot of a computer&#10;&#10;Description automatically generated"/>
                    <pic:cNvPicPr/>
                  </pic:nvPicPr>
                  <pic:blipFill>
                    <a:blip r:embed="rId14"/>
                    <a:stretch>
                      <a:fillRect/>
                    </a:stretch>
                  </pic:blipFill>
                  <pic:spPr>
                    <a:xfrm>
                      <a:off x="0" y="0"/>
                      <a:ext cx="3869819" cy="3085652"/>
                    </a:xfrm>
                    <a:prstGeom prst="rect">
                      <a:avLst/>
                    </a:prstGeom>
                  </pic:spPr>
                </pic:pic>
              </a:graphicData>
            </a:graphic>
          </wp:inline>
        </w:drawing>
      </w:r>
    </w:p>
    <w:p w14:paraId="151FB4BF" w14:textId="77D7DBBF" w:rsidR="00A37696" w:rsidRDefault="00A37696" w:rsidP="009C631D">
      <w:pPr>
        <w:jc w:val="center"/>
      </w:pPr>
      <w:r w:rsidRPr="00F87DDB">
        <w:rPr>
          <w:noProof/>
        </w:rPr>
        <w:lastRenderedPageBreak/>
        <w:drawing>
          <wp:inline distT="0" distB="0" distL="0" distR="0" wp14:anchorId="074E5164" wp14:editId="2F2E0DD7">
            <wp:extent cx="3442970" cy="3796047"/>
            <wp:effectExtent l="0" t="0" r="5080" b="0"/>
            <wp:docPr id="85160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1888" name="Picture 1" descr="A screenshot of a computer&#10;&#10;Description automatically generated"/>
                    <pic:cNvPicPr/>
                  </pic:nvPicPr>
                  <pic:blipFill rotWithShape="1">
                    <a:blip r:embed="rId15"/>
                    <a:srcRect l="6901" t="10630" r="8898"/>
                    <a:stretch/>
                  </pic:blipFill>
                  <pic:spPr bwMode="auto">
                    <a:xfrm>
                      <a:off x="0" y="0"/>
                      <a:ext cx="3455909" cy="3810313"/>
                    </a:xfrm>
                    <a:prstGeom prst="rect">
                      <a:avLst/>
                    </a:prstGeom>
                    <a:ln>
                      <a:noFill/>
                    </a:ln>
                    <a:extLst>
                      <a:ext uri="{53640926-AAD7-44D8-BBD7-CCE9431645EC}">
                        <a14:shadowObscured xmlns:a14="http://schemas.microsoft.com/office/drawing/2010/main"/>
                      </a:ext>
                    </a:extLst>
                  </pic:spPr>
                </pic:pic>
              </a:graphicData>
            </a:graphic>
          </wp:inline>
        </w:drawing>
      </w:r>
    </w:p>
    <w:p w14:paraId="06F37B7C" w14:textId="5F739801" w:rsidR="00A37696" w:rsidRDefault="00A37696" w:rsidP="009C631D">
      <w:pPr>
        <w:jc w:val="center"/>
      </w:pPr>
      <w:r w:rsidRPr="00F87DDB">
        <w:rPr>
          <w:noProof/>
        </w:rPr>
        <w:drawing>
          <wp:inline distT="0" distB="0" distL="0" distR="0" wp14:anchorId="1013FEC4" wp14:editId="6E819F29">
            <wp:extent cx="3331868" cy="3445933"/>
            <wp:effectExtent l="0" t="0" r="1905" b="2540"/>
            <wp:docPr id="1236160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0713" name="Picture 1" descr="A screenshot of a computer&#10;&#10;Description automatically generated"/>
                    <pic:cNvPicPr/>
                  </pic:nvPicPr>
                  <pic:blipFill>
                    <a:blip r:embed="rId16"/>
                    <a:stretch>
                      <a:fillRect/>
                    </a:stretch>
                  </pic:blipFill>
                  <pic:spPr>
                    <a:xfrm>
                      <a:off x="0" y="0"/>
                      <a:ext cx="3339993" cy="3454336"/>
                    </a:xfrm>
                    <a:prstGeom prst="rect">
                      <a:avLst/>
                    </a:prstGeom>
                  </pic:spPr>
                </pic:pic>
              </a:graphicData>
            </a:graphic>
          </wp:inline>
        </w:drawing>
      </w:r>
    </w:p>
    <w:p w14:paraId="0657D31E" w14:textId="77777777" w:rsidR="00A37696" w:rsidRDefault="00A37696">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3DE115D2" w14:textId="77777777"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7F0EEB7B"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w:lastRenderedPageBreak/>
        <mc:AlternateContent>
          <mc:Choice Requires="wps">
            <w:drawing>
              <wp:anchor distT="0" distB="0" distL="114300" distR="114300" simplePos="0" relativeHeight="251660288" behindDoc="0" locked="0" layoutInCell="1" hidden="0" allowOverlap="1" wp14:anchorId="746C89D4" wp14:editId="02F083C7">
                <wp:simplePos x="0" y="0"/>
                <wp:positionH relativeFrom="column">
                  <wp:posOffset>7622</wp:posOffset>
                </wp:positionH>
                <wp:positionV relativeFrom="paragraph">
                  <wp:posOffset>5715</wp:posOffset>
                </wp:positionV>
                <wp:extent cx="5935980" cy="0"/>
                <wp:effectExtent l="0" t="0" r="26670" b="19050"/>
                <wp:wrapNone/>
                <wp:docPr id="2" name="Straight Connector 2"/>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7A6CD7D9"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 xml:space="preserve">End Result: </w:t>
      </w:r>
    </w:p>
    <w:p w14:paraId="0B0F5388" w14:textId="3F5061ED" w:rsidR="009C631D" w:rsidRDefault="009C631D" w:rsidP="009C631D">
      <w:pPr>
        <w:pBdr>
          <w:top w:val="nil"/>
          <w:left w:val="nil"/>
          <w:bottom w:val="nil"/>
          <w:right w:val="nil"/>
          <w:between w:val="nil"/>
        </w:pBdr>
        <w:spacing w:after="0" w:line="240" w:lineRule="auto"/>
        <w:jc w:val="center"/>
        <w:rPr>
          <w:rFonts w:ascii="Quattrocento Sans" w:eastAsia="Quattrocento Sans" w:hAnsi="Quattrocento Sans" w:cs="Quattrocento Sans"/>
          <w:b/>
          <w:color w:val="000000"/>
          <w:sz w:val="20"/>
          <w:szCs w:val="20"/>
        </w:rPr>
      </w:pPr>
      <w:r w:rsidRPr="00F87DDB">
        <w:rPr>
          <w:noProof/>
        </w:rPr>
        <w:drawing>
          <wp:inline distT="0" distB="0" distL="0" distR="0" wp14:anchorId="09C9A1D5" wp14:editId="17522EF7">
            <wp:extent cx="3904216" cy="3257550"/>
            <wp:effectExtent l="0" t="0" r="1270" b="0"/>
            <wp:docPr id="786810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10749" name="Picture 1" descr="A screenshot of a computer&#10;&#10;Description automatically generated"/>
                    <pic:cNvPicPr/>
                  </pic:nvPicPr>
                  <pic:blipFill>
                    <a:blip r:embed="rId17"/>
                    <a:stretch>
                      <a:fillRect/>
                    </a:stretch>
                  </pic:blipFill>
                  <pic:spPr>
                    <a:xfrm>
                      <a:off x="0" y="0"/>
                      <a:ext cx="3910319" cy="3262642"/>
                    </a:xfrm>
                    <a:prstGeom prst="rect">
                      <a:avLst/>
                    </a:prstGeom>
                  </pic:spPr>
                </pic:pic>
              </a:graphicData>
            </a:graphic>
          </wp:inline>
        </w:drawing>
      </w:r>
    </w:p>
    <w:p w14:paraId="11BBC70B" w14:textId="77777777" w:rsidR="009C631D" w:rsidRDefault="009C631D">
      <w:pPr>
        <w:pBdr>
          <w:top w:val="nil"/>
          <w:left w:val="nil"/>
          <w:bottom w:val="nil"/>
          <w:right w:val="nil"/>
          <w:between w:val="nil"/>
        </w:pBdr>
        <w:spacing w:after="0" w:line="240" w:lineRule="auto"/>
        <w:rPr>
          <w:rFonts w:ascii="Quattrocento Sans" w:eastAsia="Quattrocento Sans" w:hAnsi="Quattrocento Sans" w:cs="Quattrocento Sans"/>
          <w:b/>
          <w:color w:val="000000"/>
          <w:sz w:val="20"/>
          <w:szCs w:val="20"/>
        </w:rPr>
      </w:pPr>
    </w:p>
    <w:p w14:paraId="18EDFBBC" w14:textId="7CDF12F7" w:rsidR="009C631D" w:rsidRDefault="009C631D" w:rsidP="009C631D">
      <w:pPr>
        <w:pBdr>
          <w:top w:val="nil"/>
          <w:left w:val="nil"/>
          <w:bottom w:val="nil"/>
          <w:right w:val="nil"/>
          <w:between w:val="nil"/>
        </w:pBdr>
        <w:spacing w:after="0" w:line="240" w:lineRule="auto"/>
        <w:jc w:val="center"/>
        <w:rPr>
          <w:rFonts w:ascii="Quattrocento Sans" w:eastAsia="Quattrocento Sans" w:hAnsi="Quattrocento Sans" w:cs="Quattrocento Sans"/>
          <w:b/>
          <w:color w:val="000000"/>
          <w:sz w:val="20"/>
          <w:szCs w:val="20"/>
        </w:rPr>
      </w:pPr>
      <w:r w:rsidRPr="00F87DDB">
        <w:rPr>
          <w:noProof/>
        </w:rPr>
        <w:drawing>
          <wp:inline distT="0" distB="0" distL="0" distR="0" wp14:anchorId="14E78C5D" wp14:editId="12007E5D">
            <wp:extent cx="5731510" cy="993775"/>
            <wp:effectExtent l="0" t="0" r="2540" b="0"/>
            <wp:docPr id="1181993160"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93160" name="Picture 1" descr="A computer screen shot&#10;&#10;Description automatically generated"/>
                    <pic:cNvPicPr/>
                  </pic:nvPicPr>
                  <pic:blipFill>
                    <a:blip r:embed="rId18"/>
                    <a:stretch>
                      <a:fillRect/>
                    </a:stretch>
                  </pic:blipFill>
                  <pic:spPr>
                    <a:xfrm>
                      <a:off x="0" y="0"/>
                      <a:ext cx="5731510" cy="993775"/>
                    </a:xfrm>
                    <a:prstGeom prst="rect">
                      <a:avLst/>
                    </a:prstGeom>
                  </pic:spPr>
                </pic:pic>
              </a:graphicData>
            </a:graphic>
          </wp:inline>
        </w:drawing>
      </w:r>
    </w:p>
    <w:p w14:paraId="3CA19DF0" w14:textId="77777777" w:rsidR="00FC40D4" w:rsidRDefault="00FC40D4">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p>
    <w:p w14:paraId="1F34CEA4" w14:textId="77777777" w:rsidR="00FC40D4"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20"/>
          <w:szCs w:val="20"/>
        </w:rPr>
      </w:pPr>
      <w:r>
        <w:rPr>
          <w:noProof/>
        </w:rPr>
        <mc:AlternateContent>
          <mc:Choice Requires="wps">
            <w:drawing>
              <wp:anchor distT="0" distB="0" distL="114300" distR="114300" simplePos="0" relativeHeight="251661312" behindDoc="0" locked="0" layoutInCell="1" hidden="0" allowOverlap="1" wp14:anchorId="5FFC2336" wp14:editId="66DFB81E">
                <wp:simplePos x="0" y="0"/>
                <wp:positionH relativeFrom="column">
                  <wp:posOffset>7622</wp:posOffset>
                </wp:positionH>
                <wp:positionV relativeFrom="paragraph">
                  <wp:posOffset>5715</wp:posOffset>
                </wp:positionV>
                <wp:extent cx="5935980" cy="0"/>
                <wp:effectExtent l="0" t="0" r="26670" b="19050"/>
                <wp:wrapNone/>
                <wp:docPr id="1" name="Straight Connector 1"/>
                <wp:cNvGraphicFramePr/>
                <a:graphic xmlns:a="http://schemas.openxmlformats.org/drawingml/2006/main">
                  <a:graphicData uri="http://schemas.microsoft.com/office/word/2010/wordprocessingShape">
                    <wps:wsp>
                      <wps:cNvCnPr/>
                      <wps:spPr bwMode="auto">
                        <a:xfrm>
                          <a:off x="0" y="0"/>
                          <a:ext cx="5935980" cy="0"/>
                        </a:xfrm>
                        <a:prstGeom prst="line">
                          <a:avLst/>
                        </a:prstGeom>
                        <a:noFill/>
                        <a:ln w="9525">
                          <a:solidFill>
                            <a:srgbClr val="000000"/>
                          </a:solidFill>
                          <a:round/>
                        </a:ln>
                      </wps:spPr>
                      <wps:bodyPr/>
                    </wps:wsp>
                  </a:graphicData>
                </a:graphic>
              </wp:anchor>
            </w:drawing>
          </mc:Choice>
          <mc:Fallback xmlns:w16du="http://schemas.microsoft.com/office/word/2023/wordml/word16du"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7622</wp:posOffset>
                </wp:positionH>
                <wp:positionV relativeFrom="paragraph">
                  <wp:posOffset>5715</wp:posOffset>
                </wp:positionV>
                <wp:extent cx="5962650" cy="1905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62650" cy="19050"/>
                        </a:xfrm>
                        <a:prstGeom prst="rect"/>
                        <a:ln/>
                      </pic:spPr>
                    </pic:pic>
                  </a:graphicData>
                </a:graphic>
              </wp:anchor>
            </w:drawing>
          </mc:Fallback>
        </mc:AlternateContent>
      </w:r>
    </w:p>
    <w:p w14:paraId="2FB507FE" w14:textId="35908B28" w:rsidR="00FC40D4" w:rsidRPr="00514339" w:rsidRDefault="00000000" w:rsidP="00514339">
      <w:pPr>
        <w:spacing w:after="0"/>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 xml:space="preserve">Conclusion: </w:t>
      </w:r>
    </w:p>
    <w:p w14:paraId="4F0056EA" w14:textId="36E34BE6" w:rsidR="00FC40D4" w:rsidRDefault="00514339">
      <w:pPr>
        <w:rPr>
          <w:rFonts w:ascii="Quattrocento Sans" w:eastAsia="Quattrocento Sans" w:hAnsi="Quattrocento Sans" w:cs="Quattrocento Sans"/>
          <w:sz w:val="20"/>
          <w:szCs w:val="20"/>
        </w:rPr>
      </w:pPr>
      <w:r w:rsidRPr="00514339">
        <w:rPr>
          <w:rFonts w:ascii="Quattrocento Sans" w:eastAsia="Quattrocento Sans" w:hAnsi="Quattrocento Sans" w:cs="Quattrocento Sans"/>
          <w:sz w:val="20"/>
          <w:szCs w:val="20"/>
        </w:rPr>
        <w:t xml:space="preserve">A hypervisor is a critical software layer facilitating the concurrent operation of multiple operating systems on a single physical machine. KVM, a Type 1 hypervisor, is integrated into the Linux kernel, effectively converting the host OS into a bare-metal hypervisor. Leveraging hardware virtualization extensions, KVM offers full virtualization support for unmodified guest operating systems and para-virtualization options for enhanced performance. With efficient memory management, device virtualization capabilities, and robust management tools like </w:t>
      </w:r>
      <w:r w:rsidRPr="00514339">
        <w:rPr>
          <w:rFonts w:ascii="Quattrocento Sans" w:eastAsia="Quattrocento Sans" w:hAnsi="Quattrocento Sans" w:cs="Quattrocento Sans"/>
          <w:b/>
          <w:bCs/>
          <w:sz w:val="20"/>
          <w:szCs w:val="20"/>
        </w:rPr>
        <w:t>virsh</w:t>
      </w:r>
      <w:r w:rsidRPr="00514339">
        <w:rPr>
          <w:rFonts w:ascii="Quattrocento Sans" w:eastAsia="Quattrocento Sans" w:hAnsi="Quattrocento Sans" w:cs="Quattrocento Sans"/>
          <w:sz w:val="20"/>
          <w:szCs w:val="20"/>
        </w:rPr>
        <w:t>, KVM is widely adopted in enterprise environments and cloud platforms for its scalability, performance, and seamless integration with the Linux ecosystem.</w:t>
      </w:r>
    </w:p>
    <w:p w14:paraId="5B133F53" w14:textId="77777777" w:rsidR="00FC40D4" w:rsidRDefault="00FC40D4">
      <w:pPr>
        <w:rPr>
          <w:rFonts w:ascii="Quattrocento Sans" w:eastAsia="Quattrocento Sans" w:hAnsi="Quattrocento Sans" w:cs="Quattrocento Sans"/>
          <w:sz w:val="20"/>
          <w:szCs w:val="20"/>
        </w:rPr>
      </w:pPr>
    </w:p>
    <w:sectPr w:rsidR="00FC40D4">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6E32" w14:textId="77777777" w:rsidR="007068DA" w:rsidRDefault="007068DA">
      <w:pPr>
        <w:spacing w:after="0" w:line="240" w:lineRule="auto"/>
      </w:pPr>
      <w:r>
        <w:separator/>
      </w:r>
    </w:p>
  </w:endnote>
  <w:endnote w:type="continuationSeparator" w:id="0">
    <w:p w14:paraId="0AC9A721" w14:textId="77777777" w:rsidR="007068DA" w:rsidRDefault="0070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5A76" w14:textId="641BCC9D" w:rsidR="00FC40D4" w:rsidRPr="005E1C61" w:rsidRDefault="00000000">
    <w:pPr>
      <w:pBdr>
        <w:top w:val="nil"/>
        <w:left w:val="nil"/>
        <w:bottom w:val="nil"/>
        <w:right w:val="nil"/>
        <w:between w:val="nil"/>
      </w:pBdr>
      <w:tabs>
        <w:tab w:val="center" w:pos="4680"/>
        <w:tab w:val="right" w:pos="9360"/>
      </w:tabs>
      <w:spacing w:after="0" w:line="240" w:lineRule="auto"/>
      <w:rPr>
        <w:bCs/>
        <w:color w:val="000000"/>
      </w:rPr>
    </w:pPr>
    <w:r>
      <w:rPr>
        <w:b/>
        <w:color w:val="000000"/>
      </w:rPr>
      <w:t>Title</w:t>
    </w:r>
    <w:r w:rsidR="00A37696">
      <w:rPr>
        <w:b/>
        <w:color w:val="000000"/>
      </w:rPr>
      <w:t xml:space="preserve">: </w:t>
    </w:r>
    <w:r w:rsidR="00A37696" w:rsidRPr="00A37696">
      <w:rPr>
        <w:bCs/>
        <w:color w:val="000000"/>
      </w:rPr>
      <w:t>Virtualization</w:t>
    </w:r>
    <w:r>
      <w:rPr>
        <w:b/>
        <w:color w:val="000000"/>
      </w:rPr>
      <w:tab/>
    </w:r>
    <w:r w:rsidR="005E1C61">
      <w:rPr>
        <w:b/>
        <w:color w:val="000000"/>
      </w:rPr>
      <w:t xml:space="preserve">                                                     </w:t>
    </w:r>
    <w:proofErr w:type="gramStart"/>
    <w:r>
      <w:rPr>
        <w:b/>
        <w:color w:val="000000"/>
      </w:rPr>
      <w:tab/>
    </w:r>
    <w:r w:rsidR="005E1C61">
      <w:rPr>
        <w:b/>
        <w:color w:val="000000"/>
      </w:rPr>
      <w:t xml:space="preserve">  </w:t>
    </w:r>
    <w:r>
      <w:rPr>
        <w:b/>
        <w:color w:val="000000"/>
      </w:rPr>
      <w:t>Roll</w:t>
    </w:r>
    <w:proofErr w:type="gramEnd"/>
    <w:r>
      <w:rPr>
        <w:b/>
        <w:color w:val="000000"/>
      </w:rPr>
      <w:t xml:space="preserve"> No: </w:t>
    </w:r>
    <w:r w:rsidR="005E1C61">
      <w:rPr>
        <w:bCs/>
        <w:color w:val="000000"/>
      </w:rPr>
      <w:t>21102A00</w:t>
    </w:r>
    <w:r w:rsidR="002D1090">
      <w:rPr>
        <w:bCs/>
        <w:color w:val="000000"/>
      </w:rPr>
      <w:t>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48C75" w14:textId="77777777" w:rsidR="007068DA" w:rsidRDefault="007068DA">
      <w:pPr>
        <w:spacing w:after="0" w:line="240" w:lineRule="auto"/>
      </w:pPr>
      <w:r>
        <w:separator/>
      </w:r>
    </w:p>
  </w:footnote>
  <w:footnote w:type="continuationSeparator" w:id="0">
    <w:p w14:paraId="14688ABF" w14:textId="77777777" w:rsidR="007068DA" w:rsidRDefault="00706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9119" w14:textId="77777777" w:rsidR="00FC40D4" w:rsidRDefault="00000000">
    <w:pPr>
      <w:pBdr>
        <w:top w:val="nil"/>
        <w:left w:val="nil"/>
        <w:bottom w:val="nil"/>
        <w:right w:val="nil"/>
        <w:between w:val="nil"/>
      </w:pBdr>
      <w:tabs>
        <w:tab w:val="center" w:pos="4680"/>
        <w:tab w:val="right" w:pos="9360"/>
      </w:tabs>
      <w:spacing w:after="0" w:line="240" w:lineRule="auto"/>
      <w:rPr>
        <w:rFonts w:ascii="Arial" w:eastAsia="Arial" w:hAnsi="Arial" w:cs="Arial"/>
        <w:b/>
        <w:i/>
        <w:color w:val="000000"/>
        <w:sz w:val="32"/>
        <w:szCs w:val="32"/>
      </w:rPr>
    </w:pPr>
    <w:r>
      <w:rPr>
        <w:noProof/>
        <w:color w:val="000000"/>
      </w:rPr>
      <w:drawing>
        <wp:inline distT="0" distB="0" distL="0" distR="0" wp14:anchorId="24D3957F" wp14:editId="641AEF0B">
          <wp:extent cx="907592" cy="371066"/>
          <wp:effectExtent l="0" t="0" r="0" b="0"/>
          <wp:docPr id="5"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
                  <a:srcRect l="41879" t="57932" r="34189" b="25812"/>
                  <a:stretch>
                    <a:fillRect/>
                  </a:stretch>
                </pic:blipFill>
                <pic:spPr>
                  <a:xfrm>
                    <a:off x="0" y="0"/>
                    <a:ext cx="907592" cy="371066"/>
                  </a:xfrm>
                  <a:prstGeom prst="rect">
                    <a:avLst/>
                  </a:prstGeom>
                  <a:ln/>
                </pic:spPr>
              </pic:pic>
            </a:graphicData>
          </a:graphic>
        </wp:inline>
      </w:drawing>
    </w:r>
    <w:r>
      <w:rPr>
        <w:rFonts w:ascii="Arial" w:eastAsia="Arial" w:hAnsi="Arial" w:cs="Arial"/>
        <w:b/>
        <w:i/>
        <w:color w:val="000000"/>
        <w:sz w:val="32"/>
        <w:szCs w:val="32"/>
      </w:rPr>
      <w:t xml:space="preserve">    DEPARTMENT OF COMPUTER ENGINEERING</w:t>
    </w:r>
  </w:p>
  <w:p w14:paraId="05405237" w14:textId="77777777" w:rsidR="00FC40D4" w:rsidRDefault="00FC40D4">
    <w:pPr>
      <w:pBdr>
        <w:top w:val="nil"/>
        <w:left w:val="nil"/>
        <w:bottom w:val="nil"/>
        <w:right w:val="nil"/>
        <w:between w:val="nil"/>
      </w:pBdr>
      <w:tabs>
        <w:tab w:val="center" w:pos="4680"/>
        <w:tab w:val="right" w:pos="9360"/>
      </w:tabs>
      <w:spacing w:after="0" w:line="240" w:lineRule="auto"/>
      <w:rPr>
        <w:b/>
        <w:color w:val="000000"/>
        <w:sz w:val="20"/>
        <w:szCs w:val="20"/>
      </w:rPr>
    </w:pPr>
  </w:p>
  <w:p w14:paraId="0F9EAB33" w14:textId="77777777" w:rsidR="00FC40D4" w:rsidRDefault="00FC40D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F7F53"/>
    <w:multiLevelType w:val="multilevel"/>
    <w:tmpl w:val="E2A6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7A0794"/>
    <w:multiLevelType w:val="multilevel"/>
    <w:tmpl w:val="F264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0426837">
    <w:abstractNumId w:val="0"/>
  </w:num>
  <w:num w:numId="2" w16cid:durableId="1129665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0D4"/>
    <w:rsid w:val="000A147D"/>
    <w:rsid w:val="00197ACC"/>
    <w:rsid w:val="00204798"/>
    <w:rsid w:val="002D1090"/>
    <w:rsid w:val="00425E62"/>
    <w:rsid w:val="00514339"/>
    <w:rsid w:val="00596220"/>
    <w:rsid w:val="005E1C61"/>
    <w:rsid w:val="0064642D"/>
    <w:rsid w:val="007068DA"/>
    <w:rsid w:val="00766260"/>
    <w:rsid w:val="00793531"/>
    <w:rsid w:val="00840FB7"/>
    <w:rsid w:val="009C631D"/>
    <w:rsid w:val="009D728B"/>
    <w:rsid w:val="00A37696"/>
    <w:rsid w:val="00AC2E4A"/>
    <w:rsid w:val="00DF150D"/>
    <w:rsid w:val="00F252EA"/>
    <w:rsid w:val="00F81183"/>
    <w:rsid w:val="00FC4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86E3F"/>
  <w15:docId w15:val="{F607F040-2D15-4335-8C79-71CD7ECD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E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C61"/>
  </w:style>
  <w:style w:type="paragraph" w:styleId="Footer">
    <w:name w:val="footer"/>
    <w:basedOn w:val="Normal"/>
    <w:link w:val="FooterChar"/>
    <w:uiPriority w:val="99"/>
    <w:unhideWhenUsed/>
    <w:rsid w:val="005E1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38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FFF5544B327E4696DBC432501EF536" ma:contentTypeVersion="11" ma:contentTypeDescription="Create a new document." ma:contentTypeScope="" ma:versionID="bfe1e7143ea8f345c9b82ae8ecb17b6d">
  <xsd:schema xmlns:xsd="http://www.w3.org/2001/XMLSchema" xmlns:xs="http://www.w3.org/2001/XMLSchema" xmlns:p="http://schemas.microsoft.com/office/2006/metadata/properties" xmlns:ns2="ec333221-26f2-4903-9eb8-d22159498df7" xmlns:ns3="f701872c-6214-4de9-9fee-0bb9fa8012c3" targetNamespace="http://schemas.microsoft.com/office/2006/metadata/properties" ma:root="true" ma:fieldsID="1afb04305773c7eef006379218c6547f" ns2:_="" ns3:_="">
    <xsd:import namespace="ec333221-26f2-4903-9eb8-d22159498df7"/>
    <xsd:import namespace="f701872c-6214-4de9-9fee-0bb9fa8012c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33221-26f2-4903-9eb8-d22159498df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5c09e8c-4242-4efc-8aa0-958213fa9c5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01872c-6214-4de9-9fee-0bb9fa8012c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b7cf8e3-3968-419a-bbf9-5fdec07b8b7f}" ma:internalName="TaxCatchAll" ma:showField="CatchAllData" ma:web="f701872c-6214-4de9-9fee-0bb9fa8012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F091FF-4B6A-43FD-B77E-8A563A39F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33221-26f2-4903-9eb8-d22159498df7"/>
    <ds:schemaRef ds:uri="f701872c-6214-4de9-9fee-0bb9fa801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F81A6-ADC5-4145-BCC5-8C5AA4FABB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543</Words>
  <Characters>3100</Characters>
  <Application>Microsoft Office Word</Application>
  <DocSecurity>0</DocSecurity>
  <Lines>25</Lines>
  <Paragraphs>7</Paragraphs>
  <ScaleCrop>false</ScaleCrop>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DeepSalunkhe</dc:creator>
  <cp:lastModifiedBy>Deep Salunkhe</cp:lastModifiedBy>
  <cp:revision>2</cp:revision>
  <dcterms:created xsi:type="dcterms:W3CDTF">2024-03-12T11:35:00Z</dcterms:created>
  <dcterms:modified xsi:type="dcterms:W3CDTF">2024-03-12T11:35:00Z</dcterms:modified>
</cp:coreProperties>
</file>