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005C64C2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ACE69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 w:rsidR="00FD0843">
        <w:t>Assignment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 w:rsidR="00FD0843">
        <w:rPr>
          <w:spacing w:val="-5"/>
        </w:rPr>
        <w:t>1-2-3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669F67CD" w:rsidR="004222EE" w:rsidRDefault="00FD0843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Data Science Honor</w:t>
            </w:r>
            <w:r w:rsidR="00DA2B4D">
              <w:rPr>
                <w:spacing w:val="-5"/>
                <w:sz w:val="24"/>
              </w:rPr>
              <w:t xml:space="preserve"> 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463582D0" w:rsidR="004222EE" w:rsidRDefault="00DA2B4D" w:rsidP="00DA2B4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Prof. Amit Alyani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19434B3A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34819501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21102A0014</w:t>
            </w:r>
          </w:p>
        </w:tc>
      </w:tr>
    </w:tbl>
    <w:p w14:paraId="0784CC65" w14:textId="77777777" w:rsidR="0027044E" w:rsidRDefault="0027044E" w:rsidP="0027044E">
      <w:pPr>
        <w:pStyle w:val="BodyText"/>
        <w:spacing w:before="251"/>
        <w:ind w:left="148" w:right="1106"/>
        <w:jc w:val="both"/>
        <w:rPr>
          <w:b/>
          <w:bCs/>
          <w:sz w:val="24"/>
          <w:szCs w:val="24"/>
        </w:rPr>
      </w:pPr>
    </w:p>
    <w:p w14:paraId="2EFD6C51" w14:textId="39794C44" w:rsidR="00C876E2" w:rsidRPr="00C876E2" w:rsidRDefault="00C876E2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="00DA2B4D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9248E1">
        <w:rPr>
          <w:rFonts w:ascii="Segoe UI" w:hAnsi="Segoe UI" w:cs="Segoe UI"/>
          <w:sz w:val="24"/>
          <w:szCs w:val="24"/>
          <w:lang w:val="en-IN"/>
        </w:rPr>
        <w:t>YouTube</w:t>
      </w:r>
      <w:r w:rsidR="00DA2B4D">
        <w:rPr>
          <w:rFonts w:ascii="Segoe UI" w:hAnsi="Segoe UI" w:cs="Segoe UI"/>
          <w:sz w:val="24"/>
          <w:szCs w:val="24"/>
          <w:lang w:val="en-IN"/>
        </w:rPr>
        <w:t xml:space="preserve"> video sentiment analysis</w:t>
      </w:r>
    </w:p>
    <w:p w14:paraId="4B313CF0" w14:textId="77777777" w:rsidR="00C876E2" w:rsidRPr="00C876E2" w:rsidRDefault="00000000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3FE8B43F" w14:textId="77777777" w:rsidR="00410D94" w:rsidRPr="00410D94" w:rsidRDefault="00DA2B4D" w:rsidP="00410D94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Implementation</w:t>
      </w:r>
      <w:r w:rsidR="00C876E2" w:rsidRPr="00C876E2">
        <w:rPr>
          <w:rFonts w:ascii="Segoe UI" w:hAnsi="Segoe UI" w:cs="Segoe UI"/>
          <w:b/>
          <w:bCs/>
          <w:sz w:val="24"/>
          <w:szCs w:val="24"/>
          <w:lang w:val="en-IN"/>
        </w:rPr>
        <w:t>:</w:t>
      </w:r>
      <w:r w:rsidR="00410D94"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 w:rsidR="00410D94"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 w:rsidR="00410D94" w:rsidRPr="00410D94">
        <w:rPr>
          <w:rFonts w:ascii="Segoe UI" w:hAnsi="Segoe UI" w:cs="Segoe UI"/>
          <w:b/>
          <w:bCs/>
          <w:sz w:val="24"/>
          <w:szCs w:val="24"/>
          <w:lang w:val="en-IN"/>
        </w:rPr>
        <w:t>1. Introduction</w:t>
      </w:r>
    </w:p>
    <w:p w14:paraId="5D57B52B" w14:textId="77777777" w:rsidR="00410D94" w:rsidRPr="00410D94" w:rsidRDefault="00410D94" w:rsidP="00410D94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sz w:val="24"/>
          <w:szCs w:val="24"/>
          <w:lang w:val="en-IN"/>
        </w:rPr>
        <w:t xml:space="preserve">Social Media Analytics involves extracting meaningful insights from user-generated content on platforms like YouTube, Twitter, and Facebook. </w:t>
      </w: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Sentiment analysis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 helps determine whether the comments are positive, negative, or neutral, providing valuable feedback for content creators and marketers.</w:t>
      </w:r>
    </w:p>
    <w:p w14:paraId="08CE1C20" w14:textId="77777777" w:rsidR="00410D94" w:rsidRPr="00410D94" w:rsidRDefault="00410D94" w:rsidP="00410D94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sz w:val="24"/>
          <w:szCs w:val="24"/>
          <w:lang w:val="en-IN"/>
        </w:rPr>
        <w:t xml:space="preserve">In this experiment, we extract </w:t>
      </w: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YouTube comments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, preprocess them using </w:t>
      </w: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text mining techniques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, and apply </w:t>
      </w: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machine learning classification algorithms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 to analyze sentiment.</w:t>
      </w:r>
    </w:p>
    <w:p w14:paraId="6619A182" w14:textId="77777777" w:rsidR="00410D94" w:rsidRPr="00410D94" w:rsidRDefault="00410D94" w:rsidP="00410D94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sz w:val="24"/>
          <w:szCs w:val="24"/>
          <w:lang w:val="en-IN"/>
        </w:rPr>
        <w:pict w14:anchorId="084E5392">
          <v:rect id="_x0000_i1026" style="width:0;height:1.5pt" o:hralign="center" o:hrstd="t" o:hr="t" fillcolor="#a0a0a0" stroked="f"/>
        </w:pict>
      </w:r>
    </w:p>
    <w:p w14:paraId="3AFB910A" w14:textId="479553A0" w:rsidR="00C876E2" w:rsidRPr="00410D94" w:rsidRDefault="00C876E2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F564A58" w14:textId="79B6F5F9" w:rsidR="00B8432D" w:rsidRDefault="00B8432D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432D">
        <w:rPr>
          <w:rFonts w:ascii="Segoe UI" w:hAnsi="Segoe UI" w:cs="Segoe UI"/>
          <w:sz w:val="24"/>
          <w:szCs w:val="24"/>
          <w:lang w:val="en-IN"/>
        </w:rPr>
        <w:lastRenderedPageBreak/>
        <w:drawing>
          <wp:inline distT="0" distB="0" distL="0" distR="0" wp14:anchorId="7B075CF8" wp14:editId="6B5DE61F">
            <wp:extent cx="6400800" cy="2621280"/>
            <wp:effectExtent l="0" t="0" r="0" b="7620"/>
            <wp:docPr id="1889740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409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9DD2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050A636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27A43517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CE71BEC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5DE4D7C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CB3283F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B976008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1085878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BB5B300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D28CF79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144EB0F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CAA2855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84F50B8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3C88B89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80363BB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0FFE590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EA2FDDC" w14:textId="77777777" w:rsidR="00410D94" w:rsidRDefault="00410D94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970D72B" w14:textId="77777777" w:rsidR="00410D94" w:rsidRDefault="00410D94" w:rsidP="00410D94">
      <w:pPr>
        <w:pStyle w:val="BodyText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2. Extracting YouTube Comments</w:t>
      </w:r>
    </w:p>
    <w:p w14:paraId="621A69F0" w14:textId="77777777" w:rsidR="00410D94" w:rsidRPr="00410D94" w:rsidRDefault="00410D94" w:rsidP="00410D94">
      <w:pPr>
        <w:pStyle w:val="BodyText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48FB486A" w14:textId="77777777" w:rsidR="00410D94" w:rsidRDefault="00410D94" w:rsidP="00410D94">
      <w:pPr>
        <w:pStyle w:val="BodyText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Tools &amp; Methods</w:t>
      </w:r>
    </w:p>
    <w:p w14:paraId="19EE66C0" w14:textId="77777777" w:rsidR="00410D94" w:rsidRPr="00410D94" w:rsidRDefault="00410D94" w:rsidP="00410D94">
      <w:pPr>
        <w:pStyle w:val="BodyText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6B15E265" w14:textId="77777777" w:rsidR="00410D94" w:rsidRPr="00410D94" w:rsidRDefault="00410D94" w:rsidP="00410D94">
      <w:pPr>
        <w:pStyle w:val="BodyText"/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sz w:val="24"/>
          <w:szCs w:val="24"/>
          <w:lang w:val="en-IN"/>
        </w:rPr>
        <w:t>To extract YouTube comments, we use:</w:t>
      </w:r>
    </w:p>
    <w:p w14:paraId="419B3F5E" w14:textId="77777777" w:rsidR="00410D94" w:rsidRPr="00410D94" w:rsidRDefault="00410D94" w:rsidP="00410D94">
      <w:pPr>
        <w:pStyle w:val="BodyText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YouTube Data API v3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 – Provides structured access to YouTube comments.</w:t>
      </w:r>
    </w:p>
    <w:p w14:paraId="7BDACA98" w14:textId="77777777" w:rsidR="00410D94" w:rsidRPr="00410D94" w:rsidRDefault="00410D94" w:rsidP="00410D94">
      <w:pPr>
        <w:pStyle w:val="BodyText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Google Colab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 – For Python-based implementation.</w:t>
      </w:r>
    </w:p>
    <w:p w14:paraId="197E8366" w14:textId="77777777" w:rsidR="00410D94" w:rsidRDefault="00410D94" w:rsidP="00410D94">
      <w:pPr>
        <w:pStyle w:val="BodyText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Pandas &amp; NLP Libraries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 – For data processing and analysis</w:t>
      </w:r>
    </w:p>
    <w:p w14:paraId="139B1412" w14:textId="69E88D38" w:rsidR="00410D94" w:rsidRPr="00410D94" w:rsidRDefault="00410D94" w:rsidP="00410D94">
      <w:pPr>
        <w:pStyle w:val="BodyText"/>
        <w:numPr>
          <w:ilvl w:val="0"/>
          <w:numId w:val="15"/>
        </w:numPr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sz w:val="24"/>
          <w:szCs w:val="24"/>
          <w:lang w:val="en-IN"/>
        </w:rPr>
        <w:t>.</w:t>
      </w:r>
    </w:p>
    <w:p w14:paraId="3F5DAAEA" w14:textId="77777777" w:rsidR="00410D94" w:rsidRDefault="00410D94" w:rsidP="00410D94">
      <w:pPr>
        <w:pStyle w:val="BodyText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Steps for Extraction</w:t>
      </w:r>
    </w:p>
    <w:p w14:paraId="46043FF4" w14:textId="77777777" w:rsidR="00410D94" w:rsidRPr="00410D94" w:rsidRDefault="00410D94" w:rsidP="00410D94">
      <w:pPr>
        <w:pStyle w:val="BodyText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0772AB94" w14:textId="77777777" w:rsidR="00410D94" w:rsidRPr="00410D94" w:rsidRDefault="00410D94" w:rsidP="00410D94">
      <w:pPr>
        <w:pStyle w:val="BodyText"/>
        <w:numPr>
          <w:ilvl w:val="0"/>
          <w:numId w:val="16"/>
        </w:numPr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Enable YouTube Data API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 from Google Cloud Console.</w:t>
      </w:r>
    </w:p>
    <w:p w14:paraId="552CF4B4" w14:textId="77777777" w:rsidR="00410D94" w:rsidRPr="00410D94" w:rsidRDefault="00410D94" w:rsidP="00410D94">
      <w:pPr>
        <w:pStyle w:val="BodyText"/>
        <w:numPr>
          <w:ilvl w:val="0"/>
          <w:numId w:val="16"/>
        </w:numPr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Obtain API Key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 for authentication.</w:t>
      </w:r>
    </w:p>
    <w:p w14:paraId="38B4701D" w14:textId="77777777" w:rsidR="00410D94" w:rsidRPr="00410D94" w:rsidRDefault="00410D94" w:rsidP="00410D94">
      <w:pPr>
        <w:pStyle w:val="BodyText"/>
        <w:numPr>
          <w:ilvl w:val="0"/>
          <w:numId w:val="16"/>
        </w:numPr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Use Python script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 to fetch comments from a YouTube video.</w:t>
      </w:r>
    </w:p>
    <w:p w14:paraId="2D303DD9" w14:textId="77777777" w:rsidR="00410D94" w:rsidRPr="00C876E2" w:rsidRDefault="00410D94" w:rsidP="00410D94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5F0DABC" w14:textId="61CE3A64" w:rsidR="00C876E2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A2B4D">
        <w:rPr>
          <w:rFonts w:ascii="Segoe UI" w:hAnsi="Segoe UI" w:cs="Segoe UI"/>
          <w:noProof/>
          <w:sz w:val="24"/>
          <w:szCs w:val="24"/>
          <w:lang w:val="en-IN"/>
        </w:rPr>
        <w:lastRenderedPageBreak/>
        <w:drawing>
          <wp:inline distT="0" distB="0" distL="0" distR="0" wp14:anchorId="3FA2EC70" wp14:editId="2EE72968">
            <wp:extent cx="6058746" cy="6354062"/>
            <wp:effectExtent l="0" t="0" r="0" b="8890"/>
            <wp:docPr id="20001156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563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1AD6" w14:textId="77777777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9546D41" w14:textId="76A14805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A2B4D">
        <w:rPr>
          <w:rFonts w:ascii="Segoe UI" w:hAnsi="Segoe UI" w:cs="Segoe UI"/>
          <w:noProof/>
          <w:sz w:val="24"/>
          <w:szCs w:val="24"/>
          <w:lang w:val="en-IN"/>
        </w:rPr>
        <w:lastRenderedPageBreak/>
        <w:drawing>
          <wp:inline distT="0" distB="0" distL="0" distR="0" wp14:anchorId="2454E8B2" wp14:editId="5E58C7CA">
            <wp:extent cx="6400800" cy="3496310"/>
            <wp:effectExtent l="0" t="0" r="0" b="8890"/>
            <wp:docPr id="1571810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102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9E77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67F71FF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31DC53F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AAC2D9F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7C9F36E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4C99ACD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2DC487B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355EA53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66C4113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AD4B73A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D29E487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9F0AAFC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4520777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2A9B489D" w14:textId="77777777" w:rsidR="00410D94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D1B0562" w14:textId="77777777" w:rsidR="00410D94" w:rsidRPr="00410D94" w:rsidRDefault="00410D94" w:rsidP="00410D94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3. Text Mining on Extracted Comments</w:t>
      </w:r>
    </w:p>
    <w:p w14:paraId="70AA75DD" w14:textId="77777777" w:rsidR="00410D94" w:rsidRPr="00410D94" w:rsidRDefault="00410D94" w:rsidP="00410D94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sz w:val="24"/>
          <w:szCs w:val="24"/>
          <w:lang w:val="en-IN"/>
        </w:rPr>
        <w:t xml:space="preserve">Text mining involves </w:t>
      </w: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cleaning, preprocessing, and transforming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 textual data into a structured format.</w:t>
      </w:r>
    </w:p>
    <w:p w14:paraId="56788363" w14:textId="77777777" w:rsidR="00410D94" w:rsidRPr="00410D94" w:rsidRDefault="00410D94" w:rsidP="00410D94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Preprocessing Steps</w:t>
      </w:r>
    </w:p>
    <w:p w14:paraId="68556094" w14:textId="77777777" w:rsidR="00410D94" w:rsidRPr="00410D94" w:rsidRDefault="00410D94" w:rsidP="00410D94">
      <w:pPr>
        <w:pStyle w:val="BodyText"/>
        <w:numPr>
          <w:ilvl w:val="0"/>
          <w:numId w:val="1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Remove Punctuation &amp; Special Characters</w:t>
      </w:r>
    </w:p>
    <w:p w14:paraId="2E66F205" w14:textId="77777777" w:rsidR="00410D94" w:rsidRPr="00410D94" w:rsidRDefault="00410D94" w:rsidP="00410D94">
      <w:pPr>
        <w:pStyle w:val="BodyText"/>
        <w:numPr>
          <w:ilvl w:val="0"/>
          <w:numId w:val="1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Convert to Lowercase</w:t>
      </w:r>
    </w:p>
    <w:p w14:paraId="3E5F8501" w14:textId="77777777" w:rsidR="00410D94" w:rsidRPr="00410D94" w:rsidRDefault="00410D94" w:rsidP="00410D94">
      <w:pPr>
        <w:pStyle w:val="BodyText"/>
        <w:numPr>
          <w:ilvl w:val="0"/>
          <w:numId w:val="1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Remove Stopwords</w:t>
      </w:r>
    </w:p>
    <w:p w14:paraId="717E535F" w14:textId="77777777" w:rsidR="00410D94" w:rsidRPr="00410D94" w:rsidRDefault="00410D94" w:rsidP="00410D94">
      <w:pPr>
        <w:pStyle w:val="BodyText"/>
        <w:numPr>
          <w:ilvl w:val="0"/>
          <w:numId w:val="1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Tokenization &amp; Lemmatization</w:t>
      </w:r>
    </w:p>
    <w:p w14:paraId="7B8DD51F" w14:textId="3E278BCB" w:rsidR="00DA2B4D" w:rsidRDefault="00410D94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 </w:t>
      </w:r>
      <w:r>
        <w:rPr>
          <w:rFonts w:ascii="Segoe UI" w:hAnsi="Segoe UI" w:cs="Segoe UI"/>
          <w:sz w:val="24"/>
          <w:szCs w:val="24"/>
          <w:lang w:val="en-IN"/>
        </w:rPr>
        <w:tab/>
      </w:r>
    </w:p>
    <w:p w14:paraId="3107C766" w14:textId="115CE93C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A2B4D">
        <w:rPr>
          <w:rFonts w:ascii="Segoe UI" w:hAnsi="Segoe UI" w:cs="Segoe UI"/>
          <w:noProof/>
          <w:sz w:val="24"/>
          <w:szCs w:val="24"/>
          <w:lang w:val="en-IN"/>
        </w:rPr>
        <w:lastRenderedPageBreak/>
        <w:drawing>
          <wp:inline distT="0" distB="0" distL="0" distR="0" wp14:anchorId="346C5D04" wp14:editId="53C89F34">
            <wp:extent cx="5534797" cy="7163800"/>
            <wp:effectExtent l="0" t="0" r="8890" b="0"/>
            <wp:docPr id="1396021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217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CD38" w14:textId="77777777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CB6B6C4" w14:textId="67A19E82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A2B4D">
        <w:rPr>
          <w:rFonts w:ascii="Segoe UI" w:hAnsi="Segoe UI" w:cs="Segoe UI"/>
          <w:noProof/>
          <w:sz w:val="24"/>
          <w:szCs w:val="24"/>
          <w:lang w:val="en-IN"/>
        </w:rPr>
        <w:lastRenderedPageBreak/>
        <w:drawing>
          <wp:inline distT="0" distB="0" distL="0" distR="0" wp14:anchorId="3E4AC123" wp14:editId="48D4CB2A">
            <wp:extent cx="6400800" cy="6240145"/>
            <wp:effectExtent l="0" t="0" r="0" b="8255"/>
            <wp:docPr id="144625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56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B579" w14:textId="77777777" w:rsidR="00410D94" w:rsidRPr="00410D94" w:rsidRDefault="00410D94" w:rsidP="00410D94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6. Conclusion</w:t>
      </w:r>
    </w:p>
    <w:p w14:paraId="42A8BE85" w14:textId="77777777" w:rsidR="00410D94" w:rsidRPr="00410D94" w:rsidRDefault="00410D94" w:rsidP="00410D94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sz w:val="24"/>
          <w:szCs w:val="24"/>
          <w:lang w:val="en-IN"/>
        </w:rPr>
        <w:t>This experiment demonstrated:</w:t>
      </w:r>
    </w:p>
    <w:p w14:paraId="5EA1CCCE" w14:textId="77777777" w:rsidR="00410D94" w:rsidRPr="00410D94" w:rsidRDefault="00410D94" w:rsidP="00410D94">
      <w:pPr>
        <w:pStyle w:val="BodyText"/>
        <w:numPr>
          <w:ilvl w:val="0"/>
          <w:numId w:val="1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YouTube comment extraction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 using </w:t>
      </w: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YouTube Data API</w:t>
      </w:r>
      <w:r w:rsidRPr="00410D94">
        <w:rPr>
          <w:rFonts w:ascii="Segoe UI" w:hAnsi="Segoe UI" w:cs="Segoe UI"/>
          <w:sz w:val="24"/>
          <w:szCs w:val="24"/>
          <w:lang w:val="en-IN"/>
        </w:rPr>
        <w:t>.</w:t>
      </w:r>
    </w:p>
    <w:p w14:paraId="003AE889" w14:textId="77777777" w:rsidR="00410D94" w:rsidRPr="00410D94" w:rsidRDefault="00410D94" w:rsidP="00410D94">
      <w:pPr>
        <w:pStyle w:val="BodyText"/>
        <w:numPr>
          <w:ilvl w:val="0"/>
          <w:numId w:val="1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Text mining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 for cleaning and preprocessing.</w:t>
      </w:r>
    </w:p>
    <w:p w14:paraId="6EF7803F" w14:textId="77777777" w:rsidR="00410D94" w:rsidRPr="00410D94" w:rsidRDefault="00410D94" w:rsidP="00410D94">
      <w:pPr>
        <w:pStyle w:val="BodyText"/>
        <w:numPr>
          <w:ilvl w:val="0"/>
          <w:numId w:val="1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Sentiment analysis</w:t>
      </w:r>
      <w:r w:rsidRPr="00410D94">
        <w:rPr>
          <w:rFonts w:ascii="Segoe UI" w:hAnsi="Segoe UI" w:cs="Segoe UI"/>
          <w:sz w:val="24"/>
          <w:szCs w:val="24"/>
          <w:lang w:val="en-IN"/>
        </w:rPr>
        <w:t xml:space="preserve"> using </w:t>
      </w:r>
      <w:r w:rsidRPr="00410D94">
        <w:rPr>
          <w:rFonts w:ascii="Segoe UI" w:hAnsi="Segoe UI" w:cs="Segoe UI"/>
          <w:b/>
          <w:bCs/>
          <w:sz w:val="24"/>
          <w:szCs w:val="24"/>
          <w:lang w:val="en-IN"/>
        </w:rPr>
        <w:t>machine learning classification models</w:t>
      </w:r>
      <w:r w:rsidRPr="00410D94">
        <w:rPr>
          <w:rFonts w:ascii="Segoe UI" w:hAnsi="Segoe UI" w:cs="Segoe UI"/>
          <w:sz w:val="24"/>
          <w:szCs w:val="24"/>
          <w:lang w:val="en-IN"/>
        </w:rPr>
        <w:t>.</w:t>
      </w:r>
    </w:p>
    <w:p w14:paraId="4CC09BCF" w14:textId="77777777" w:rsidR="00C34A83" w:rsidRDefault="00C34A83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2093AEF" w14:textId="77777777" w:rsidR="00C34A83" w:rsidRDefault="00C34A83" w:rsidP="00C34A83">
      <w:pPr>
        <w:pStyle w:val="BodyText"/>
        <w:spacing w:before="251"/>
        <w:ind w:right="1106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C34A83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Insights: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br/>
      </w:r>
    </w:p>
    <w:p w14:paraId="7E948B30" w14:textId="71562D00" w:rsidR="00C34A83" w:rsidRDefault="00C34A83" w:rsidP="00C34A83">
      <w:pPr>
        <w:pStyle w:val="BodyText"/>
        <w:spacing w:before="251"/>
        <w:ind w:right="1106" w:firstLine="720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-   Most of the audience thought the trail of average not too good not to bad</w:t>
      </w:r>
    </w:p>
    <w:p w14:paraId="1B13E107" w14:textId="5438E5D5" w:rsidR="00C34A83" w:rsidRPr="00C34A83" w:rsidRDefault="00C34A83" w:rsidP="00C34A83">
      <w:pPr>
        <w:pStyle w:val="BodyText"/>
        <w:numPr>
          <w:ilvl w:val="0"/>
          <w:numId w:val="14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Very few thought it was bad adaptation.</w:t>
      </w:r>
      <w:r w:rsidRPr="00C34A83">
        <w:rPr>
          <w:rFonts w:ascii="Segoe UI" w:hAnsi="Segoe UI" w:cs="Segoe UI"/>
          <w:b/>
          <w:bCs/>
          <w:sz w:val="24"/>
          <w:szCs w:val="24"/>
          <w:lang w:val="en-IN"/>
        </w:rPr>
        <w:br/>
      </w:r>
    </w:p>
    <w:sectPr w:rsidR="00C34A83" w:rsidRPr="00C34A83">
      <w:footerReference w:type="default" r:id="rId13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95148" w14:textId="77777777" w:rsidR="002366BA" w:rsidRDefault="002366BA">
      <w:r>
        <w:separator/>
      </w:r>
    </w:p>
  </w:endnote>
  <w:endnote w:type="continuationSeparator" w:id="0">
    <w:p w14:paraId="619EE2D7" w14:textId="77777777" w:rsidR="002366BA" w:rsidRDefault="0023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96FEF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2750768F" w:rsidR="0027044E" w:rsidRDefault="00DA2B4D" w:rsidP="00DA2B4D">
                          <w:pPr>
                            <w:spacing w:before="18"/>
                            <w:ind w:left="218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SMA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 Lab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2750768F" w:rsidR="0027044E" w:rsidRDefault="00DA2B4D" w:rsidP="00DA2B4D">
                    <w:pPr>
                      <w:spacing w:before="18"/>
                      <w:ind w:left="218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SMA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 Lab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50502" w14:textId="77777777" w:rsidR="002366BA" w:rsidRDefault="002366BA">
      <w:r>
        <w:separator/>
      </w:r>
    </w:p>
  </w:footnote>
  <w:footnote w:type="continuationSeparator" w:id="0">
    <w:p w14:paraId="32B620F5" w14:textId="77777777" w:rsidR="002366BA" w:rsidRDefault="00236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34C3"/>
    <w:multiLevelType w:val="multilevel"/>
    <w:tmpl w:val="BA20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D34FE"/>
    <w:multiLevelType w:val="hybridMultilevel"/>
    <w:tmpl w:val="15DE3F0E"/>
    <w:lvl w:ilvl="0" w:tplc="4CB8AC50">
      <w:numFmt w:val="bullet"/>
      <w:lvlText w:val="-"/>
      <w:lvlJc w:val="left"/>
      <w:pPr>
        <w:ind w:left="720" w:hanging="360"/>
      </w:pPr>
      <w:rPr>
        <w:rFonts w:ascii="Segoe UI" w:eastAsia="Arial MT" w:hAnsi="Segoe UI" w:cs="Segoe U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C42FA"/>
    <w:multiLevelType w:val="hybridMultilevel"/>
    <w:tmpl w:val="A5F06B60"/>
    <w:lvl w:ilvl="0" w:tplc="967A74F0">
      <w:numFmt w:val="bullet"/>
      <w:lvlText w:val="-"/>
      <w:lvlJc w:val="left"/>
      <w:pPr>
        <w:ind w:left="1080" w:hanging="360"/>
      </w:pPr>
      <w:rPr>
        <w:rFonts w:ascii="Segoe UI" w:eastAsia="Arial MT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3F02C9"/>
    <w:multiLevelType w:val="multilevel"/>
    <w:tmpl w:val="155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56444"/>
    <w:multiLevelType w:val="multilevel"/>
    <w:tmpl w:val="B8FE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832E0"/>
    <w:multiLevelType w:val="multilevel"/>
    <w:tmpl w:val="F2DC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159076">
    <w:abstractNumId w:val="4"/>
  </w:num>
  <w:num w:numId="2" w16cid:durableId="1218009555">
    <w:abstractNumId w:val="12"/>
  </w:num>
  <w:num w:numId="3" w16cid:durableId="322903263">
    <w:abstractNumId w:val="2"/>
  </w:num>
  <w:num w:numId="4" w16cid:durableId="1550458541">
    <w:abstractNumId w:val="9"/>
  </w:num>
  <w:num w:numId="5" w16cid:durableId="2076002656">
    <w:abstractNumId w:val="16"/>
  </w:num>
  <w:num w:numId="6" w16cid:durableId="47001385">
    <w:abstractNumId w:val="6"/>
  </w:num>
  <w:num w:numId="7" w16cid:durableId="702098925">
    <w:abstractNumId w:val="14"/>
  </w:num>
  <w:num w:numId="8" w16cid:durableId="131021821">
    <w:abstractNumId w:val="1"/>
  </w:num>
  <w:num w:numId="9" w16cid:durableId="1547833360">
    <w:abstractNumId w:val="5"/>
  </w:num>
  <w:num w:numId="10" w16cid:durableId="980157906">
    <w:abstractNumId w:val="11"/>
  </w:num>
  <w:num w:numId="11" w16cid:durableId="772436895">
    <w:abstractNumId w:val="15"/>
  </w:num>
  <w:num w:numId="12" w16cid:durableId="765662283">
    <w:abstractNumId w:val="13"/>
  </w:num>
  <w:num w:numId="13" w16cid:durableId="2061781864">
    <w:abstractNumId w:val="3"/>
  </w:num>
  <w:num w:numId="14" w16cid:durableId="1409961380">
    <w:abstractNumId w:val="7"/>
  </w:num>
  <w:num w:numId="15" w16cid:durableId="2140955674">
    <w:abstractNumId w:val="17"/>
  </w:num>
  <w:num w:numId="16" w16cid:durableId="1026981144">
    <w:abstractNumId w:val="0"/>
  </w:num>
  <w:num w:numId="17" w16cid:durableId="1562444241">
    <w:abstractNumId w:val="8"/>
  </w:num>
  <w:num w:numId="18" w16cid:durableId="2780738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22E1D"/>
    <w:rsid w:val="001104D9"/>
    <w:rsid w:val="001D0F2F"/>
    <w:rsid w:val="002366BA"/>
    <w:rsid w:val="0027044E"/>
    <w:rsid w:val="00270C46"/>
    <w:rsid w:val="00410D94"/>
    <w:rsid w:val="004222EE"/>
    <w:rsid w:val="0047226B"/>
    <w:rsid w:val="0049542E"/>
    <w:rsid w:val="005768A4"/>
    <w:rsid w:val="005817BF"/>
    <w:rsid w:val="005F26F7"/>
    <w:rsid w:val="006B380A"/>
    <w:rsid w:val="009248E1"/>
    <w:rsid w:val="0098775E"/>
    <w:rsid w:val="00B8432D"/>
    <w:rsid w:val="00BD4C67"/>
    <w:rsid w:val="00C34A83"/>
    <w:rsid w:val="00C876E2"/>
    <w:rsid w:val="00D16E22"/>
    <w:rsid w:val="00DA2B4D"/>
    <w:rsid w:val="00E54996"/>
    <w:rsid w:val="00FD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D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4</cp:revision>
  <cp:lastPrinted>2025-03-26T09:33:00Z</cp:lastPrinted>
  <dcterms:created xsi:type="dcterms:W3CDTF">2025-03-26T09:27:00Z</dcterms:created>
  <dcterms:modified xsi:type="dcterms:W3CDTF">2025-03-26T09:39:00Z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