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>
        <w:rPr>
          <w:rFonts w:ascii="Calibri" w:cs="Calibri" w:eastAsia="Calibri" w:hAnsi="Calibri"/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>
              <w:rPr>
                <w:sz w:val="20"/>
                <w:szCs w:val="20"/>
                <w:rtl w:val="0"/>
              </w:rPr>
              <w:t xml:space="preserve">StaffSync - Modern Human Resource Management Solution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cs="Calibri" w:eastAsia="Calibri" w:hAnsi="Calibri"/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shd w:fill="ffffff" w:val="clear"/>
        <w:spacing w:after="160" w:line="240" w:lineRule="auto"/>
        <w:jc w:val="both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shd w:fill="ffffff" w:val="clear"/>
        <w:spacing w:after="160" w:line="240" w:lineRule="auto"/>
        <w:jc w:val="both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color w:val="0563c1"/>
          <w:u w:val="single"/>
        </w:rPr>
      </w:pPr>
      <w:r>
        <w:rPr>
          <w:rFonts w:ascii="Calibri" w:cs="Calibri" w:eastAsia="Calibri" w:hAnsi="Calibri"/>
          <w:sz w:val="24"/>
          <w:szCs w:val="24"/>
          <w:rtl w:val="0"/>
        </w:rPr>
        <w:t xml:space="preserve">Reference: </w:t>
      </w:r>
      <w:hyperlink r:id="rId6">
        <w:r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https://www.mural.co/templates/brainstorm-and-idea-prioritization</w:t>
        </w:r>
      </w:hyperlink>
      <w:r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drawing>
          <wp:inline distB="114300" distT="114300" distL="114300" distR="114300">
            <wp:extent cx="5731200" cy="4178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</w:rPr>
      </w:pPr>
      <w:r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  <w:b w:val="1"/>
        </w:rPr>
      </w:pPr>
      <w:r>
        <w:rPr>
          <w:rFonts w:ascii="Calibri" w:cs="Calibri" w:eastAsia="Calibri" w:hAnsi="Calibri"/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drawing>
          <wp:inline distB="114300" distT="114300" distL="114300" distR="114300">
            <wp:extent cx="5731200" cy="4102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drawing>
          <wp:inline distB="114300" distT="114300" distL="114300" distR="114300">
            <wp:extent cx="5731200" cy="5016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Calibri" w:cs="Calibri" w:eastAsia="Calibri" w:hAnsi="Calibri"/>
          <w:b w:val="1"/>
        </w:rPr>
      </w:pPr>
      <w:r>
        <w:rPr>
          <w:rFonts w:ascii="Calibri" w:cs="Calibri" w:eastAsia="Calibri" w:hAnsi="Calibri"/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 w:val="1"/>
        </w:rPr>
        <w:drawing>
          <wp:inline distB="114300" distT="114300" distL="114300" distR="114300">
            <wp:extent cx="5731200" cy="6578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7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