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outlineLvl w:val="0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bookmarkStart w:id="0" w:name="_Toc13740"/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  <w:bookmarkEnd w:id="0"/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  <w:lang w:val="en-US" w:eastAsia="zh-CN"/>
              </w:rPr>
              <w:t>网上超市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阳天昊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outlineLvl w:val="0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1" w:name="_Toc5430"/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  <w:bookmarkEnd w:id="1"/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23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_Toc13740 </w:instrText>
          </w:r>
          <w:r>
            <w:fldChar w:fldCharType="separate"/>
          </w:r>
          <w:r>
            <w:rPr>
              <w:rFonts w:hint="eastAsia" w:ascii="方正小标宋简体" w:hAnsi="方正小标宋简体" w:eastAsia="方正小标宋简体" w:cs="方正小标宋简体"/>
              <w:szCs w:val="60"/>
            </w:rPr>
            <w:t>期末项目设计报告</w:t>
          </w:r>
          <w:r>
            <w:tab/>
          </w:r>
          <w:r>
            <w:fldChar w:fldCharType="begin"/>
          </w:r>
          <w:r>
            <w:instrText xml:space="preserve"> PAGEREF _Toc13740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_Toc5430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t>20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21 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年 </w:t>
          </w:r>
          <w:r>
            <w:rPr>
              <w:rFonts w:ascii="黑体" w:hAnsi="黑体" w:eastAsia="黑体" w:cs="黑体"/>
              <w:kern w:val="10"/>
              <w:szCs w:val="32"/>
            </w:rPr>
            <w:t xml:space="preserve"> 6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 月  </w:t>
          </w:r>
          <w:r>
            <w:rPr>
              <w:rFonts w:ascii="黑体" w:hAnsi="黑体" w:eastAsia="黑体" w:cs="黑体"/>
              <w:kern w:val="10"/>
              <w:szCs w:val="32"/>
            </w:rPr>
            <w:t>1</w:t>
          </w:r>
          <w:r>
            <w:rPr>
              <w:rFonts w:hint="eastAsia" w:ascii="黑体" w:hAnsi="黑体" w:eastAsia="黑体" w:cs="黑体"/>
              <w:kern w:val="10"/>
              <w:szCs w:val="32"/>
            </w:rPr>
            <w:t xml:space="preserve"> 日</w:t>
          </w:r>
          <w:r>
            <w:tab/>
          </w:r>
          <w:r>
            <w:fldChar w:fldCharType="begin"/>
          </w:r>
          <w:r>
            <w:instrText xml:space="preserve"> PAGEREF _Toc5430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_Toc1206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_Toc19473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实验选题</w:t>
          </w:r>
          <w:r>
            <w:tab/>
          </w:r>
          <w:r>
            <w:fldChar w:fldCharType="begin"/>
          </w:r>
          <w:r>
            <w:instrText xml:space="preserve"> PAGEREF _Toc19473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_Toc18288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_Toc18288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_Toc7792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1</w:t>
          </w:r>
          <w:r>
            <w:rPr>
              <w:rFonts w:hint="eastAsia" w:ascii="宋体" w:hAnsi="宋体" w:cs="宋体"/>
              <w:bCs/>
              <w:kern w:val="0"/>
              <w:szCs w:val="24"/>
              <w:shd w:val="clear" w:fill="FFFFFF"/>
              <w:lang w:val="en-US" w:eastAsia="zh-CN" w:bidi="ar"/>
            </w:rPr>
            <w:t>.</w:t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自行设计一个信息系统的数据库项目</w:t>
          </w:r>
          <w:r>
            <w:tab/>
          </w:r>
          <w:r>
            <w:fldChar w:fldCharType="begin"/>
          </w:r>
          <w:r>
            <w:instrText xml:space="preserve"> PAGEREF _Toc7792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_Toc17862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 xml:space="preserve">2. </w:t>
          </w:r>
          <w:r>
            <w:rPr>
              <w:rFonts w:hint="eastAsia" w:ascii="宋体" w:hAnsi="宋体" w:eastAsia="宋体" w:cs="宋体"/>
              <w:bCs/>
              <w:kern w:val="0"/>
              <w:szCs w:val="24"/>
              <w:shd w:val="clear" w:fill="FFFFFF"/>
              <w:lang w:val="en-US" w:eastAsia="zh-CN" w:bidi="ar"/>
            </w:rPr>
            <w:t>设计项目涉及的表及表空间使用方案</w:t>
          </w:r>
          <w:r>
            <w:tab/>
          </w:r>
          <w:r>
            <w:fldChar w:fldCharType="begin"/>
          </w:r>
          <w:r>
            <w:instrText xml:space="preserve"> PAGEREF _Toc17862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_Toc29619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3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 xml:space="preserve">. 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设计备份方案:物理备份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(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使用rman工具备份及恢复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,</w:t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全程在命令行执行</w:t>
          </w:r>
          <w:r>
            <w:rPr>
              <w:rFonts w:hint="eastAsia" w:ascii="宋体" w:hAnsi="宋体" w:cs="宋体"/>
              <w:bCs/>
              <w:kern w:val="0"/>
              <w:szCs w:val="28"/>
              <w:shd w:val="clear" w:fill="FFFFFF"/>
              <w:lang w:val="en-US" w:eastAsia="zh-CN" w:bidi="ar"/>
            </w:rPr>
            <w:t>)</w:t>
          </w:r>
          <w:r>
            <w:tab/>
          </w:r>
          <w:r>
            <w:fldChar w:fldCharType="begin"/>
          </w:r>
          <w:r>
            <w:instrText xml:space="preserve"> PAGEREF _Toc29619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_Toc17230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shd w:val="clear" w:fill="FFFFFF"/>
              <w:lang w:val="en-US" w:eastAsia="zh-CN" w:bidi="ar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_Toc17230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</w:rPr>
      </w:pPr>
      <w:bookmarkStart w:id="2" w:name="_Toc26434"/>
      <w:bookmarkStart w:id="3" w:name="_Toc25364"/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t>基于Oracle的某项目数据库设计</w:t>
      </w:r>
      <w:bookmarkEnd w:id="2"/>
      <w:bookmarkEnd w:id="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4" w:name="_Toc5381"/>
      <w:bookmarkStart w:id="5" w:name="_Toc27135"/>
      <w:bookmarkStart w:id="6" w:name="_Toc1206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实验要求</w:t>
      </w:r>
      <w:bookmarkEnd w:id="4"/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  <w:bookmarkStart w:id="41" w:name="_GoBack"/>
      <w:bookmarkEnd w:id="4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7" w:name="_Toc17669"/>
      <w:bookmarkStart w:id="8" w:name="_Toc3157"/>
      <w:bookmarkStart w:id="9" w:name="_Toc19473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实验选题: 网上超市管理系统</w:t>
      </w:r>
      <w:bookmarkEnd w:id="7"/>
      <w:bookmarkEnd w:id="8"/>
      <w:bookmarkEnd w:id="9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10" w:name="_Toc2271"/>
      <w:bookmarkStart w:id="11" w:name="_Toc25953"/>
      <w:bookmarkStart w:id="12" w:name="_Toc18288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实验内容</w:t>
      </w:r>
      <w:bookmarkEnd w:id="10"/>
      <w:bookmarkEnd w:id="11"/>
      <w:bookmarkEnd w:id="12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13" w:name="_Toc6004"/>
      <w:bookmarkStart w:id="14" w:name="_Toc6922"/>
      <w:bookmarkStart w:id="15" w:name="_Toc7792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自行设计一个信息系统的数据库项目</w:t>
      </w:r>
      <w:bookmarkEnd w:id="13"/>
      <w:bookmarkEnd w:id="14"/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​某网上超市， 该超市能接受网上订单进行产品的销售。实验部分信息：员工表，部门表，订单表，订单详单表，商品表。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.1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E-R图设计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根据场景分析一共有3个实体：部门、员工、商品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部门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4551045" cy="1982470"/>
            <wp:effectExtent l="0" t="0" r="5715" b="1397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员工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1645" cy="3160395"/>
            <wp:effectExtent l="0" t="0" r="5715" b="9525"/>
            <wp:docPr id="3" name="图片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商品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1783080"/>
            <wp:effectExtent l="0" t="0" r="11430" b="0"/>
            <wp:docPr id="4" name="图片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联系模型：订单表、订单详表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2915" cy="1356995"/>
            <wp:effectExtent l="0" t="0" r="4445" b="14605"/>
            <wp:docPr id="7" name="图片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1010" cy="3317875"/>
            <wp:effectExtent l="0" t="0" r="6350" b="4445"/>
            <wp:docPr id="8" name="图片 8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16" w:name="_Toc29908"/>
      <w:bookmarkStart w:id="17" w:name="_Toc17862"/>
      <w:bookmarkStart w:id="18" w:name="_Toc7227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设计项目涉及的表及表空间使用方案</w:t>
      </w:r>
      <w:bookmarkEnd w:id="16"/>
      <w:bookmarkEnd w:id="17"/>
    </w:p>
    <w:bookmarkEnd w:id="18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2.1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设计数据表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946785"/>
            <wp:effectExtent l="0" t="0" r="11430" b="13335"/>
            <wp:docPr id="9" name="图片 9" descr="DO84VDFQM49`(U7YSYJ{V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O84VDFQM49`(U7YSYJ{VU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1010" cy="2421890"/>
            <wp:effectExtent l="0" t="0" r="6350" b="1270"/>
            <wp:docPr id="10" name="图片 10" descr="[C)$7_T2]QZVE$(_E%@WS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C)$7_T2]QZVE$(_E%@WS(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2755" cy="3198495"/>
            <wp:effectExtent l="0" t="0" r="14605" b="1905"/>
            <wp:docPr id="11" name="图片 11" descr="F$W}E)U11TC3){%TV2V]C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$W}E)U11TC3){%TV2V]CF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2368550"/>
            <wp:effectExtent l="0" t="0" r="11430" b="8890"/>
            <wp:docPr id="12" name="图片 12" descr="32YDX8DLL82]0CR](@]KB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2YDX8DLL82]0CR](@]KBT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2.2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创建表空间 pdbtest_users02_1.dbf 与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2.3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创建用户YUKINO与DEEPSNOW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2.4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('食品', '饮料', '生活用品'))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插入DEPARTMENTS，EMPLOYEES数据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(1,'总经办');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(1,'阳董事长',NULL,NULL,to_date('2012-1-1','yyyy-mm-dd'),50000,NULL,1);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(11,'销售部');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(11,'张总',NULL,NULL,to_date('2012-1','yyyy-mm-dd'),50000,1,1);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(111,'陈经理',NULL,NULL,to_date('2012-1','yyyy-mm-dd'),50000,11,11);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(112,'刘经理',NULL,NULL,to_date('2012-1-1','yyyy-mm-dd'),50000,11,11);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(12,'主管部');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(12,'赵总',NULL,NULL,to_date('2012-1-1','yyyy-mm-dd'),50000,1,1);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(121,'朱经理',NULL,NULL,to_date('2012-1-1','yyyy-mm-dd'),50000,12,12);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(122,'李经理',NULL,NULL,to_date('2012-1-1','yyyy-mm-dd'),50000,12,12);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('food1','食品');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('food2','食品');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('food3','食品');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('drinks1','饮料');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('drinks2','饮料');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('drinks3','饮料');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use1','生活用品');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use2','生活用品');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use3','生活用品');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2.5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/>
        </w:rPr>
      </w:pPr>
      <w:bookmarkStart w:id="19" w:name="_Toc32642"/>
      <w:bookmarkStart w:id="20" w:name="_Toc15803"/>
      <w:bookmarkStart w:id="21" w:name="_Toc29619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设计备份方案:物理备份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使用rman工具备份及恢复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全程在命令行执行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)</w:t>
      </w:r>
      <w:bookmarkEnd w:id="19"/>
      <w:bookmarkEnd w:id="20"/>
      <w:bookmarkEnd w:id="2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说明：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1. RMAN是 ORACLE提供的一个备份与恢复的工具，可以用来执行完全或不完全的数据库恢复。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2. RMAN不能用于备份初始化参数文件和口令文件。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3. 与传统工具相比，RMAN具有独特的优势：跳过未使用的数据块。当备份一个RMAN备份集时，RMAN不会备份从未被写入的数据块，而传统的方式无法获知那些是未被使用的数据块。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　　4. RMAN可以进行增量备份（增量备份是针对于上一次备份（无论是哪种备份）：备份上一次备份后，所有发生变化的文件）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2" w:name="_Toc14156"/>
      <w:bookmarkStart w:id="23" w:name="_Toc13318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3.1首先需要在将要备份的数据库服务器上切换服务器的归档模式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# su oracle //切换到oracle用户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$ sqlplus /nolog //启动sqlplus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conn / as sysdba //以DBA的身份连接数据库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shutdown immediate; //立即关闭数据库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startup mount //启动实例并加载数据库，但不打开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database archivelog; //更改数据库为归档模式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database open; //打开数据库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alter system archive log start; //启用自动归档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SQL&gt; exit //退出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4" w:name="_Toc1984"/>
      <w:bookmarkStart w:id="25" w:name="_Toc6906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3.2 启动并连接到rman，使用sys用户</w:t>
      </w:r>
      <w:bookmarkEnd w:id="24"/>
      <w:bookmarkEnd w:id="2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$ rman target=sys/oracle@orcl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6" w:name="_Toc6367"/>
      <w:bookmarkStart w:id="27" w:name="_Toc13331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3.3 基本设置</w:t>
      </w:r>
      <w:bookmarkEnd w:id="26"/>
      <w:bookmarkEnd w:id="2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具体路径可自己安装需求改，但是登录的用户需要对备份的目录有读写权限，目录建立方法可参考上面逻辑备份的备份目录建立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default device type to disk; //设置默认的备份设备为磁盘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device type disk parallelism 2; //设置备份的并行级别，通道数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channel 1 device type disk format '/home/oracle/oracle_bak/bakup_%U'; //设置备份的文件格式，只适用于磁盘设备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channel 2 device type disk format '/home/oracle/oracle_bak/bakup2_%U'; //设置备份的文件格式，只适用于磁盘设备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controlfile autobackup on; //打开控制文件与服务器参数文件的自动备份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configure controlfile autobackup format for device type disk to '/home/oracle/oracle_bak/ctl_%F'; //设置控制文件与服务器参数文件自动备份的文件格式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说明：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format: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%c：备份片的拷贝数(从1开始编号)；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%d：数据库名称；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%D：位于该月中的天数(DD)；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%M：位于该年中的月份(MM)；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%F：一个基于DBID唯一的名称，这个格式的形式为c-xxx-YYYYMMDD-QQ,其中xxx位该数据库的DBID，YYYYMMDD为日期，QQ是一个1-256的序列；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%n：数据库名称，并且会在右侧用x字符进行填充，使其保持长度为8；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%u：是一个由备份集编号和建立时间压缩后组成的8字符名称。利用%u可以为每个备份集产生一个唯一的名称；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%p：表示备份集中的备份片的编号，从1开始编号；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%U：是%u_%p_%c的简写形式，利用它可以为每一个备份片段(既磁盘文件)生成一个唯一的名称，这是最常用的命名方式；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%t：备份集时间戳;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%T:年月日格式(YYYYMMDD);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28" w:name="_Toc24641"/>
      <w:bookmarkStart w:id="29" w:name="_Toc15518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3.4 查看所有配置与数据库方案报表</w:t>
      </w:r>
      <w:bookmarkEnd w:id="28"/>
      <w:bookmarkEnd w:id="2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show all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report schema;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0" w:name="_Toc21323"/>
      <w:bookmarkStart w:id="31" w:name="_Toc1188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 全量备份数据库</w:t>
      </w:r>
      <w:bookmarkEnd w:id="30"/>
      <w:bookmarkEnd w:id="3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2" w:name="_Toc12874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3.5.1 全量备份全库</w:t>
      </w:r>
      <w:bookmarkEnd w:id="3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backup database plus archivelog delete input;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3" w:name="_Toc29161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3.5.2 备份表空间</w:t>
      </w:r>
      <w:bookmarkEnd w:id="3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这里也可以改为备份某个表空间，比如 back tablespace users;就是备份users的表空间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backup tablespace system plus archivelog delete input;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4" w:name="_Toc2007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3.5.3 备份归档日志</w:t>
      </w:r>
      <w:bookmarkEnd w:id="3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backup archivelog all delete input;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5" w:name="_Toc4915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3.5.4 复制数据文件</w:t>
      </w:r>
      <w:bookmarkEnd w:id="3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copy datafile 1 to '/home/oracle/oracle_bak/bak/system.copy';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bookmarkStart w:id="36" w:name="_Toc28832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3.5.5 查看备份和文件副本、查看复制文件</w:t>
      </w:r>
      <w:bookmarkEnd w:id="3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list backup;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list copy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2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37" w:name="_Toc25854"/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3.5.6 验证备份</w:t>
      </w:r>
      <w:bookmarkEnd w:id="37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RMAN&gt; validate backupset 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可以在list backup命令的结果中查看备份集的编号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outlineLvl w:val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</w:pPr>
      <w:bookmarkStart w:id="38" w:name="_Toc29218"/>
      <w:bookmarkStart w:id="39" w:name="_Toc25052"/>
      <w:bookmarkStart w:id="40" w:name="_Toc17230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实验总结</w:t>
      </w:r>
      <w:bookmarkEnd w:id="38"/>
      <w:bookmarkEnd w:id="39"/>
      <w:bookmarkEnd w:id="4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通过本次实验我复习了表空间、用户的创建，数据表的设计与创建。还复习了数据的插入，与使用PL/SQL语言设计一些存储过程和函数的代码编写。同时还学习到了如何通过物理备份，来备份数据，让我受益匪浅。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0EE1CF0"/>
    <w:rsid w:val="13EC6539"/>
    <w:rsid w:val="16720D1D"/>
    <w:rsid w:val="16853A0B"/>
    <w:rsid w:val="1CB708A6"/>
    <w:rsid w:val="20587193"/>
    <w:rsid w:val="20AC53FC"/>
    <w:rsid w:val="235B0E33"/>
    <w:rsid w:val="2ADF515B"/>
    <w:rsid w:val="2B966BC6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92220BA"/>
    <w:rsid w:val="6CFA56E1"/>
    <w:rsid w:val="6DB6255F"/>
    <w:rsid w:val="749857B5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uiPriority w:val="99"/>
    <w:rPr>
      <w:rFonts w:ascii="宋体" w:hAnsi="宋体" w:cs="宋体"/>
      <w:sz w:val="24"/>
      <w:szCs w:val="24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秋沐</cp:lastModifiedBy>
  <cp:lastPrinted>2019-01-15T11:51:00Z</cp:lastPrinted>
  <dcterms:modified xsi:type="dcterms:W3CDTF">2021-06-13T08:12:45Z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099991E7F16F4EF58AA711097DB40EA3</vt:lpwstr>
  </property>
</Properties>
</file>