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以下是模拟场影，有以下问题需要配合一下：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假如有一个客户，第一次向好利公司询价，给北区某一销售人员打电话（或传真一份供货需求），需要一批阀门产品（该批产品大部分在好利公司的产品销售目录中能够找到，且有固定的价格数据，但有部分好利公司没有现成的产品，需找一个合适的供应商询价并采购，针对这种情况公司的运作流程需要说明以下问题：</w:t>
      </w:r>
    </w:p>
    <w:p>
      <w:pPr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销售人员接到电话时如何处理，需要填写那个表单，该表单传递的</w:t>
      </w:r>
      <w:r>
        <w:rPr>
          <w:rFonts w:hint="eastAsia"/>
          <w:color w:val="FF0000"/>
        </w:rPr>
        <w:t>下一个节点</w:t>
      </w:r>
      <w:r>
        <w:rPr>
          <w:rFonts w:hint="eastAsia"/>
        </w:rPr>
        <w:t>是那个岗位，因为该客户是第一次向好利公司询价，如何做客户报备，做客户报备是需要填写那个表单；</w:t>
      </w:r>
      <w:r>
        <w:rPr>
          <w:rFonts w:hint="eastAsia"/>
          <w:b/>
          <w:bCs/>
          <w:highlight w:val="magenta"/>
          <w:lang w:eastAsia="zh-CN"/>
        </w:rPr>
        <w:t>（</w:t>
      </w:r>
      <w:r>
        <w:rPr>
          <w:rFonts w:hint="eastAsia"/>
          <w:b/>
          <w:bCs/>
          <w:highlight w:val="magenta"/>
          <w:lang w:val="en-US" w:eastAsia="zh-CN"/>
        </w:rPr>
        <w:t>首次向公司询价的新客户</w:t>
      </w:r>
      <w:r>
        <w:rPr>
          <w:rFonts w:hint="eastAsia"/>
          <w:b/>
          <w:bCs/>
          <w:highlight w:val="magenta"/>
          <w:lang w:eastAsia="zh-CN"/>
        </w:rPr>
        <w:t>）</w:t>
      </w:r>
    </w:p>
    <w:p>
      <w:pPr>
        <w:rPr>
          <w:rFonts w:hint="eastAsia"/>
          <w:b/>
          <w:bCs/>
          <w:highlight w:val="magenta"/>
          <w:lang w:val="en-US" w:eastAsia="zh-CN"/>
        </w:rPr>
      </w:pPr>
      <w:r>
        <w:rPr>
          <w:rFonts w:hint="eastAsia"/>
          <w:b/>
          <w:bCs/>
          <w:highlight w:val="magenta"/>
          <w:lang w:val="en-US" w:eastAsia="zh-CN"/>
        </w:rPr>
        <w:t>回复：</w:t>
      </w:r>
    </w:p>
    <w:p>
      <w:pPr>
        <w:rPr>
          <w:rFonts w:hint="eastAsia"/>
          <w:b/>
          <w:bCs/>
          <w:highlight w:val="magent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highlight w:val="magenta"/>
          <w:lang w:val="en-US" w:eastAsia="zh-CN"/>
        </w:rPr>
      </w:pPr>
      <w:r>
        <w:rPr>
          <w:rFonts w:hint="eastAsia"/>
          <w:highlight w:val="magenta"/>
          <w:lang w:val="en-US" w:eastAsia="zh-CN"/>
        </w:rPr>
        <w:t>销售服务人员</w:t>
      </w:r>
      <w:r>
        <w:rPr>
          <w:rFonts w:hint="eastAsia"/>
          <w:highlight w:val="none"/>
          <w:lang w:val="en-US" w:eastAsia="zh-CN"/>
        </w:rPr>
        <w:t>（确认询价新客户基本信息及联系方式），</w:t>
      </w:r>
      <w:r>
        <w:rPr>
          <w:rFonts w:hint="eastAsia" w:ascii="宋体" w:hAnsi="宋体" w:eastAsia="宋体" w:cs="宋体"/>
          <w:highlight w:val="magenta"/>
          <w:lang w:val="en-US" w:eastAsia="zh-CN"/>
        </w:rPr>
        <w:t>报备</w:t>
      </w:r>
      <w:r>
        <w:rPr>
          <w:rFonts w:hint="eastAsia" w:ascii="宋体" w:hAnsi="宋体" w:eastAsia="宋体" w:cs="宋体"/>
          <w:highlight w:val="none"/>
          <w:lang w:val="en-US" w:eastAsia="zh-CN"/>
        </w:rPr>
        <w:t>给</w:t>
      </w:r>
      <w:r>
        <w:rPr>
          <w:rFonts w:hint="eastAsia" w:ascii="宋体" w:hAnsi="宋体" w:eastAsia="宋体" w:cs="宋体"/>
          <w:highlight w:val="magenta"/>
          <w:lang w:val="en-US" w:eastAsia="zh-CN"/>
        </w:rPr>
        <w:t>商务报价人员</w:t>
      </w:r>
      <w:r>
        <w:rPr>
          <w:rFonts w:hint="eastAsia" w:ascii="宋体" w:hAnsi="宋体" w:eastAsia="宋体" w:cs="宋体"/>
          <w:highlight w:val="none"/>
          <w:lang w:val="en-US" w:eastAsia="zh-CN"/>
        </w:rPr>
        <w:t>备案</w:t>
      </w:r>
      <w:r>
        <w:rPr>
          <w:rFonts w:hint="eastAsia" w:ascii="宋体" w:hAnsi="宋体" w:eastAsia="宋体" w:cs="宋体"/>
          <w:b/>
          <w:bCs/>
          <w:sz w:val="32"/>
          <w:szCs w:val="32"/>
          <w:highlight w:val="none"/>
          <w:lang w:val="en-US" w:eastAsia="zh-CN"/>
        </w:rPr>
        <w:t>→</w:t>
      </w:r>
      <w:r>
        <w:rPr>
          <w:rFonts w:hint="eastAsia" w:ascii="宋体" w:hAnsi="宋体" w:eastAsia="宋体" w:cs="宋体"/>
          <w:highlight w:val="none"/>
          <w:lang w:val="en-US" w:eastAsia="zh-CN"/>
        </w:rPr>
        <w:t>由</w:t>
      </w:r>
      <w:r>
        <w:rPr>
          <w:rFonts w:hint="eastAsia" w:ascii="宋体" w:hAnsi="宋体" w:eastAsia="宋体" w:cs="宋体"/>
          <w:highlight w:val="magenta"/>
          <w:lang w:val="en-US" w:eastAsia="zh-CN"/>
        </w:rPr>
        <w:t>商务报价人员</w:t>
      </w:r>
      <w:r>
        <w:rPr>
          <w:rFonts w:hint="eastAsia" w:ascii="宋体" w:hAnsi="宋体" w:eastAsia="宋体" w:cs="宋体"/>
          <w:highlight w:val="none"/>
          <w:lang w:val="en-US" w:eastAsia="zh-CN"/>
        </w:rPr>
        <w:t>进行新增询价客户名录登记，编写</w:t>
      </w:r>
      <w:r>
        <w:rPr>
          <w:rFonts w:hint="eastAsia" w:ascii="宋体" w:hAnsi="宋体" w:eastAsia="宋体" w:cs="宋体"/>
          <w:highlight w:val="magenta"/>
          <w:lang w:val="en-US" w:eastAsia="zh-CN"/>
        </w:rPr>
        <w:t>新客户备案代号</w:t>
      </w:r>
      <w:r>
        <w:rPr>
          <w:rFonts w:hint="default" w:ascii="Times New Roman" w:hAnsi="Times New Roman" w:eastAsia="宋体" w:cs="Times New Roman"/>
          <w:highlight w:val="magenta"/>
          <w:lang w:val="en-US" w:eastAsia="zh-CN"/>
        </w:rPr>
        <w:t>（HL-2020-0001）</w:t>
      </w:r>
      <w:r>
        <w:rPr>
          <w:rFonts w:hint="eastAsia" w:ascii="宋体" w:hAnsi="宋体" w:eastAsia="宋体" w:cs="宋体"/>
          <w:highlight w:val="none"/>
          <w:lang w:val="en-US" w:eastAsia="zh-CN"/>
        </w:rPr>
        <w:t>，并填写更新</w:t>
      </w:r>
      <w:r>
        <w:rPr>
          <w:rFonts w:hint="eastAsia" w:ascii="宋体" w:hAnsi="宋体" w:eastAsia="宋体" w:cs="宋体"/>
          <w:highlight w:val="magenta"/>
          <w:lang w:val="en-US" w:eastAsia="zh-CN"/>
        </w:rPr>
        <w:t>《2020年新增询价客户备案名录》</w:t>
      </w:r>
      <w:r>
        <w:rPr>
          <w:rFonts w:hint="eastAsia" w:ascii="宋体" w:hAnsi="宋体" w:eastAsia="宋体" w:cs="宋体"/>
          <w:highlight w:val="none"/>
          <w:lang w:val="en-US" w:eastAsia="zh-CN"/>
        </w:rPr>
        <w:t>。</w:t>
      </w:r>
    </w:p>
    <w:p>
      <w:pPr>
        <w:rPr>
          <w:rFonts w:hint="eastAsia"/>
          <w:highlight w:val="magenta"/>
          <w:lang w:val="en-US" w:eastAsia="zh-CN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color w:val="FF0000"/>
        </w:rPr>
        <w:t>下一个节点</w:t>
      </w:r>
      <w:r>
        <w:rPr>
          <w:rFonts w:hint="eastAsia"/>
        </w:rPr>
        <w:t>接到销售人员的这个待报价的信息时如何处理，在报价过程中需要做那些工作，对于好利公司现有的价格数据库中不能找到想要报价的产品（</w:t>
      </w:r>
      <w:r>
        <w:rPr>
          <w:rFonts w:hint="eastAsia"/>
          <w:highlight w:val="lightGray"/>
        </w:rPr>
        <w:t>即需要外采且没有价格没有供应商的产品</w:t>
      </w:r>
      <w:r>
        <w:rPr>
          <w:rFonts w:hint="eastAsia"/>
        </w:rPr>
        <w:t>）如何处理，如果顾客需要配置电气动执行器时如何处理，报价过程中价格权限是如何设定的（比如浮动点数），报批权限是如何设定的，最终形成的报价单经过那级审批；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b/>
          <w:bCs/>
          <w:highlight w:val="magenta"/>
          <w:lang w:val="en-US" w:eastAsia="zh-CN"/>
        </w:rPr>
      </w:pPr>
      <w:r>
        <w:rPr>
          <w:rFonts w:hint="eastAsia"/>
          <w:b/>
          <w:bCs/>
          <w:highlight w:val="magenta"/>
          <w:lang w:val="en-US" w:eastAsia="zh-CN"/>
        </w:rPr>
        <w:t>回复：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highlight w:val="magenta"/>
          <w:lang w:val="en-US" w:eastAsia="zh-CN"/>
        </w:rPr>
        <w:t>销售服务人员</w:t>
      </w:r>
      <w:r>
        <w:rPr>
          <w:rFonts w:hint="eastAsia"/>
          <w:lang w:val="en-US" w:eastAsia="zh-CN"/>
        </w:rPr>
        <w:t>在</w:t>
      </w:r>
      <w:r>
        <w:rPr>
          <w:rFonts w:hint="eastAsia"/>
          <w:highlight w:val="none"/>
          <w:lang w:val="en-US" w:eastAsia="zh-CN"/>
        </w:rPr>
        <w:t>与询价客户</w:t>
      </w:r>
      <w:r>
        <w:rPr>
          <w:rFonts w:hint="eastAsia"/>
          <w:lang w:val="en-US" w:eastAsia="zh-CN"/>
        </w:rPr>
        <w:t>确认好所询产品详细技术参数及数量后，捋清阀门清单，并</w:t>
      </w:r>
      <w:r>
        <w:rPr>
          <w:rFonts w:hint="eastAsia"/>
          <w:highlight w:val="magenta"/>
          <w:lang w:val="en-US" w:eastAsia="zh-CN"/>
        </w:rPr>
        <w:t>制作《询价单》，</w:t>
      </w:r>
      <w:r>
        <w:rPr>
          <w:rFonts w:hint="eastAsia" w:ascii="宋体" w:hAnsi="宋体" w:eastAsia="宋体" w:cs="宋体"/>
          <w:b w:val="0"/>
          <w:bCs w:val="0"/>
          <w:highlight w:val="none"/>
          <w:lang w:val="en-US" w:eastAsia="zh-CN"/>
        </w:rPr>
        <w:t>发给</w:t>
      </w:r>
      <w:r>
        <w:rPr>
          <w:rFonts w:hint="eastAsia" w:ascii="宋体" w:hAnsi="宋体" w:eastAsia="宋体" w:cs="宋体"/>
          <w:b w:val="0"/>
          <w:bCs w:val="0"/>
          <w:highlight w:val="magenta"/>
          <w:lang w:val="en-US" w:eastAsia="zh-CN"/>
        </w:rPr>
        <w:t>商务报价人员；</w:t>
      </w:r>
      <w:r>
        <w:rPr>
          <w:rFonts w:hint="eastAsia" w:ascii="宋体" w:hAnsi="宋体" w:eastAsia="宋体" w:cs="宋体"/>
          <w:b w:val="0"/>
          <w:bCs w:val="0"/>
          <w:highlight w:val="none"/>
          <w:lang w:val="en-US" w:eastAsia="zh-CN"/>
        </w:rPr>
        <w:t>如果询价报价中涉及技术协议确认，</w:t>
      </w:r>
      <w:r>
        <w:rPr>
          <w:rFonts w:hint="eastAsia" w:ascii="宋体" w:hAnsi="宋体" w:eastAsia="宋体" w:cs="宋体"/>
          <w:b w:val="0"/>
          <w:bCs w:val="0"/>
          <w:highlight w:val="magenta"/>
          <w:lang w:val="en-US" w:eastAsia="zh-CN"/>
        </w:rPr>
        <w:t>销售服务人员</w:t>
      </w:r>
      <w:r>
        <w:rPr>
          <w:rFonts w:hint="eastAsia" w:ascii="宋体" w:hAnsi="宋体" w:eastAsia="宋体" w:cs="宋体"/>
          <w:b w:val="0"/>
          <w:bCs w:val="0"/>
          <w:highlight w:val="none"/>
          <w:lang w:val="en-US" w:eastAsia="zh-CN"/>
        </w:rPr>
        <w:t>负责与客户确认</w:t>
      </w:r>
      <w:r>
        <w:rPr>
          <w:rFonts w:hint="eastAsia" w:ascii="宋体" w:hAnsi="宋体" w:eastAsia="宋体" w:cs="宋体"/>
          <w:b w:val="0"/>
          <w:bCs w:val="0"/>
          <w:highlight w:val="none"/>
          <w:u w:val="thick"/>
          <w:lang w:val="en-US" w:eastAsia="zh-CN"/>
        </w:rPr>
        <w:t>最终版技术协议</w:t>
      </w:r>
      <w:r>
        <w:rPr>
          <w:rFonts w:hint="eastAsia" w:ascii="宋体" w:hAnsi="宋体" w:eastAsia="宋体" w:cs="宋体"/>
          <w:b w:val="0"/>
          <w:bCs w:val="0"/>
          <w:highlight w:val="none"/>
          <w:lang w:val="en-US"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highlight w:val="magenta"/>
          <w:lang w:val="en-US" w:eastAsia="zh-CN"/>
        </w:rPr>
        <w:t>合同制单人员</w:t>
      </w:r>
      <w:r>
        <w:rPr>
          <w:rFonts w:hint="eastAsia" w:ascii="宋体" w:hAnsi="宋体" w:eastAsia="宋体" w:cs="宋体"/>
          <w:b w:val="0"/>
          <w:bCs w:val="0"/>
          <w:highlight w:val="none"/>
          <w:lang w:val="en-US" w:eastAsia="zh-CN"/>
        </w:rPr>
        <w:t>把最终版技术协议发给</w:t>
      </w:r>
      <w:r>
        <w:rPr>
          <w:rFonts w:hint="eastAsia" w:ascii="宋体" w:hAnsi="宋体" w:eastAsia="宋体" w:cs="宋体"/>
          <w:b w:val="0"/>
          <w:bCs w:val="0"/>
          <w:highlight w:val="magenta"/>
          <w:lang w:val="en-US" w:eastAsia="zh-CN"/>
        </w:rPr>
        <w:t>技术质量部（朱化凤）</w:t>
      </w:r>
      <w:r>
        <w:rPr>
          <w:rFonts w:hint="eastAsia" w:ascii="宋体" w:hAnsi="宋体" w:eastAsia="宋体" w:cs="宋体"/>
          <w:b w:val="0"/>
          <w:bCs w:val="0"/>
          <w:highlight w:val="none"/>
          <w:lang w:val="en-US" w:eastAsia="zh-CN"/>
        </w:rPr>
        <w:t>进行技术确认（确认过程中如有问题，各销售服务人员可以单独联系技术质量部），确认无误后的技术协议由技术质量部发给</w:t>
      </w:r>
      <w:r>
        <w:rPr>
          <w:rFonts w:hint="eastAsia" w:ascii="宋体" w:hAnsi="宋体" w:eastAsia="宋体" w:cs="宋体"/>
          <w:b w:val="0"/>
          <w:bCs w:val="0"/>
          <w:highlight w:val="magenta"/>
          <w:lang w:val="en-US" w:eastAsia="zh-CN"/>
        </w:rPr>
        <w:t>合同制单</w:t>
      </w:r>
      <w:r>
        <w:rPr>
          <w:rFonts w:hint="eastAsia" w:ascii="宋体" w:hAnsi="宋体" w:eastAsia="宋体" w:cs="宋体"/>
          <w:b w:val="0"/>
          <w:bCs w:val="0"/>
          <w:highlight w:val="none"/>
          <w:lang w:val="en-US" w:eastAsia="zh-CN"/>
        </w:rPr>
        <w:t>备案</w:t>
      </w:r>
      <w:r>
        <w:rPr>
          <w:rFonts w:hint="eastAsia" w:ascii="宋体" w:hAnsi="宋体" w:eastAsia="宋体" w:cs="宋体"/>
          <w:b/>
          <w:bCs/>
          <w:sz w:val="32"/>
          <w:szCs w:val="32"/>
          <w:highlight w:val="none"/>
          <w:lang w:val="en-US" w:eastAsia="zh-CN"/>
        </w:rPr>
        <w:t>→</w:t>
      </w:r>
      <w:r>
        <w:rPr>
          <w:rFonts w:hint="eastAsia" w:ascii="宋体" w:hAnsi="宋体" w:eastAsia="宋体" w:cs="宋体"/>
          <w:b w:val="0"/>
          <w:bCs w:val="0"/>
          <w:highlight w:val="magenta"/>
          <w:lang w:val="en-US" w:eastAsia="zh-CN"/>
        </w:rPr>
        <w:t>商务报价人员</w:t>
      </w:r>
      <w:r>
        <w:rPr>
          <w:rFonts w:hint="eastAsia" w:ascii="宋体" w:hAnsi="宋体" w:eastAsia="宋体" w:cs="宋体"/>
          <w:b w:val="0"/>
          <w:bCs w:val="0"/>
          <w:highlight w:val="none"/>
          <w:lang w:val="en-US" w:eastAsia="zh-CN"/>
        </w:rPr>
        <w:t>需</w:t>
      </w:r>
      <w:r>
        <w:rPr>
          <w:rFonts w:hint="eastAsia" w:ascii="宋体" w:hAnsi="宋体" w:eastAsia="宋体" w:cs="宋体"/>
          <w:b w:val="0"/>
          <w:bCs w:val="0"/>
          <w:highlight w:val="none"/>
          <w:u w:val="thick"/>
          <w:lang w:val="en-US" w:eastAsia="zh-CN"/>
        </w:rPr>
        <w:t>确认所报价格来源</w:t>
      </w:r>
      <w:r>
        <w:rPr>
          <w:rFonts w:hint="eastAsia" w:ascii="宋体" w:hAnsi="宋体" w:eastAsia="宋体" w:cs="宋体"/>
          <w:b w:val="0"/>
          <w:bCs w:val="0"/>
          <w:highlight w:val="none"/>
          <w:lang w:val="en-US" w:eastAsia="zh-CN"/>
        </w:rPr>
        <w:t>，是否使用公司现有统一价格（所报价格均为</w:t>
      </w:r>
      <w:r>
        <w:rPr>
          <w:rFonts w:hint="eastAsia" w:ascii="宋体" w:hAnsi="宋体" w:eastAsia="宋体" w:cs="宋体"/>
          <w:b w:val="0"/>
          <w:bCs w:val="0"/>
          <w:highlight w:val="none"/>
          <w:u w:val="thick"/>
          <w:lang w:val="en-US" w:eastAsia="zh-CN"/>
        </w:rPr>
        <w:t>销售底价</w:t>
      </w:r>
      <w:r>
        <w:rPr>
          <w:rFonts w:hint="eastAsia" w:ascii="宋体" w:hAnsi="宋体" w:eastAsia="宋体" w:cs="宋体"/>
          <w:b w:val="0"/>
          <w:bCs w:val="0"/>
          <w:highlight w:val="none"/>
          <w:lang w:val="en-US" w:eastAsia="zh-CN"/>
        </w:rPr>
        <w:t>）直接报给销售服务人员或需要对接运营中心进行</w:t>
      </w:r>
      <w:r>
        <w:rPr>
          <w:rFonts w:hint="eastAsia" w:ascii="宋体" w:hAnsi="宋体" w:eastAsia="宋体" w:cs="宋体"/>
          <w:b w:val="0"/>
          <w:bCs w:val="0"/>
          <w:highlight w:val="none"/>
          <w:u w:val="thick"/>
          <w:lang w:val="en-US" w:eastAsia="zh-CN"/>
        </w:rPr>
        <w:t>外采询价</w:t>
      </w:r>
      <w:r>
        <w:rPr>
          <w:rFonts w:hint="eastAsia" w:ascii="宋体" w:hAnsi="宋体" w:eastAsia="宋体" w:cs="宋体"/>
          <w:b w:val="0"/>
          <w:bCs w:val="0"/>
          <w:highlight w:val="none"/>
          <w:lang w:val="en-US" w:eastAsia="zh-CN"/>
        </w:rPr>
        <w:t>；如需外采询价，</w:t>
      </w:r>
      <w:r>
        <w:rPr>
          <w:rFonts w:hint="eastAsia" w:ascii="宋体" w:hAnsi="宋体" w:eastAsia="宋体" w:cs="宋体"/>
          <w:b w:val="0"/>
          <w:bCs w:val="0"/>
          <w:highlight w:val="magenta"/>
          <w:lang w:val="en-US" w:eastAsia="zh-CN"/>
        </w:rPr>
        <w:t>商务报价人员</w:t>
      </w:r>
      <w:r>
        <w:rPr>
          <w:rFonts w:hint="eastAsia" w:ascii="宋体" w:hAnsi="宋体" w:eastAsia="宋体" w:cs="宋体"/>
          <w:b w:val="0"/>
          <w:bCs w:val="0"/>
          <w:highlight w:val="none"/>
          <w:lang w:val="en-US" w:eastAsia="zh-CN"/>
        </w:rPr>
        <w:t>负责将《询价单》发给</w:t>
      </w:r>
      <w:r>
        <w:rPr>
          <w:rFonts w:hint="eastAsia" w:ascii="宋体" w:hAnsi="宋体" w:eastAsia="宋体" w:cs="宋体"/>
          <w:b w:val="0"/>
          <w:bCs w:val="0"/>
          <w:highlight w:val="magenta"/>
          <w:lang w:val="en-US" w:eastAsia="zh-CN"/>
        </w:rPr>
        <w:t>运营中心（李红）进行询价</w:t>
      </w:r>
      <w:r>
        <w:rPr>
          <w:rFonts w:hint="eastAsia" w:ascii="宋体" w:hAnsi="宋体" w:eastAsia="宋体" w:cs="宋体"/>
          <w:b/>
          <w:bCs/>
          <w:sz w:val="32"/>
          <w:szCs w:val="32"/>
          <w:highlight w:val="none"/>
          <w:lang w:val="en-US" w:eastAsia="zh-CN"/>
        </w:rPr>
        <w:t>→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magenta"/>
          <w:lang w:val="en-US" w:eastAsia="zh-CN"/>
        </w:rPr>
        <w:t>运营中心（李红）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  <w:t>根据所询产品进行分类，然后对接相应供应商进行询价、比价，价格和厂商确认后，对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cyan"/>
          <w:lang w:val="en-US" w:eastAsia="zh-CN"/>
        </w:rPr>
        <w:t>含税采购价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  <w:t>调整系数，将公司批准的统一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u w:val="thick"/>
          <w:lang w:val="en-US" w:eastAsia="zh-CN"/>
        </w:rPr>
        <w:t>销售底价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  <w:t>发给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magenta"/>
          <w:lang w:val="en-US" w:eastAsia="zh-CN"/>
        </w:rPr>
        <w:t>商务报价人员</w:t>
      </w:r>
      <w:r>
        <w:rPr>
          <w:rFonts w:hint="eastAsia" w:ascii="宋体" w:hAnsi="宋体" w:eastAsia="宋体" w:cs="宋体"/>
          <w:b/>
          <w:bCs/>
          <w:sz w:val="32"/>
          <w:szCs w:val="32"/>
          <w:highlight w:val="none"/>
          <w:lang w:val="en-US" w:eastAsia="zh-CN"/>
        </w:rPr>
        <w:t>→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magenta"/>
          <w:lang w:val="en-US" w:eastAsia="zh-CN"/>
        </w:rPr>
        <w:t>商务报价人员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  <w:t>留存备档，发给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magenta"/>
          <w:lang w:val="en-US" w:eastAsia="zh-CN"/>
        </w:rPr>
        <w:t>销售服务人员</w:t>
      </w:r>
      <w:r>
        <w:rPr>
          <w:rFonts w:hint="eastAsia" w:ascii="宋体" w:hAnsi="宋体" w:eastAsia="宋体" w:cs="宋体"/>
          <w:b/>
          <w:bCs/>
          <w:sz w:val="32"/>
          <w:szCs w:val="32"/>
          <w:highlight w:val="none"/>
          <w:lang w:val="en-US" w:eastAsia="zh-CN"/>
        </w:rPr>
        <w:t>→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magenta"/>
          <w:lang w:val="en-US" w:eastAsia="zh-CN"/>
        </w:rPr>
        <w:t>销售服务人员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  <w:t>结合长期合作的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u w:val="thick"/>
          <w:lang w:val="en-US" w:eastAsia="zh-CN"/>
        </w:rPr>
        <w:t>客户订货习惯、报价系数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  <w:t>等，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u w:val="thick"/>
          <w:lang w:val="en-US" w:eastAsia="zh-CN"/>
        </w:rPr>
        <w:t>调整最终价格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  <w:t>，制作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magenta"/>
          <w:lang w:val="en-US" w:eastAsia="zh-CN"/>
        </w:rPr>
        <w:t>《报价单》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  <w:t>，发给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magenta"/>
          <w:lang w:val="en-US" w:eastAsia="zh-CN"/>
        </w:rPr>
        <w:t>业务直接负责人（原则上，指部门主管或销售部经理）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  <w:t>审核确认，将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cyan"/>
          <w:lang w:val="en-US" w:eastAsia="zh-CN"/>
        </w:rPr>
        <w:t>不带测算系数的完整报价单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  <w:t>发给客户。（如报价过程中因客户原因变更产品需求，再重新按照处理报价流程执行）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highlight w:val="none"/>
          <w:lang w:val="en-US" w:eastAsia="zh-CN"/>
        </w:rPr>
        <w:t>备注：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  <w:t>秦工，配置电气动执行器时，在报价过程中价格权限由公司统一设定（如浮动点数，前提是以销售底价为基准，因为采购工作节前已交回工厂，目前禁止销售服务及报价人员以采购价核算报价）；报批权限的设定，先参照我上面所述，以我为例，我负责北区营销中心的销售管理工作，权限是审核所有已成交需盖章的销售合同价格、生产单、发货单、非正常生产及发货等，但不包括询价单及报价单的审批，原则上都是由部门主管或销售经理来审批）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390" w:leftChars="0" w:hanging="390" w:firstLineChars="0"/>
        <w:rPr>
          <w:rFonts w:hint="eastAsia"/>
        </w:rPr>
      </w:pPr>
      <w:r>
        <w:rPr>
          <w:rFonts w:hint="eastAsia"/>
        </w:rPr>
        <w:t>经过审批形成最终的报价单如何处理，报价的后续跟踪是如何做的</w:t>
      </w:r>
    </w:p>
    <w:p>
      <w:pPr>
        <w:numPr>
          <w:numId w:val="0"/>
        </w:numPr>
        <w:ind w:leftChars="0"/>
        <w:rPr>
          <w:rFonts w:hint="eastAsia" w:eastAsiaTheme="minorEastAsia"/>
          <w:b/>
          <w:bCs/>
          <w:highlight w:val="magenta"/>
          <w:lang w:val="en-US" w:eastAsia="zh-CN"/>
        </w:rPr>
      </w:pPr>
      <w:r>
        <w:rPr>
          <w:rFonts w:hint="eastAsia"/>
          <w:b/>
          <w:bCs/>
          <w:highlight w:val="magenta"/>
          <w:lang w:val="en-US" w:eastAsia="zh-CN"/>
        </w:rPr>
        <w:t>回复：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商务</w:t>
      </w:r>
      <w:r>
        <w:rPr>
          <w:rFonts w:hint="default" w:eastAsiaTheme="minorEastAsia"/>
          <w:lang w:val="en-US" w:eastAsia="zh-CN"/>
        </w:rPr>
        <w:t>报价人员</w:t>
      </w:r>
      <w:r>
        <w:rPr>
          <w:rFonts w:hint="eastAsia"/>
          <w:lang w:val="en-US" w:eastAsia="zh-CN"/>
        </w:rPr>
        <w:t>报价当日，</w:t>
      </w:r>
      <w:r>
        <w:rPr>
          <w:rFonts w:hint="default" w:eastAsiaTheme="minorEastAsia"/>
          <w:lang w:val="en-US" w:eastAsia="zh-CN"/>
        </w:rPr>
        <w:t>编制客户代号/新客户备案代号</w:t>
      </w:r>
      <w:r>
        <w:rPr>
          <w:rFonts w:hint="eastAsia"/>
          <w:lang w:val="en-US" w:eastAsia="zh-CN"/>
        </w:rPr>
        <w:t>，更新《</w:t>
      </w:r>
      <w:r>
        <w:rPr>
          <w:rFonts w:hint="default" w:eastAsiaTheme="minorEastAsia"/>
          <w:lang w:val="en-US" w:eastAsia="zh-CN"/>
        </w:rPr>
        <w:t>报价目录（明细汇总表）</w:t>
      </w:r>
      <w:r>
        <w:rPr>
          <w:rFonts w:hint="eastAsia"/>
          <w:lang w:val="en-US" w:eastAsia="zh-CN"/>
        </w:rPr>
        <w:t>》；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商务</w:t>
      </w:r>
      <w:r>
        <w:rPr>
          <w:rFonts w:hint="default" w:eastAsiaTheme="minorEastAsia"/>
          <w:lang w:val="en-US" w:eastAsia="zh-CN"/>
        </w:rPr>
        <w:t>报价人员</w:t>
      </w:r>
      <w:r>
        <w:rPr>
          <w:rFonts w:hint="eastAsia"/>
          <w:lang w:val="en-US" w:eastAsia="zh-CN"/>
        </w:rPr>
        <w:t>每天</w:t>
      </w:r>
      <w:r>
        <w:rPr>
          <w:rFonts w:hint="default" w:eastAsiaTheme="minorEastAsia"/>
          <w:lang w:val="en-US" w:eastAsia="zh-CN"/>
        </w:rPr>
        <w:t>督促销售服务人员进行报价跟踪反馈</w:t>
      </w:r>
      <w:r>
        <w:rPr>
          <w:rFonts w:hint="eastAsia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商务报价人员对销售服务人员进行</w:t>
      </w:r>
      <w:r>
        <w:rPr>
          <w:rFonts w:hint="default" w:eastAsiaTheme="minorEastAsia"/>
          <w:lang w:val="en-US" w:eastAsia="zh-CN"/>
        </w:rPr>
        <w:t>报价跟踪</w:t>
      </w:r>
      <w:r>
        <w:rPr>
          <w:rFonts w:hint="eastAsia"/>
          <w:lang w:val="en-US" w:eastAsia="zh-CN"/>
        </w:rPr>
        <w:t>反馈，要求：</w:t>
      </w:r>
      <w:r>
        <w:rPr>
          <w:rFonts w:hint="default" w:eastAsiaTheme="minorEastAsia"/>
          <w:lang w:val="en-US" w:eastAsia="zh-CN"/>
        </w:rPr>
        <w:t>三个月内报价需闭环，如不能闭环，请书面说明未闭环理由</w:t>
      </w:r>
      <w:r>
        <w:rPr>
          <w:rFonts w:hint="eastAsia"/>
          <w:lang w:val="en-US" w:eastAsia="zh-CN"/>
        </w:rPr>
        <w:t>；同时，商务报价人员收到报价反馈后，在《</w:t>
      </w:r>
      <w:r>
        <w:rPr>
          <w:rFonts w:hint="default" w:eastAsiaTheme="minorEastAsia"/>
          <w:lang w:val="en-US" w:eastAsia="zh-CN"/>
        </w:rPr>
        <w:t>报价目录（明细汇总表）</w:t>
      </w:r>
      <w:r>
        <w:rPr>
          <w:rFonts w:hint="eastAsia"/>
          <w:lang w:val="en-US" w:eastAsia="zh-CN"/>
        </w:rPr>
        <w:t>》上要注明闭环时间，适时反馈、更新报价状态。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商务</w:t>
      </w:r>
      <w:r>
        <w:rPr>
          <w:rFonts w:hint="default" w:eastAsiaTheme="minorEastAsia"/>
          <w:lang w:val="en-US" w:eastAsia="zh-CN"/>
        </w:rPr>
        <w:t>报价人员每月把更新完毕的报价目录及报价单汇总</w:t>
      </w:r>
      <w:r>
        <w:rPr>
          <w:rFonts w:hint="eastAsia"/>
          <w:lang w:val="en-US" w:eastAsia="zh-CN"/>
        </w:rPr>
        <w:t>，</w:t>
      </w:r>
      <w:r>
        <w:rPr>
          <w:rFonts w:hint="default" w:eastAsiaTheme="minorEastAsia"/>
          <w:lang w:val="en-US" w:eastAsia="zh-CN"/>
        </w:rPr>
        <w:t>递交管理部经理统一存档</w:t>
      </w:r>
      <w:r>
        <w:rPr>
          <w:rFonts w:hint="eastAsia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管理部经理对询价、报价数据进行分析，</w:t>
      </w:r>
      <w:r>
        <w:rPr>
          <w:rFonts w:hint="eastAsia"/>
          <w:lang w:val="en-US" w:eastAsia="zh-CN"/>
        </w:rPr>
        <w:t>每月5日前</w:t>
      </w:r>
      <w:r>
        <w:rPr>
          <w:rFonts w:hint="default" w:eastAsiaTheme="minorEastAsia"/>
          <w:lang w:val="en-US" w:eastAsia="zh-CN"/>
        </w:rPr>
        <w:t>向集团公司做月度汇报</w:t>
      </w:r>
      <w:r>
        <w:rPr>
          <w:rFonts w:hint="eastAsia"/>
          <w:lang w:val="en-US" w:eastAsia="zh-CN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843CD1"/>
    <w:multiLevelType w:val="singleLevel"/>
    <w:tmpl w:val="D9843CD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68C3684"/>
    <w:multiLevelType w:val="multilevel"/>
    <w:tmpl w:val="168C3684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FAE"/>
    <w:rsid w:val="000015BF"/>
    <w:rsid w:val="002D393B"/>
    <w:rsid w:val="002E0966"/>
    <w:rsid w:val="00396EEB"/>
    <w:rsid w:val="003F6B17"/>
    <w:rsid w:val="00497FAE"/>
    <w:rsid w:val="007E0F61"/>
    <w:rsid w:val="00952592"/>
    <w:rsid w:val="00A942DB"/>
    <w:rsid w:val="00C71939"/>
    <w:rsid w:val="0151595B"/>
    <w:rsid w:val="017913C7"/>
    <w:rsid w:val="0363320E"/>
    <w:rsid w:val="07AB2588"/>
    <w:rsid w:val="090B0310"/>
    <w:rsid w:val="0B6F76B6"/>
    <w:rsid w:val="0DFC7657"/>
    <w:rsid w:val="12E82EC3"/>
    <w:rsid w:val="164A686F"/>
    <w:rsid w:val="16756517"/>
    <w:rsid w:val="17760382"/>
    <w:rsid w:val="17C470B1"/>
    <w:rsid w:val="183D64A6"/>
    <w:rsid w:val="1C4F3E39"/>
    <w:rsid w:val="1D986749"/>
    <w:rsid w:val="1ED933EC"/>
    <w:rsid w:val="1F483ADA"/>
    <w:rsid w:val="20F339A4"/>
    <w:rsid w:val="21170D97"/>
    <w:rsid w:val="21285668"/>
    <w:rsid w:val="228C13AB"/>
    <w:rsid w:val="23C533E5"/>
    <w:rsid w:val="257F1BAC"/>
    <w:rsid w:val="26145218"/>
    <w:rsid w:val="27BB73FE"/>
    <w:rsid w:val="280F5004"/>
    <w:rsid w:val="2A8C409D"/>
    <w:rsid w:val="2C456969"/>
    <w:rsid w:val="2D1A2D8E"/>
    <w:rsid w:val="2E6C4DFC"/>
    <w:rsid w:val="2E7A72AB"/>
    <w:rsid w:val="2FDD6225"/>
    <w:rsid w:val="308F6B10"/>
    <w:rsid w:val="33164398"/>
    <w:rsid w:val="34F83C10"/>
    <w:rsid w:val="360F3411"/>
    <w:rsid w:val="375D4C9A"/>
    <w:rsid w:val="38BD665A"/>
    <w:rsid w:val="3C7C3F3C"/>
    <w:rsid w:val="3CCA7BFA"/>
    <w:rsid w:val="3D73377B"/>
    <w:rsid w:val="3E682DB2"/>
    <w:rsid w:val="416F0808"/>
    <w:rsid w:val="425E74EF"/>
    <w:rsid w:val="44EC5554"/>
    <w:rsid w:val="460C65F0"/>
    <w:rsid w:val="46753597"/>
    <w:rsid w:val="46916468"/>
    <w:rsid w:val="47C21A8E"/>
    <w:rsid w:val="47D26227"/>
    <w:rsid w:val="480D219B"/>
    <w:rsid w:val="4AD5786F"/>
    <w:rsid w:val="4AE71BB7"/>
    <w:rsid w:val="4C1203D1"/>
    <w:rsid w:val="4F24470D"/>
    <w:rsid w:val="4FBC2D31"/>
    <w:rsid w:val="5011629C"/>
    <w:rsid w:val="505414E1"/>
    <w:rsid w:val="521E2973"/>
    <w:rsid w:val="53737F5E"/>
    <w:rsid w:val="54E952DE"/>
    <w:rsid w:val="55531D4C"/>
    <w:rsid w:val="56467B14"/>
    <w:rsid w:val="572D2E07"/>
    <w:rsid w:val="594E6423"/>
    <w:rsid w:val="5A60200D"/>
    <w:rsid w:val="5D492D27"/>
    <w:rsid w:val="62475A7A"/>
    <w:rsid w:val="62A01E34"/>
    <w:rsid w:val="63BA0446"/>
    <w:rsid w:val="649B3EDB"/>
    <w:rsid w:val="64C936F1"/>
    <w:rsid w:val="65B57AE1"/>
    <w:rsid w:val="65E22F23"/>
    <w:rsid w:val="66CB6D31"/>
    <w:rsid w:val="68D43485"/>
    <w:rsid w:val="6A241B96"/>
    <w:rsid w:val="6AD256C0"/>
    <w:rsid w:val="6B0A7A49"/>
    <w:rsid w:val="6C346A79"/>
    <w:rsid w:val="747D2CAB"/>
    <w:rsid w:val="74B82464"/>
    <w:rsid w:val="75564030"/>
    <w:rsid w:val="765011B1"/>
    <w:rsid w:val="77D63DF9"/>
    <w:rsid w:val="77DB7B6C"/>
    <w:rsid w:val="79852E53"/>
    <w:rsid w:val="7D193F56"/>
    <w:rsid w:val="7D1E1171"/>
    <w:rsid w:val="7EE4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1</Pages>
  <Words>67</Words>
  <Characters>384</Characters>
  <Lines>3</Lines>
  <Paragraphs>1</Paragraphs>
  <TotalTime>3</TotalTime>
  <ScaleCrop>false</ScaleCrop>
  <LinksUpToDate>false</LinksUpToDate>
  <CharactersWithSpaces>450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2020-02-19T06:26:00Z</dcterms:created>
  <dc:creator>Sky123.Org</dc:creator>
  <cp:lastModifiedBy>小宾</cp:lastModifiedBy>
  <dcterms:modified xsi:type="dcterms:W3CDTF">2020-02-20T05:54:54Z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