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C7670" w14:textId="3F494E16" w:rsidR="000321D3" w:rsidRPr="007A6C2B" w:rsidRDefault="009635B3">
      <w:pPr>
        <w:rPr>
          <w:b/>
          <w:bCs/>
        </w:rPr>
      </w:pPr>
      <w:r w:rsidRPr="007A6C2B">
        <w:rPr>
          <w:b/>
          <w:bCs/>
        </w:rPr>
        <w:t>Education</w:t>
      </w:r>
    </w:p>
    <w:p w14:paraId="667576B6" w14:textId="51DF29D7" w:rsidR="009635B3" w:rsidRDefault="009635B3">
      <w:r>
        <w:t>Johns Hopkins University</w:t>
      </w:r>
      <w:r>
        <w:br/>
        <w:t>MSE in Biomedical Engineering</w:t>
      </w:r>
      <w:r w:rsidR="00D26086">
        <w:br/>
      </w:r>
      <w:r>
        <w:t>Courses: Machine Learning, Deep Learning, Data Science, Neural Implants and Interfaces, Biomedical Instrumentation, Neuro Data Design, Machine Learning for Signal Processing, Radiology for Engineers</w:t>
      </w:r>
    </w:p>
    <w:p w14:paraId="79550900" w14:textId="0A50AE0D" w:rsidR="00D26086" w:rsidRDefault="00D26086">
      <w:r>
        <w:t>Course Assistant: Biomedical Data Science</w:t>
      </w:r>
    </w:p>
    <w:p w14:paraId="4D9E4636" w14:textId="77777777" w:rsidR="00D26086" w:rsidRDefault="00D26086"/>
    <w:p w14:paraId="62ACB7CF" w14:textId="4F06A96B" w:rsidR="009635B3" w:rsidRDefault="009635B3">
      <w:r>
        <w:t>Indian Institute of Technology (BHU) Varanasi</w:t>
      </w:r>
      <w:r>
        <w:br/>
      </w:r>
      <w:r w:rsidRPr="009635B3">
        <w:t xml:space="preserve">Dual Degree - B.Tech.(Honors) in Bioengineering and </w:t>
      </w:r>
      <w:proofErr w:type="spellStart"/>
      <w:r w:rsidRPr="009635B3">
        <w:t>M.Tech</w:t>
      </w:r>
      <w:proofErr w:type="spellEnd"/>
      <w:r w:rsidRPr="009635B3">
        <w:t>. in Biomedical Technology</w:t>
      </w:r>
    </w:p>
    <w:p w14:paraId="3BCBEE9D" w14:textId="6B2A9342" w:rsidR="00D26086" w:rsidRDefault="009635B3">
      <w:r>
        <w:t>Courses:</w:t>
      </w:r>
      <w:r w:rsidR="00D26086">
        <w:t xml:space="preserve"> Biomedical Imaging and Instrumentation, Signal and Image Processing, Artificial Intelligence, Medical imaging modalities, Mathematical modelling and simulation, BioMEMS and Biosensors</w:t>
      </w:r>
      <w:r w:rsidR="00277F5B">
        <w:t>, Fundamentals of management, Interpersonal dynamics, Human relations at work</w:t>
      </w:r>
    </w:p>
    <w:p w14:paraId="6E09889E" w14:textId="48282D56" w:rsidR="00D26086" w:rsidRDefault="00D26086">
      <w:r>
        <w:t xml:space="preserve">Course Assistant: Biomaterials, Composite Materials, Electronic </w:t>
      </w:r>
      <w:proofErr w:type="gramStart"/>
      <w:r>
        <w:t>Measu</w:t>
      </w:r>
      <w:r w:rsidR="007A6C2B">
        <w:t>rements</w:t>
      </w:r>
      <w:proofErr w:type="gramEnd"/>
      <w:r w:rsidR="007A6C2B">
        <w:t xml:space="preserve"> and Instrumentation Lab</w:t>
      </w:r>
    </w:p>
    <w:p w14:paraId="168ED113" w14:textId="77777777" w:rsidR="00D26086" w:rsidRDefault="00D26086"/>
    <w:p w14:paraId="2C2473CF" w14:textId="56D23687" w:rsidR="007A6C2B" w:rsidRPr="007A6C2B" w:rsidRDefault="00D26086">
      <w:pPr>
        <w:rPr>
          <w:b/>
          <w:bCs/>
        </w:rPr>
      </w:pPr>
      <w:r w:rsidRPr="007A6C2B">
        <w:rPr>
          <w:b/>
          <w:bCs/>
        </w:rPr>
        <w:t>Internship Experience</w:t>
      </w:r>
      <w:r w:rsidR="009635B3" w:rsidRPr="007A6C2B">
        <w:rPr>
          <w:b/>
          <w:bCs/>
        </w:rPr>
        <w:t xml:space="preserve"> </w:t>
      </w:r>
    </w:p>
    <w:p w14:paraId="376CD34A" w14:textId="24C3924C" w:rsidR="00253307" w:rsidRDefault="007A6C2B" w:rsidP="00253307">
      <w:r>
        <w:t>Center for Data Science in Emergency Medicine, Johns Hopkins Medicine and University (Feb 2021 - Present)</w:t>
      </w:r>
      <w:r>
        <w:br/>
        <w:t>Data Science Intern</w:t>
      </w:r>
      <w:r>
        <w:br/>
      </w:r>
      <w:r w:rsidR="001D7F28">
        <w:t>- Cleaned and normalized Electronic Health Record (EHR) data collected from 5 Emergency Departments (ED) in Baltimore.</w:t>
      </w:r>
      <w:r w:rsidR="001D7F28">
        <w:br/>
        <w:t xml:space="preserve">- Collaborated with the ED clinicians to </w:t>
      </w:r>
      <w:r w:rsidR="002A3389">
        <w:t>extract meaningful features from the EHR data</w:t>
      </w:r>
      <w:r w:rsidR="00176FFC">
        <w:t xml:space="preserve"> for prediction of Acute Kidney Injury (AKI) in ED patients.</w:t>
      </w:r>
      <w:r w:rsidR="002A3389">
        <w:br/>
        <w:t>- Prepared a Data Dictionary</w:t>
      </w:r>
      <w:r w:rsidR="00176FFC">
        <w:t xml:space="preserve"> to make the complicated EHR data easily understandable </w:t>
      </w:r>
      <w:r w:rsidR="002C6B52">
        <w:t>to</w:t>
      </w:r>
      <w:r w:rsidR="00253307">
        <w:t xml:space="preserve"> a team of Data Scientists.</w:t>
      </w:r>
      <w:r w:rsidR="00253307">
        <w:br/>
        <w:t xml:space="preserve">- </w:t>
      </w:r>
      <w:r w:rsidR="00C149E9">
        <w:t>Currently working on deploying</w:t>
      </w:r>
      <w:r w:rsidR="00253307">
        <w:t xml:space="preserve"> a Random Forest model to identify patients with high risk of Acute Kidney Injury.</w:t>
      </w:r>
      <w:r w:rsidR="007C0CD0">
        <w:br/>
      </w:r>
      <w:r w:rsidR="007C0CD0" w:rsidRPr="007C0CD0">
        <w:rPr>
          <w:color w:val="FF0000"/>
        </w:rPr>
        <w:t xml:space="preserve">(Maybe change this to </w:t>
      </w:r>
      <w:r w:rsidR="007C0CD0">
        <w:rPr>
          <w:color w:val="FF0000"/>
        </w:rPr>
        <w:t>“</w:t>
      </w:r>
      <w:r w:rsidR="007C0CD0" w:rsidRPr="007C0CD0">
        <w:rPr>
          <w:color w:val="FF0000"/>
        </w:rPr>
        <w:t>deployed</w:t>
      </w:r>
      <w:r w:rsidR="007C0CD0">
        <w:rPr>
          <w:color w:val="FF0000"/>
        </w:rPr>
        <w:t>”</w:t>
      </w:r>
      <w:r w:rsidR="007C0CD0" w:rsidRPr="007C0CD0">
        <w:rPr>
          <w:color w:val="FF0000"/>
        </w:rPr>
        <w:t xml:space="preserve"> and mention 1.7 </w:t>
      </w:r>
      <w:proofErr w:type="spellStart"/>
      <w:r w:rsidR="007C0CD0" w:rsidRPr="007C0CD0">
        <w:rPr>
          <w:color w:val="FF0000"/>
        </w:rPr>
        <w:t>hours time</w:t>
      </w:r>
      <w:proofErr w:type="spellEnd"/>
      <w:r w:rsidR="007C0CD0" w:rsidRPr="007C0CD0">
        <w:rPr>
          <w:color w:val="FF0000"/>
        </w:rPr>
        <w:t>)</w:t>
      </w:r>
      <w:r w:rsidR="00253307">
        <w:br/>
        <w:t>- Actively involved in end-to-end</w:t>
      </w:r>
      <w:r w:rsidR="00D62C58">
        <w:t xml:space="preserve"> development of a</w:t>
      </w:r>
      <w:r w:rsidR="00957E6E">
        <w:t xml:space="preserve"> </w:t>
      </w:r>
      <w:r w:rsidR="00D62C58">
        <w:t xml:space="preserve">Machine Learning based </w:t>
      </w:r>
      <w:r w:rsidR="00A951D6">
        <w:t>Clinical Decision Support tool for Acute Kidney Injury prediction.</w:t>
      </w:r>
    </w:p>
    <w:p w14:paraId="68FC9ECF" w14:textId="3E655BD1" w:rsidR="007A6C2B" w:rsidRDefault="007A6C2B"/>
    <w:p w14:paraId="70F916F1" w14:textId="29E9EB24" w:rsidR="00A828E3" w:rsidRDefault="007A6C2B" w:rsidP="007A6C2B">
      <w:r>
        <w:t>Indian Institute of Technology, Mandi (June 2017 - July 2017)</w:t>
      </w:r>
      <w:r>
        <w:br/>
        <w:t>Low cost and Low magnetic field MRI</w:t>
      </w:r>
      <w:r>
        <w:br/>
        <w:t xml:space="preserve">- </w:t>
      </w:r>
      <w:r w:rsidRPr="007A6C2B">
        <w:t>Defined the design parameters for electromagnetic coils that can replace the conventional magnets used in MRI.</w:t>
      </w:r>
      <w:r>
        <w:br/>
        <w:t xml:space="preserve">- </w:t>
      </w:r>
      <w:r w:rsidR="00C149E9">
        <w:t>V</w:t>
      </w:r>
      <w:r w:rsidR="00A828E3">
        <w:t>alidated</w:t>
      </w:r>
      <w:r w:rsidR="00C149E9">
        <w:t xml:space="preserve"> the design parameters by simulating the electromagnetic </w:t>
      </w:r>
      <w:r w:rsidR="00A828E3">
        <w:t>coils in COMSOL Multiphysics</w:t>
      </w:r>
      <w:r>
        <w:t>.</w:t>
      </w:r>
      <w:r w:rsidR="00A828E3">
        <w:br/>
        <w:t xml:space="preserve">- </w:t>
      </w:r>
      <w:r w:rsidR="00612CDA">
        <w:t xml:space="preserve">Built </w:t>
      </w:r>
      <w:r w:rsidR="002C6B52">
        <w:t>a prototype hardware for a high power constant current source.</w:t>
      </w:r>
    </w:p>
    <w:p w14:paraId="47E3CD15" w14:textId="093F801D" w:rsidR="007A6C2B" w:rsidRDefault="007A6C2B"/>
    <w:p w14:paraId="64229813" w14:textId="4F38D36A" w:rsidR="007A6C2B" w:rsidRPr="007A6C2B" w:rsidRDefault="007A6C2B">
      <w:pPr>
        <w:rPr>
          <w:b/>
          <w:bCs/>
        </w:rPr>
      </w:pPr>
      <w:r w:rsidRPr="007A6C2B">
        <w:rPr>
          <w:b/>
          <w:bCs/>
        </w:rPr>
        <w:t>Research Experience</w:t>
      </w:r>
    </w:p>
    <w:p w14:paraId="4C076417" w14:textId="53E1C1E3" w:rsidR="007C0CD0" w:rsidRDefault="004A58E9" w:rsidP="004A58E9">
      <w:r w:rsidRPr="004A58E9">
        <w:t>Seizure induced brain activities in Glut1-DS patients using simultaneous EEG-fMRI</w:t>
      </w:r>
      <w:r w:rsidR="002542F9">
        <w:t xml:space="preserve"> (</w:t>
      </w:r>
      <w:r w:rsidR="00D62C58">
        <w:t>Aug 2020 - Present</w:t>
      </w:r>
      <w:r w:rsidR="002542F9">
        <w:t>)</w:t>
      </w:r>
      <w:r>
        <w:br/>
        <w:t>Dept. of Radiology, Johns Hopkins</w:t>
      </w:r>
      <w:r w:rsidR="007C0CD0">
        <w:t xml:space="preserve"> School of</w:t>
      </w:r>
      <w:r>
        <w:t xml:space="preserve"> Medicine</w:t>
      </w:r>
      <w:r>
        <w:br/>
        <w:t>- Studied the brain activation/deactivation patterns during seizure in Glut1-DS patients using simultaneous EEG and fMRI.</w:t>
      </w:r>
      <w:r>
        <w:br/>
        <w:t>- Applied Generalized Linear Model on EEG and fMRI signals to analyze the underlying regional seizure activity pattern.</w:t>
      </w:r>
      <w:r w:rsidR="007C0CD0">
        <w:br/>
        <w:t>- Analyzed the effect of seizure on various brain networks using Independent Component Analysis (ICA).</w:t>
      </w:r>
    </w:p>
    <w:p w14:paraId="20115702" w14:textId="77777777" w:rsidR="007C0CD0" w:rsidRDefault="007C0CD0" w:rsidP="004A58E9"/>
    <w:p w14:paraId="1F3CF478" w14:textId="6E8EDFE9" w:rsidR="00277F5B" w:rsidRDefault="007A6C2B" w:rsidP="007A6C2B">
      <w:r>
        <w:lastRenderedPageBreak/>
        <w:t>Brain Computer Interface using Machine Learning for wheelchair control (Jan 2017 – Dec 2018)</w:t>
      </w:r>
      <w:r>
        <w:br/>
        <w:t xml:space="preserve">- Designed an </w:t>
      </w:r>
      <w:r w:rsidR="0047285A">
        <w:t>EEG</w:t>
      </w:r>
      <w:r>
        <w:t>-based Brain Computer Interface system to control motion of a wheelchair.</w:t>
      </w:r>
      <w:r>
        <w:br/>
        <w:t>- De</w:t>
      </w:r>
      <w:r w:rsidR="00277F5B">
        <w:t>veloped</w:t>
      </w:r>
      <w:r>
        <w:t xml:space="preserve"> a novel algorithm for online feature extraction of SSVEP EEG signals using combination of Canonical Correlation Analysis (CCA) and Individual Template CCA</w:t>
      </w:r>
      <w:r w:rsidR="002D2E15">
        <w:t xml:space="preserve"> for better classification.</w:t>
      </w:r>
      <w:r w:rsidR="002D2E15">
        <w:br/>
        <w:t xml:space="preserve">- Classified the EEG data in real-time using Support Vector Machines (SVM) to identify the user’s command with </w:t>
      </w:r>
      <w:r w:rsidR="002B6DA8">
        <w:t xml:space="preserve">93% Accuracy, 99% Precision and </w:t>
      </w:r>
      <w:r w:rsidR="002542F9">
        <w:t>91 bits/min Information Transfer Rate (ITR)</w:t>
      </w:r>
      <w:r w:rsidR="002B6DA8">
        <w:t>.</w:t>
      </w:r>
      <w:r w:rsidR="00FE5B27">
        <w:br/>
        <w:t xml:space="preserve">- </w:t>
      </w:r>
      <w:r w:rsidR="00D62C58">
        <w:t>E</w:t>
      </w:r>
      <w:r w:rsidR="00FE5B27">
        <w:t>stablish</w:t>
      </w:r>
      <w:r w:rsidR="00D62C58">
        <w:t>ed</w:t>
      </w:r>
      <w:r w:rsidR="00FE5B27">
        <w:t xml:space="preserve"> and integrat</w:t>
      </w:r>
      <w:r w:rsidR="00D62C58">
        <w:t>ed</w:t>
      </w:r>
      <w:r w:rsidR="00FE5B27">
        <w:t xml:space="preserve"> equipment for Brain Computer Interface projects in the lab.</w:t>
      </w:r>
    </w:p>
    <w:p w14:paraId="79BEB196" w14:textId="5C88624D" w:rsidR="007A6C2B" w:rsidRPr="00256B99" w:rsidRDefault="007A6C2B" w:rsidP="007A6C2B">
      <w:pPr>
        <w:rPr>
          <w:b/>
          <w:bCs/>
        </w:rPr>
      </w:pPr>
    </w:p>
    <w:p w14:paraId="772FF98A" w14:textId="424FE910" w:rsidR="00256B99" w:rsidRDefault="00256B99" w:rsidP="007A6C2B">
      <w:pPr>
        <w:rPr>
          <w:b/>
          <w:bCs/>
        </w:rPr>
      </w:pPr>
      <w:r w:rsidRPr="00256B99">
        <w:rPr>
          <w:b/>
          <w:bCs/>
        </w:rPr>
        <w:t>Projects</w:t>
      </w:r>
    </w:p>
    <w:p w14:paraId="0EACE99A" w14:textId="6C58D1D0" w:rsidR="00256B99" w:rsidRDefault="00256B99" w:rsidP="00256B99">
      <w:r w:rsidRPr="00256B99">
        <w:t>Decoding Auditory Attention from EEG Data Using Deep Learning</w:t>
      </w:r>
      <w:r>
        <w:t xml:space="preserve"> (Sep 2019 – Dec 2019)</w:t>
      </w:r>
      <w:r>
        <w:br/>
      </w:r>
      <w:r w:rsidRPr="00256B99">
        <w:t>Johns Hopkins University</w:t>
      </w:r>
      <w:r>
        <w:br/>
      </w:r>
      <w:r w:rsidRPr="00841F53">
        <w:rPr>
          <w:color w:val="FF0000"/>
        </w:rPr>
        <w:t>- Implemented a linear method Neural Network to estimate attention of listener from EEG data in multi-speaker environment.</w:t>
      </w:r>
      <w:r w:rsidRPr="00841F53">
        <w:rPr>
          <w:color w:val="FF0000"/>
        </w:rPr>
        <w:br/>
        <w:t>- Designed a Convolutional Neural Network structure to perform the same task with better accuracy.</w:t>
      </w:r>
    </w:p>
    <w:p w14:paraId="35D221C0" w14:textId="5965964B" w:rsidR="00256B99" w:rsidRDefault="00256B99" w:rsidP="00256B99"/>
    <w:p w14:paraId="2943A964" w14:textId="7E48EB66" w:rsidR="00256B99" w:rsidRDefault="00256B99" w:rsidP="00256B99">
      <w:r>
        <w:t xml:space="preserve">Detection of pneumonia from chest X-Ray images using Deep Learning (April 2020) </w:t>
      </w:r>
      <w:r>
        <w:br/>
        <w:t>Johns Hopkins University</w:t>
      </w:r>
      <w:r>
        <w:br/>
        <w:t xml:space="preserve">- </w:t>
      </w:r>
      <w:r w:rsidR="0064465F" w:rsidRPr="0064465F">
        <w:t>De</w:t>
      </w:r>
      <w:r w:rsidR="00FF29D2">
        <w:t>ployed</w:t>
      </w:r>
      <w:r w:rsidR="0064465F" w:rsidRPr="0064465F">
        <w:t xml:space="preserve"> a Deep Learning model using Convolutional Neural Network architecture to detect pneumonia in patients using chest X-Ray images with 93% accuracy.</w:t>
      </w:r>
    </w:p>
    <w:p w14:paraId="191F0C3E" w14:textId="57257293" w:rsidR="00256B99" w:rsidRDefault="00256B99" w:rsidP="00256B99"/>
    <w:p w14:paraId="52A95941" w14:textId="31278FA1" w:rsidR="00256B99" w:rsidRDefault="00256B99" w:rsidP="00256B99">
      <w:proofErr w:type="spellStart"/>
      <w:r>
        <w:t>pyAutomagic</w:t>
      </w:r>
      <w:proofErr w:type="spellEnd"/>
      <w:r>
        <w:t xml:space="preserve"> – python-based package for pre-processing of EEG data (Sep 2019 - Dec 2019) </w:t>
      </w:r>
      <w:r>
        <w:br/>
        <w:t>Johns Hopkins University</w:t>
      </w:r>
      <w:r>
        <w:br/>
        <w:t xml:space="preserve">- </w:t>
      </w:r>
      <w:r w:rsidR="00841F53">
        <w:t xml:space="preserve">Worked in a team of 6 </w:t>
      </w:r>
      <w:r w:rsidR="0042598C">
        <w:t xml:space="preserve">students </w:t>
      </w:r>
      <w:r w:rsidR="00841F53">
        <w:t>to d</w:t>
      </w:r>
      <w:r>
        <w:t>evelop a complete python-based package for preprocessing EEG data</w:t>
      </w:r>
      <w:r w:rsidR="00841F53">
        <w:t>.</w:t>
      </w:r>
      <w:r w:rsidR="00CE39C0">
        <w:br/>
        <w:t>- Developed python scripts to read structured EEG data, employ user-requested preprocessing algorithms and save the results in appropriate format.</w:t>
      </w:r>
      <w:r w:rsidR="0042598C">
        <w:br/>
        <w:t>- Prepared python notebooks to demonstrate use of the package.</w:t>
      </w:r>
      <w:r>
        <w:br/>
        <w:t>- Incorporated full support for Brain Imaging Data Structure (BIDS) format.</w:t>
      </w:r>
      <w:r w:rsidR="00FF29D2">
        <w:br/>
      </w:r>
      <w:r w:rsidR="00FF29D2" w:rsidRPr="00FF29D2">
        <w:rPr>
          <w:color w:val="FF0000"/>
        </w:rPr>
        <w:t>- (Maybe mention something about RPCA or the preprocessing algo. If required)</w:t>
      </w:r>
    </w:p>
    <w:p w14:paraId="1AEF5140" w14:textId="6A0CC5CF" w:rsidR="00256B99" w:rsidRDefault="00256B99" w:rsidP="00256B99"/>
    <w:p w14:paraId="343B85F8" w14:textId="7A0EAA08" w:rsidR="00256B99" w:rsidRDefault="00256B99" w:rsidP="00256B99">
      <w:r>
        <w:t>Data Analysis dashboards (Mar 2020 - April 2020)</w:t>
      </w:r>
      <w:r>
        <w:br/>
        <w:t>Johns Hopkins University</w:t>
      </w:r>
      <w:r>
        <w:br/>
        <w:t xml:space="preserve">- </w:t>
      </w:r>
      <w:r w:rsidR="001E58BC">
        <w:t>A</w:t>
      </w:r>
      <w:r>
        <w:t xml:space="preserve"> real-time live dashboard to visualize the spread of COVID-19 in the world.</w:t>
      </w:r>
      <w:r>
        <w:br/>
        <w:t xml:space="preserve">- </w:t>
      </w:r>
      <w:r w:rsidR="001E58BC">
        <w:t>A</w:t>
      </w:r>
      <w:r>
        <w:t xml:space="preserve"> dashboard to analyze trends in healthcare costs</w:t>
      </w:r>
      <w:r w:rsidR="000830D9">
        <w:t xml:space="preserve"> in USA</w:t>
      </w:r>
      <w:r>
        <w:t xml:space="preserve"> and predict the costs using Random Forest.</w:t>
      </w:r>
    </w:p>
    <w:p w14:paraId="70778AE2" w14:textId="3517FF2E" w:rsidR="00256B99" w:rsidRDefault="00256B99" w:rsidP="00256B99"/>
    <w:p w14:paraId="74A563F2" w14:textId="69F542C7" w:rsidR="00256B99" w:rsidRDefault="005E4DF1" w:rsidP="0064465F">
      <w:r>
        <w:t>Smart ring – heart activity monitor</w:t>
      </w:r>
      <w:r w:rsidR="0064465F">
        <w:t xml:space="preserve"> (Oct 2019) </w:t>
      </w:r>
      <w:r w:rsidR="0064465F">
        <w:br/>
        <w:t>- Designed a prototype thumb ring using PPG sensor to measure heart activity and detect irregularities.</w:t>
      </w:r>
      <w:r w:rsidR="0064465F">
        <w:br/>
        <w:t>- Integrated a haptic feedback system to alert users in case of irregularities such as sleep induced bradycardia.</w:t>
      </w:r>
      <w:r w:rsidR="0064465F">
        <w:br/>
        <w:t>- Authored mock patent, invention disclosure form and license term sheets for licensing the product.</w:t>
      </w:r>
      <w:r w:rsidR="00FC1F2E">
        <w:br/>
        <w:t>- Negotiated license terms with licensor in a mock</w:t>
      </w:r>
      <w:r w:rsidR="00FF29D2">
        <w:t xml:space="preserve"> licensing </w:t>
      </w:r>
      <w:r w:rsidR="00FC1F2E">
        <w:t>session.</w:t>
      </w:r>
    </w:p>
    <w:p w14:paraId="1E718776" w14:textId="04666F25" w:rsidR="0064465F" w:rsidRDefault="0064465F" w:rsidP="0064465F"/>
    <w:p w14:paraId="52402C71" w14:textId="3484C484" w:rsidR="0064465F" w:rsidRDefault="0064465F" w:rsidP="0064465F">
      <w:r>
        <w:t>Gaming controller headset for quadriplegics</w:t>
      </w:r>
      <w:r>
        <w:tab/>
        <w:t xml:space="preserve">Oct 2019 </w:t>
      </w:r>
      <w:r>
        <w:br/>
        <w:t>- Designed a gaming controller headset that only requires head movements to play video games.</w:t>
      </w:r>
      <w:r w:rsidR="005E4DF1">
        <w:br/>
      </w:r>
      <w:r w:rsidR="005E4DF1">
        <w:lastRenderedPageBreak/>
        <w:t xml:space="preserve">- </w:t>
      </w:r>
      <w:r w:rsidR="00D65B8D">
        <w:t>Achieved 2</w:t>
      </w:r>
      <w:r w:rsidR="00D65B8D" w:rsidRPr="00D65B8D">
        <w:rPr>
          <w:vertAlign w:val="superscript"/>
        </w:rPr>
        <w:t>nd</w:t>
      </w:r>
      <w:r w:rsidR="00D65B8D">
        <w:t xml:space="preserve"> rank in Mario Kart competition using the designed gaming controller.</w:t>
      </w:r>
      <w:r>
        <w:br/>
        <w:t xml:space="preserve">- Authored a mock </w:t>
      </w:r>
      <w:r w:rsidR="00C40F77">
        <w:t>research paper</w:t>
      </w:r>
      <w:r>
        <w:t xml:space="preserve"> for the product with appropriate claims and figures.</w:t>
      </w:r>
    </w:p>
    <w:p w14:paraId="2B46FCB7" w14:textId="787F4F9E" w:rsidR="0064465F" w:rsidRDefault="0064465F" w:rsidP="0064465F">
      <w:r>
        <w:t>NEURO</w:t>
      </w:r>
      <w:r w:rsidR="005E4DF1">
        <w:br/>
        <w:t>Epilepsy, spike detection</w:t>
      </w:r>
    </w:p>
    <w:p w14:paraId="33EACC1C" w14:textId="7B1D330B" w:rsidR="0064465F" w:rsidRDefault="00AD30EE" w:rsidP="0064465F">
      <w:r>
        <w:t>Epileptic seizure simulation</w:t>
      </w:r>
      <w:r>
        <w:tab/>
      </w:r>
      <w:r w:rsidR="00A00776">
        <w:t>April 2020</w:t>
      </w:r>
      <w:r w:rsidR="00A00776">
        <w:br/>
        <w:t>- S</w:t>
      </w:r>
      <w:r w:rsidR="00E7788F">
        <w:t>imulated the neuron res</w:t>
      </w:r>
      <w:r>
        <w:br/>
      </w:r>
    </w:p>
    <w:p w14:paraId="47088624" w14:textId="63B115D8" w:rsidR="0064465F" w:rsidRPr="0064465F" w:rsidRDefault="0064465F" w:rsidP="0064465F">
      <w:pPr>
        <w:rPr>
          <w:b/>
          <w:bCs/>
        </w:rPr>
      </w:pPr>
      <w:r w:rsidRPr="0064465F">
        <w:rPr>
          <w:b/>
          <w:bCs/>
        </w:rPr>
        <w:t>Skills</w:t>
      </w:r>
    </w:p>
    <w:p w14:paraId="7D982F6F" w14:textId="3C1FE2F6" w:rsidR="00195DA9" w:rsidRDefault="00195DA9" w:rsidP="00256B99">
      <w:pPr>
        <w:rPr>
          <w:rFonts w:ascii="Calibri" w:hAnsi="Calibri" w:cs="Calibri"/>
          <w:bCs/>
          <w:lang w:val="en-IN"/>
        </w:rPr>
      </w:pPr>
      <w:r w:rsidRPr="00195DA9">
        <w:rPr>
          <w:b/>
          <w:bCs/>
        </w:rPr>
        <w:t>Programming languages</w:t>
      </w:r>
      <w:r>
        <w:t>: python, MATLAB, R, SQL, maybe C++</w:t>
      </w:r>
      <w:r w:rsidRPr="00195DA9">
        <w:rPr>
          <w:sz w:val="24"/>
          <w:szCs w:val="24"/>
        </w:rPr>
        <w:br/>
      </w:r>
      <w:r w:rsidRPr="00195DA9">
        <w:rPr>
          <w:rFonts w:ascii="Calibri" w:hAnsi="Calibri" w:cs="Calibri"/>
          <w:b/>
          <w:bCs/>
          <w:lang w:val="en-IN"/>
        </w:rPr>
        <w:t>Software and Technologies</w:t>
      </w:r>
      <w:r w:rsidRPr="00195DA9">
        <w:rPr>
          <w:rFonts w:ascii="Calibri" w:hAnsi="Calibri" w:cs="Calibri"/>
          <w:bCs/>
          <w:lang w:val="en-IN"/>
        </w:rPr>
        <w:t xml:space="preserve">: </w:t>
      </w:r>
      <w:proofErr w:type="spellStart"/>
      <w:r w:rsidRPr="00195DA9">
        <w:rPr>
          <w:rFonts w:ascii="Calibri" w:hAnsi="Calibri" w:cs="Calibri"/>
          <w:bCs/>
          <w:lang w:val="en-IN"/>
        </w:rPr>
        <w:t>Keras</w:t>
      </w:r>
      <w:proofErr w:type="spellEnd"/>
      <w:r w:rsidRPr="00195DA9">
        <w:rPr>
          <w:rFonts w:ascii="Calibri" w:hAnsi="Calibri" w:cs="Calibri"/>
          <w:bCs/>
          <w:lang w:val="en-IN"/>
        </w:rPr>
        <w:t xml:space="preserve">, </w:t>
      </w:r>
      <w:proofErr w:type="spellStart"/>
      <w:r w:rsidRPr="00195DA9">
        <w:rPr>
          <w:rFonts w:ascii="Calibri" w:hAnsi="Calibri" w:cs="Calibri"/>
          <w:bCs/>
          <w:lang w:val="en-IN"/>
        </w:rPr>
        <w:t>PyTorch</w:t>
      </w:r>
      <w:proofErr w:type="spellEnd"/>
      <w:r w:rsidRPr="00195DA9">
        <w:rPr>
          <w:rFonts w:ascii="Calibri" w:hAnsi="Calibri" w:cs="Calibri"/>
          <w:bCs/>
          <w:lang w:val="en-IN"/>
        </w:rPr>
        <w:t xml:space="preserve">, </w:t>
      </w:r>
      <w:proofErr w:type="spellStart"/>
      <w:r w:rsidR="00AA5F64">
        <w:rPr>
          <w:rFonts w:ascii="Calibri" w:hAnsi="Calibri" w:cs="Calibri"/>
          <w:bCs/>
          <w:lang w:val="en-IN"/>
        </w:rPr>
        <w:t>sklearn</w:t>
      </w:r>
      <w:proofErr w:type="spellEnd"/>
      <w:r w:rsidR="00AA5F64">
        <w:rPr>
          <w:rFonts w:ascii="Calibri" w:hAnsi="Calibri" w:cs="Calibri"/>
          <w:bCs/>
          <w:lang w:val="en-IN"/>
        </w:rPr>
        <w:t xml:space="preserve">, </w:t>
      </w:r>
      <w:r w:rsidRPr="00195DA9">
        <w:rPr>
          <w:rFonts w:ascii="Calibri" w:hAnsi="Calibri" w:cs="Calibri"/>
          <w:bCs/>
          <w:lang w:val="en-IN"/>
        </w:rPr>
        <w:t>MATLAB, Simulink, RStudio, COMSOL Multiphysics, NI Multisim</w:t>
      </w:r>
      <w:r>
        <w:rPr>
          <w:rFonts w:ascii="Calibri" w:hAnsi="Calibri" w:cs="Calibri"/>
          <w:bCs/>
          <w:lang w:val="en-IN"/>
        </w:rPr>
        <w:br/>
        <w:t>Biomed/Neuro skills</w:t>
      </w:r>
    </w:p>
    <w:p w14:paraId="5EC01D7B" w14:textId="75413251" w:rsidR="00195DA9" w:rsidRDefault="00195DA9" w:rsidP="00256B99"/>
    <w:p w14:paraId="613434E6" w14:textId="6E462A9D" w:rsidR="00195DA9" w:rsidRDefault="00195DA9" w:rsidP="00256B99">
      <w:pPr>
        <w:rPr>
          <w:b/>
          <w:bCs/>
        </w:rPr>
      </w:pPr>
      <w:r w:rsidRPr="00195DA9">
        <w:rPr>
          <w:b/>
          <w:bCs/>
        </w:rPr>
        <w:t>Publication</w:t>
      </w:r>
    </w:p>
    <w:p w14:paraId="40DBA1D8" w14:textId="6F91B397" w:rsidR="00195DA9" w:rsidRDefault="00195DA9" w:rsidP="00256B99">
      <w:pPr>
        <w:rPr>
          <w:rFonts w:ascii="Calibri" w:hAnsi="Calibri" w:cs="Calibri"/>
          <w:bCs/>
        </w:rPr>
      </w:pPr>
      <w:r w:rsidRPr="00195DA9">
        <w:rPr>
          <w:rFonts w:ascii="Calibri" w:hAnsi="Calibri" w:cs="Calibri"/>
          <w:bCs/>
        </w:rPr>
        <w:t xml:space="preserve">Deep Soni, Nitesh Singh Malan, and </w:t>
      </w:r>
      <w:proofErr w:type="spellStart"/>
      <w:r w:rsidRPr="00195DA9">
        <w:rPr>
          <w:rFonts w:ascii="Calibri" w:hAnsi="Calibri" w:cs="Calibri"/>
          <w:bCs/>
        </w:rPr>
        <w:t>Shiru</w:t>
      </w:r>
      <w:proofErr w:type="spellEnd"/>
      <w:r w:rsidRPr="00195DA9">
        <w:rPr>
          <w:rFonts w:ascii="Calibri" w:hAnsi="Calibri" w:cs="Calibri"/>
          <w:bCs/>
        </w:rPr>
        <w:t xml:space="preserve"> Sharma. “CCA model with training approach to improve recognition rate of SSVEP in real time</w:t>
      </w:r>
      <w:r>
        <w:rPr>
          <w:rFonts w:ascii="Calibri" w:hAnsi="Calibri" w:cs="Calibri"/>
          <w:bCs/>
        </w:rPr>
        <w:t xml:space="preserve"> </w:t>
      </w:r>
      <w:r w:rsidRPr="00195DA9">
        <w:rPr>
          <w:rFonts w:ascii="Calibri" w:hAnsi="Calibri" w:cs="Calibri"/>
          <w:bCs/>
        </w:rPr>
        <w:t>” in 2019 3rd International Conference on Artificial Intelligence and Virtual Reality (AIVR 2019) Singapore on July 27-29, 2019</w:t>
      </w:r>
      <w:r>
        <w:rPr>
          <w:rFonts w:ascii="Calibri" w:hAnsi="Calibri" w:cs="Calibri"/>
          <w:bCs/>
        </w:rPr>
        <w:t xml:space="preserve">  -  </w:t>
      </w:r>
      <w:hyperlink r:id="rId5" w:history="1">
        <w:r w:rsidRPr="006E3700">
          <w:rPr>
            <w:rStyle w:val="Hyperlink"/>
            <w:rFonts w:ascii="Calibri" w:hAnsi="Calibri" w:cs="Calibri"/>
            <w:bCs/>
          </w:rPr>
          <w:t>https://doi.org/10.1145/3348488.3348498</w:t>
        </w:r>
      </w:hyperlink>
    </w:p>
    <w:p w14:paraId="165E3344" w14:textId="1CC1B869" w:rsidR="00195DA9" w:rsidRDefault="00195DA9" w:rsidP="00256B99">
      <w:pPr>
        <w:rPr>
          <w:rFonts w:ascii="Calibri" w:hAnsi="Calibri" w:cs="Calibri"/>
          <w:bCs/>
        </w:rPr>
      </w:pPr>
    </w:p>
    <w:p w14:paraId="4ECC47D8" w14:textId="1D4DC97B" w:rsidR="00D30330" w:rsidRDefault="00D30330" w:rsidP="00256B99">
      <w:pPr>
        <w:rPr>
          <w:rFonts w:ascii="Calibri" w:hAnsi="Calibri" w:cs="Calibri"/>
          <w:b/>
        </w:rPr>
      </w:pPr>
      <w:proofErr w:type="spellStart"/>
      <w:r w:rsidRPr="00D30330">
        <w:rPr>
          <w:rFonts w:ascii="Calibri" w:hAnsi="Calibri" w:cs="Calibri"/>
          <w:b/>
        </w:rPr>
        <w:t>Bakchodi</w:t>
      </w:r>
      <w:proofErr w:type="spellEnd"/>
    </w:p>
    <w:p w14:paraId="2A488256" w14:textId="7DE137FD" w:rsidR="00D30330" w:rsidRDefault="00D30330" w:rsidP="00256B99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Winner – Startup weekend Varanasi 2014</w:t>
      </w:r>
    </w:p>
    <w:p w14:paraId="442DDA2C" w14:textId="77777777" w:rsidR="00D30330" w:rsidRPr="00D30330" w:rsidRDefault="00D30330" w:rsidP="00256B99">
      <w:pPr>
        <w:rPr>
          <w:rFonts w:ascii="Calibri" w:hAnsi="Calibri" w:cs="Calibri"/>
          <w:bCs/>
        </w:rPr>
      </w:pPr>
    </w:p>
    <w:sectPr w:rsidR="00D30330" w:rsidRPr="00D30330" w:rsidSect="009635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504E2"/>
    <w:multiLevelType w:val="hybridMultilevel"/>
    <w:tmpl w:val="55DC5D66"/>
    <w:lvl w:ilvl="0" w:tplc="9F0073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262B7"/>
    <w:multiLevelType w:val="hybridMultilevel"/>
    <w:tmpl w:val="C898E9A4"/>
    <w:lvl w:ilvl="0" w:tplc="9E56B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E0B7D"/>
    <w:multiLevelType w:val="hybridMultilevel"/>
    <w:tmpl w:val="576068FA"/>
    <w:lvl w:ilvl="0" w:tplc="C5CE1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D1E63"/>
    <w:multiLevelType w:val="hybridMultilevel"/>
    <w:tmpl w:val="32962B46"/>
    <w:lvl w:ilvl="0" w:tplc="CED09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B3"/>
    <w:rsid w:val="000830D9"/>
    <w:rsid w:val="00110210"/>
    <w:rsid w:val="00176FFC"/>
    <w:rsid w:val="00195DA9"/>
    <w:rsid w:val="001D7F28"/>
    <w:rsid w:val="001E58BC"/>
    <w:rsid w:val="00253307"/>
    <w:rsid w:val="002542F9"/>
    <w:rsid w:val="00256B99"/>
    <w:rsid w:val="00277F5B"/>
    <w:rsid w:val="002A3389"/>
    <w:rsid w:val="002B6DA8"/>
    <w:rsid w:val="002C6B52"/>
    <w:rsid w:val="002D2E15"/>
    <w:rsid w:val="00356785"/>
    <w:rsid w:val="0042598C"/>
    <w:rsid w:val="00446B9E"/>
    <w:rsid w:val="0047285A"/>
    <w:rsid w:val="004A58E9"/>
    <w:rsid w:val="00571E6F"/>
    <w:rsid w:val="005A10ED"/>
    <w:rsid w:val="005E4DF1"/>
    <w:rsid w:val="00612CDA"/>
    <w:rsid w:val="0064465F"/>
    <w:rsid w:val="007A6C2B"/>
    <w:rsid w:val="007C0CD0"/>
    <w:rsid w:val="00841F53"/>
    <w:rsid w:val="00936456"/>
    <w:rsid w:val="00957E6E"/>
    <w:rsid w:val="009635B3"/>
    <w:rsid w:val="009C1AB6"/>
    <w:rsid w:val="00A00776"/>
    <w:rsid w:val="00A828E3"/>
    <w:rsid w:val="00A951D6"/>
    <w:rsid w:val="00AA5F64"/>
    <w:rsid w:val="00AD30EE"/>
    <w:rsid w:val="00C149E9"/>
    <w:rsid w:val="00C40F77"/>
    <w:rsid w:val="00CE39C0"/>
    <w:rsid w:val="00D26086"/>
    <w:rsid w:val="00D30330"/>
    <w:rsid w:val="00D62C58"/>
    <w:rsid w:val="00D65B8D"/>
    <w:rsid w:val="00D86756"/>
    <w:rsid w:val="00E7788F"/>
    <w:rsid w:val="00FC1F2E"/>
    <w:rsid w:val="00FE5B27"/>
    <w:rsid w:val="00FF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C2AF"/>
  <w15:chartTrackingRefBased/>
  <w15:docId w15:val="{2C0370B3-2E0F-42F2-B975-0472F84D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C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145/3348488.33484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Soni</dc:creator>
  <cp:keywords/>
  <dc:description/>
  <cp:lastModifiedBy>Deep Soni</cp:lastModifiedBy>
  <cp:revision>42</cp:revision>
  <dcterms:created xsi:type="dcterms:W3CDTF">2021-03-19T20:39:00Z</dcterms:created>
  <dcterms:modified xsi:type="dcterms:W3CDTF">2021-03-25T00:55:00Z</dcterms:modified>
</cp:coreProperties>
</file>