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B5CE4" w:rsidRPr="004162EF" w:rsidRDefault="002B5CE4" w:rsidP="002B5CE4">
      <w:pPr>
        <w:spacing w:line="240" w:lineRule="auto"/>
        <w:jc w:val="both"/>
        <w:rPr>
          <w:rFonts w:ascii="Arial" w:hAnsi="Arial" w:cs="Arial"/>
          <w:b/>
          <w:sz w:val="32"/>
          <w:szCs w:val="32"/>
        </w:rPr>
      </w:pPr>
      <w:r w:rsidRPr="004162EF">
        <w:rPr>
          <w:rFonts w:ascii="Arial" w:hAnsi="Arial" w:cs="Arial"/>
          <w:b/>
          <w:sz w:val="32"/>
          <w:szCs w:val="32"/>
        </w:rPr>
        <w:t>Introduction</w:t>
      </w:r>
    </w:p>
    <w:p w:rsidR="002B5CE4" w:rsidRPr="004162EF" w:rsidRDefault="002B5CE4" w:rsidP="002B5CE4">
      <w:pPr>
        <w:spacing w:line="360" w:lineRule="auto"/>
        <w:jc w:val="both"/>
        <w:rPr>
          <w:rFonts w:ascii="Arial" w:hAnsi="Arial" w:cs="Arial"/>
          <w:sz w:val="32"/>
          <w:szCs w:val="32"/>
        </w:rPr>
      </w:pPr>
      <w:r w:rsidRPr="004162EF">
        <w:rPr>
          <w:rFonts w:ascii="Arial" w:hAnsi="Arial" w:cs="Arial"/>
          <w:sz w:val="32"/>
          <w:szCs w:val="32"/>
        </w:rPr>
        <w:t>With increasing number of medical complications arising out of stress or various bacterial and genetic disorders, people are depending more and more on medications for improving their health. The direct implication of taking various medicines is the increase in probability of drug interaction.</w:t>
      </w:r>
    </w:p>
    <w:p w:rsidR="002B5CE4" w:rsidRPr="004162EF" w:rsidRDefault="002B5CE4" w:rsidP="002B5CE4">
      <w:pPr>
        <w:spacing w:line="360" w:lineRule="auto"/>
        <w:jc w:val="both"/>
        <w:rPr>
          <w:rFonts w:ascii="Arial" w:hAnsi="Arial" w:cs="Arial"/>
          <w:sz w:val="32"/>
          <w:szCs w:val="32"/>
        </w:rPr>
      </w:pPr>
      <w:r w:rsidRPr="004162EF">
        <w:rPr>
          <w:rFonts w:ascii="Arial" w:hAnsi="Arial" w:cs="Arial"/>
          <w:sz w:val="32"/>
          <w:szCs w:val="32"/>
        </w:rPr>
        <w:t xml:space="preserve">The drug interaction does not only include the reaction between two drugs administered together but it also includes interaction with food intake and drug metabolism due to different genetic factors. </w:t>
      </w:r>
      <w:r w:rsidRPr="004162EF">
        <w:rPr>
          <w:rFonts w:ascii="Arial" w:eastAsia="Times New Roman" w:hAnsi="Arial" w:cs="Arial"/>
          <w:sz w:val="32"/>
          <w:szCs w:val="32"/>
        </w:rPr>
        <w:br/>
      </w:r>
      <w:r w:rsidRPr="004162EF">
        <w:rPr>
          <w:rFonts w:ascii="Arial" w:eastAsia="Times New Roman" w:hAnsi="Arial" w:cs="Arial"/>
          <w:sz w:val="32"/>
          <w:szCs w:val="32"/>
        </w:rPr>
        <w:br/>
        <w:t xml:space="preserve">It can result in unwanted side effects, reduce the effectiveness of the medicine or possibly increase the action of a particular medicine. </w:t>
      </w:r>
      <w:r w:rsidRPr="004162EF">
        <w:rPr>
          <w:rFonts w:ascii="Arial" w:hAnsi="Arial" w:cs="Arial"/>
          <w:color w:val="252525"/>
          <w:sz w:val="32"/>
          <w:szCs w:val="32"/>
          <w:shd w:val="clear" w:color="auto" w:fill="FFFFFF"/>
        </w:rPr>
        <w:t>These interactions may occur out of accidental misuse or due to lack of knowledge about the</w:t>
      </w:r>
      <w:r w:rsidRPr="004162EF">
        <w:rPr>
          <w:rStyle w:val="apple-converted-space"/>
          <w:rFonts w:ascii="Arial" w:hAnsi="Arial" w:cs="Arial"/>
          <w:color w:val="252525"/>
          <w:sz w:val="32"/>
          <w:szCs w:val="32"/>
          <w:shd w:val="clear" w:color="auto" w:fill="FFFFFF"/>
        </w:rPr>
        <w:t> </w:t>
      </w:r>
      <w:r w:rsidRPr="004162EF">
        <w:rPr>
          <w:rFonts w:ascii="Arial" w:hAnsi="Arial" w:cs="Arial"/>
          <w:sz w:val="32"/>
          <w:szCs w:val="32"/>
          <w:shd w:val="clear" w:color="auto" w:fill="FFFFFF"/>
        </w:rPr>
        <w:t xml:space="preserve">active ingredients </w:t>
      </w:r>
      <w:r w:rsidRPr="004162EF">
        <w:rPr>
          <w:rFonts w:ascii="Arial" w:hAnsi="Arial" w:cs="Arial"/>
          <w:color w:val="252525"/>
          <w:sz w:val="32"/>
          <w:szCs w:val="32"/>
          <w:shd w:val="clear" w:color="auto" w:fill="FFFFFF"/>
        </w:rPr>
        <w:t>involved in the relevant substances</w:t>
      </w:r>
      <w:r>
        <w:rPr>
          <w:rFonts w:ascii="Arial" w:hAnsi="Arial" w:cs="Arial"/>
          <w:color w:val="252525"/>
          <w:sz w:val="32"/>
          <w:szCs w:val="32"/>
          <w:shd w:val="clear" w:color="auto" w:fill="FFFFFF"/>
        </w:rPr>
        <w:t>.</w:t>
      </w:r>
    </w:p>
    <w:p w:rsidR="002B5CE4" w:rsidRPr="004162EF" w:rsidRDefault="002B5CE4" w:rsidP="002B5CE4">
      <w:pPr>
        <w:spacing w:line="360" w:lineRule="auto"/>
        <w:jc w:val="both"/>
        <w:rPr>
          <w:rFonts w:ascii="Arial" w:hAnsi="Arial" w:cs="Arial"/>
          <w:sz w:val="32"/>
          <w:szCs w:val="32"/>
        </w:rPr>
      </w:pPr>
      <w:r w:rsidRPr="004162EF">
        <w:rPr>
          <w:rFonts w:ascii="Arial" w:hAnsi="Arial" w:cs="Arial"/>
          <w:sz w:val="32"/>
          <w:szCs w:val="32"/>
        </w:rPr>
        <w:t xml:space="preserve">The aim of the </w:t>
      </w:r>
      <w:proofErr w:type="spellStart"/>
      <w:r w:rsidRPr="004162EF">
        <w:rPr>
          <w:rFonts w:ascii="Arial" w:hAnsi="Arial" w:cs="Arial"/>
          <w:sz w:val="32"/>
          <w:szCs w:val="32"/>
        </w:rPr>
        <w:t>MedCare</w:t>
      </w:r>
      <w:proofErr w:type="spellEnd"/>
      <w:r w:rsidRPr="004162EF">
        <w:rPr>
          <w:rFonts w:ascii="Arial" w:hAnsi="Arial" w:cs="Arial"/>
          <w:sz w:val="32"/>
          <w:szCs w:val="32"/>
        </w:rPr>
        <w:t xml:space="preserve"> project is to build next generation of healthcare systems which can help the patients in maintaining their medical history and assist the doctor in recommending medicines in such a way that the harmful drug interaction is minimized. This will further account for decrease in the morbidity and mortality rates due to harmful drug reactions. Also, the project will provide a path to access data about unclassified drug </w:t>
      </w:r>
      <w:r w:rsidRPr="004162EF">
        <w:rPr>
          <w:rFonts w:ascii="Arial" w:hAnsi="Arial" w:cs="Arial"/>
          <w:sz w:val="32"/>
          <w:szCs w:val="32"/>
        </w:rPr>
        <w:lastRenderedPageBreak/>
        <w:t xml:space="preserve">interactions, which can further help improve the research going on in the field of drug study. </w:t>
      </w:r>
    </w:p>
    <w:p w:rsidR="002B5CE4" w:rsidRPr="004162EF" w:rsidRDefault="002B5CE4" w:rsidP="002B5CE4">
      <w:pPr>
        <w:spacing w:line="240" w:lineRule="auto"/>
        <w:jc w:val="both"/>
        <w:rPr>
          <w:rFonts w:ascii="Arial" w:hAnsi="Arial" w:cs="Arial"/>
          <w:sz w:val="32"/>
          <w:szCs w:val="32"/>
        </w:rPr>
      </w:pPr>
    </w:p>
    <w:p w:rsidR="00950411" w:rsidRDefault="00950411">
      <w:bookmarkStart w:id="0" w:name="_GoBack"/>
      <w:bookmarkEnd w:id="0"/>
    </w:p>
    <w:sectPr w:rsidR="009504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Droid Sans Fallback">
    <w:altName w:val="Times New Roman"/>
    <w:panose1 w:val="00000000000000000000"/>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B5CE4"/>
    <w:rsid w:val="002464E4"/>
    <w:rsid w:val="002B5CE4"/>
    <w:rsid w:val="009504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5CE4"/>
    <w:pPr>
      <w:suppressAutoHyphens/>
    </w:pPr>
    <w:rPr>
      <w:rFonts w:ascii="Calibri" w:eastAsia="Droid Sans Fallback"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2B5CE4"/>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5CE4"/>
    <w:pPr>
      <w:suppressAutoHyphens/>
    </w:pPr>
    <w:rPr>
      <w:rFonts w:ascii="Calibri" w:eastAsia="Droid Sans Fallback"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2B5C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199</Words>
  <Characters>1136</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Kanika</dc:creator>
  <cp:lastModifiedBy>Kanika</cp:lastModifiedBy>
  <cp:revision>1</cp:revision>
  <cp:lastPrinted>2015-12-26T09:06:00Z</cp:lastPrinted>
  <dcterms:created xsi:type="dcterms:W3CDTF">2015-12-26T09:06:00Z</dcterms:created>
  <dcterms:modified xsi:type="dcterms:W3CDTF">2015-12-26T09:07:00Z</dcterms:modified>
</cp:coreProperties>
</file>