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CF7" w:rsidRPr="00B07CF7" w:rsidRDefault="00B07CF7" w:rsidP="00B07CF7">
      <w:pPr>
        <w:pStyle w:val="Heading1"/>
        <w:shd w:val="clear" w:color="auto" w:fill="FFFFFF"/>
        <w:spacing w:before="120" w:after="120" w:line="720" w:lineRule="atLeast"/>
        <w:rPr>
          <w:rFonts w:ascii="Arial Narrow" w:eastAsia="Times New Roman" w:hAnsi="Arial Narrow" w:cs="Times New Roman"/>
          <w:color w:val="212529"/>
          <w:kern w:val="36"/>
          <w:sz w:val="28"/>
          <w:szCs w:val="28"/>
          <w:lang w:eastAsia="en-IN"/>
        </w:rPr>
      </w:pPr>
      <w:r>
        <w:rPr>
          <w:rFonts w:ascii="Merriweather Bold" w:eastAsia="Times New Roman" w:hAnsi="Merriweather Bold" w:cs="Times New Roman"/>
          <w:color w:val="212529"/>
          <w:kern w:val="36"/>
          <w:sz w:val="48"/>
          <w:szCs w:val="48"/>
          <w:lang w:eastAsia="en-IN"/>
        </w:rPr>
        <w:t xml:space="preserve">                                                  </w:t>
      </w:r>
      <w:r w:rsidRPr="00B07CF7">
        <w:rPr>
          <w:rFonts w:ascii="Arial Narrow" w:eastAsia="Times New Roman" w:hAnsi="Arial Narrow" w:cs="Times New Roman"/>
          <w:color w:val="212529"/>
          <w:kern w:val="36"/>
          <w:sz w:val="28"/>
          <w:szCs w:val="28"/>
          <w:lang w:eastAsia="en-IN"/>
        </w:rPr>
        <w:t>Date :22 october 2024</w:t>
      </w:r>
    </w:p>
    <w:p w:rsidR="00B07CF7" w:rsidRPr="00284539" w:rsidRDefault="00B07CF7" w:rsidP="00B07CF7">
      <w:pPr>
        <w:pStyle w:val="Heading1"/>
        <w:shd w:val="clear" w:color="auto" w:fill="FFFFFF"/>
        <w:spacing w:before="120" w:after="120" w:line="720" w:lineRule="atLeast"/>
        <w:rPr>
          <w:rFonts w:ascii="Merriweather Bold" w:eastAsia="Times New Roman" w:hAnsi="Merriweather Bold" w:cs="Times New Roman"/>
          <w:color w:val="212529"/>
          <w:kern w:val="36"/>
          <w:sz w:val="48"/>
          <w:szCs w:val="48"/>
          <w:lang w:eastAsia="en-IN"/>
        </w:rPr>
      </w:pPr>
      <w:bookmarkStart w:id="0" w:name="_GoBack"/>
      <w:r w:rsidRPr="008D2EA4">
        <w:rPr>
          <w:rFonts w:ascii="Merriweather Bold" w:eastAsia="Times New Roman" w:hAnsi="Merriweather Bold" w:cs="Times New Roman"/>
          <w:color w:val="212529"/>
          <w:kern w:val="36"/>
          <w:sz w:val="48"/>
          <w:szCs w:val="48"/>
          <w:u w:val="thick"/>
          <w:lang w:eastAsia="en-IN"/>
        </w:rPr>
        <w:t>Ishan Kishan Returns; Ruturaj Gaikwad To Lead As BCCI Name India A Squad For Australia Tour</w:t>
      </w:r>
      <w:bookmarkEnd w:id="0"/>
      <w:r>
        <w:rPr>
          <w:noProof/>
          <w:lang w:eastAsia="en-IN"/>
        </w:rPr>
        <w:drawing>
          <wp:inline distT="0" distB="0" distL="0" distR="0" wp14:anchorId="60DC8AAA" wp14:editId="07C07C6B">
            <wp:extent cx="5683521" cy="2971800"/>
            <wp:effectExtent l="0" t="0" r="0" b="0"/>
            <wp:docPr id="3" name="Picture 3" descr="Ruturaj Gaikwad- (Source: @Johns/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turaj Gaikwad- (Source: @Johns/X.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3824" cy="3202026"/>
                    </a:xfrm>
                    <a:prstGeom prst="rect">
                      <a:avLst/>
                    </a:prstGeom>
                    <a:noFill/>
                    <a:ln>
                      <a:noFill/>
                    </a:ln>
                  </pic:spPr>
                </pic:pic>
              </a:graphicData>
            </a:graphic>
          </wp:inline>
        </w:drawing>
      </w:r>
    </w:p>
    <w:p w:rsidR="00B07CF7" w:rsidRDefault="00B07CF7" w:rsidP="00B07CF7"/>
    <w:p w:rsidR="003A23C6" w:rsidRDefault="003A23C6" w:rsidP="00B07CF7">
      <w:pPr>
        <w:pStyle w:val="NormalWeb"/>
        <w:shd w:val="clear" w:color="auto" w:fill="FFFFFF"/>
        <w:spacing w:before="240" w:after="240" w:line="432" w:lineRule="atLeast"/>
        <w:rPr>
          <w:rFonts w:ascii="Arial" w:hAnsi="Arial" w:cs="Arial"/>
          <w:color w:val="212529"/>
          <w:sz w:val="36"/>
          <w:szCs w:val="36"/>
        </w:rPr>
        <w:sectPr w:rsidR="003A23C6">
          <w:headerReference w:type="default" r:id="rId9"/>
          <w:pgSz w:w="12240" w:h="15840"/>
          <w:pgMar w:top="1440" w:right="1800" w:bottom="1440" w:left="1800" w:header="720" w:footer="720" w:gutter="0"/>
          <w:cols w:space="720"/>
          <w:docGrid w:linePitch="360"/>
        </w:sectPr>
      </w:pPr>
    </w:p>
    <w:p w:rsidR="00B07CF7" w:rsidRPr="00A922A8" w:rsidRDefault="00B07CF7" w:rsidP="00B07CF7">
      <w:pPr>
        <w:pStyle w:val="NormalWeb"/>
        <w:shd w:val="clear" w:color="auto" w:fill="FFFFFF"/>
        <w:spacing w:before="240" w:after="240" w:line="432" w:lineRule="atLeast"/>
        <w:rPr>
          <w:rFonts w:ascii="Arial Narrow" w:hAnsi="Arial Narrow" w:cs="Arial"/>
          <w:color w:val="212529"/>
          <w:sz w:val="32"/>
          <w:szCs w:val="32"/>
        </w:rPr>
      </w:pPr>
      <w:r w:rsidRPr="00A922A8">
        <w:rPr>
          <w:rFonts w:ascii="Arial Narrow" w:hAnsi="Arial Narrow" w:cs="Arial"/>
          <w:color w:val="212529"/>
          <w:sz w:val="32"/>
          <w:szCs w:val="32"/>
        </w:rPr>
        <w:lastRenderedPageBreak/>
        <w:t xml:space="preserve">October 21, the BCCI announced the India A squad for the upcoming Australia tour. The apex board of cricket in India released a 15-member squad that </w:t>
      </w:r>
      <w:r w:rsidRPr="00A922A8">
        <w:rPr>
          <w:rFonts w:ascii="Arial Narrow" w:hAnsi="Arial Narrow" w:cs="Arial"/>
          <w:color w:val="212529"/>
          <w:sz w:val="32"/>
          <w:szCs w:val="32"/>
        </w:rPr>
        <w:lastRenderedPageBreak/>
        <w:t>would be led by Ruturaj Gaikwad and Abhimanyu Easwaran as his deputy.</w:t>
      </w:r>
    </w:p>
    <w:p w:rsidR="00B07CF7" w:rsidRPr="00A922A8" w:rsidRDefault="00B07CF7" w:rsidP="00B07CF7">
      <w:pPr>
        <w:pStyle w:val="NormalWeb"/>
        <w:shd w:val="clear" w:color="auto" w:fill="FFFFFF"/>
        <w:spacing w:before="240" w:after="240" w:line="432" w:lineRule="atLeast"/>
        <w:rPr>
          <w:rFonts w:ascii="Arial Narrow" w:hAnsi="Arial Narrow" w:cs="Arial"/>
          <w:color w:val="212529"/>
          <w:sz w:val="32"/>
          <w:szCs w:val="32"/>
        </w:rPr>
      </w:pPr>
      <w:r w:rsidRPr="00A922A8">
        <w:rPr>
          <w:rFonts w:ascii="Arial Narrow" w:hAnsi="Arial Narrow" w:cs="Arial"/>
          <w:color w:val="212529"/>
          <w:sz w:val="32"/>
          <w:szCs w:val="32"/>
        </w:rPr>
        <w:t>It is worth noting that ahead of the much-awaited </w:t>
      </w:r>
      <w:hyperlink r:id="rId10" w:history="1">
        <w:r w:rsidRPr="00A922A8">
          <w:rPr>
            <w:rStyle w:val="Hyperlink"/>
            <w:rFonts w:ascii="Arial Narrow" w:hAnsi="Arial Narrow" w:cs="Arial"/>
            <w:color w:val="2E5596"/>
            <w:sz w:val="32"/>
            <w:szCs w:val="32"/>
          </w:rPr>
          <w:t>Border-Gavaskar Trophy </w:t>
        </w:r>
      </w:hyperlink>
      <w:r w:rsidRPr="00A922A8">
        <w:rPr>
          <w:rFonts w:ascii="Arial Narrow" w:hAnsi="Arial Narrow" w:cs="Arial"/>
          <w:color w:val="212529"/>
          <w:sz w:val="32"/>
          <w:szCs w:val="32"/>
        </w:rPr>
        <w:t>starting on November 22, India A will face Australia for two first-class matches before squaring off against the senior men's team in an intra-squad match. </w:t>
      </w:r>
    </w:p>
    <w:p w:rsidR="00B07CF7" w:rsidRPr="00A922A8" w:rsidRDefault="00B07CF7" w:rsidP="00B07CF7">
      <w:pPr>
        <w:pStyle w:val="NormalWeb"/>
        <w:shd w:val="clear" w:color="auto" w:fill="FFFFFF"/>
        <w:spacing w:before="240" w:after="240" w:line="432" w:lineRule="atLeast"/>
        <w:rPr>
          <w:rFonts w:ascii="Arial Narrow" w:hAnsi="Arial Narrow" w:cs="Arial"/>
          <w:color w:val="212529"/>
          <w:sz w:val="32"/>
          <w:szCs w:val="32"/>
        </w:rPr>
      </w:pPr>
      <w:r w:rsidRPr="00A922A8">
        <w:rPr>
          <w:rFonts w:ascii="Arial Narrow" w:hAnsi="Arial Narrow" w:cs="Arial"/>
          <w:color w:val="212529"/>
          <w:sz w:val="32"/>
          <w:szCs w:val="32"/>
        </w:rPr>
        <w:lastRenderedPageBreak/>
        <w:t>India A squad for the tour of Australia: Ruturaj Gaikwad (C), Abhimanyu Easwaran (VC), Sai Sudharsan, Nitish Kumar Reddy, Devdutt Padikkal, Ricky Bhui, Baba Indrajith, Ishan Kishan (WK), Abishek Porel (WK), Mukesh Kumar, Khaleel Ahmed, Yash Dayal, Navdeep Saini, Manav Suthar, Tanush Kotian</w:t>
      </w:r>
    </w:p>
    <w:p w:rsidR="00B07CF7" w:rsidRPr="00A922A8" w:rsidRDefault="00B07CF7" w:rsidP="00B07CF7">
      <w:pPr>
        <w:pStyle w:val="NormalWeb"/>
        <w:shd w:val="clear" w:color="auto" w:fill="FFFFFF"/>
        <w:spacing w:before="240" w:after="240" w:line="432" w:lineRule="atLeast"/>
        <w:rPr>
          <w:rFonts w:ascii="Arial Narrow" w:hAnsi="Arial Narrow" w:cs="Arial"/>
          <w:color w:val="212529"/>
          <w:sz w:val="32"/>
          <w:szCs w:val="32"/>
        </w:rPr>
      </w:pPr>
      <w:r w:rsidRPr="00A922A8">
        <w:rPr>
          <w:rFonts w:ascii="Arial Narrow" w:hAnsi="Arial Narrow" w:cs="Arial"/>
          <w:color w:val="212529"/>
          <w:sz w:val="32"/>
          <w:szCs w:val="32"/>
        </w:rPr>
        <w:t xml:space="preserve">Talking about the matches, India A will face Australia in the first Test at Mackay from October 31- November 3. The caravan will then move towards Melbourne, which </w:t>
      </w:r>
      <w:r w:rsidRPr="00A922A8">
        <w:rPr>
          <w:rFonts w:ascii="Arial Narrow" w:hAnsi="Arial Narrow" w:cs="Arial"/>
          <w:color w:val="212529"/>
          <w:sz w:val="32"/>
          <w:szCs w:val="32"/>
        </w:rPr>
        <w:lastRenderedPageBreak/>
        <w:t>will host the second first-class match from November 7-10.</w:t>
      </w:r>
    </w:p>
    <w:p w:rsidR="00B07CF7" w:rsidRPr="003A23C6" w:rsidRDefault="00B07CF7" w:rsidP="00B07CF7">
      <w:pPr>
        <w:pStyle w:val="NormalWeb"/>
        <w:shd w:val="clear" w:color="auto" w:fill="FFFFFF"/>
        <w:spacing w:before="240" w:after="240" w:line="432" w:lineRule="atLeast"/>
        <w:rPr>
          <w:rFonts w:ascii="Arial" w:hAnsi="Arial" w:cs="Arial"/>
          <w:color w:val="212529"/>
          <w:sz w:val="28"/>
          <w:szCs w:val="28"/>
        </w:rPr>
      </w:pPr>
      <w:r w:rsidRPr="00A922A8">
        <w:rPr>
          <w:rFonts w:ascii="Arial Narrow" w:hAnsi="Arial Narrow" w:cs="Arial"/>
          <w:color w:val="212529"/>
          <w:sz w:val="32"/>
          <w:szCs w:val="32"/>
        </w:rPr>
        <w:t>India A will then take on the senior Indian side in an intra-squad match from November 15-17 at Perth</w:t>
      </w:r>
      <w:r w:rsidRPr="003A23C6">
        <w:rPr>
          <w:rFonts w:ascii="Arial" w:hAnsi="Arial" w:cs="Arial"/>
          <w:color w:val="212529"/>
          <w:sz w:val="28"/>
          <w:szCs w:val="28"/>
        </w:rPr>
        <w:t>. </w:t>
      </w:r>
    </w:p>
    <w:p w:rsidR="008D2EA4" w:rsidRDefault="00A922A8" w:rsidP="00A922A8">
      <w:pPr>
        <w:pStyle w:val="Heading1"/>
        <w:spacing w:before="0" w:after="0"/>
        <w:textAlignment w:val="baseline"/>
        <w:rPr>
          <w:rFonts w:ascii="Arial Narrow" w:hAnsi="Arial Narrow"/>
          <w:b/>
          <w:color w:val="000000"/>
          <w:sz w:val="48"/>
          <w:szCs w:val="48"/>
          <w:u w:val="thick"/>
        </w:rPr>
      </w:pPr>
      <w:r w:rsidRPr="00A922A8">
        <w:rPr>
          <w:rFonts w:ascii="Arial Narrow" w:hAnsi="Arial Narrow"/>
          <w:b/>
          <w:color w:val="000000"/>
          <w:sz w:val="48"/>
          <w:szCs w:val="48"/>
          <w:u w:val="thick"/>
        </w:rPr>
        <w:t xml:space="preserve">UEFA Nations League:         </w:t>
      </w:r>
    </w:p>
    <w:p w:rsidR="008D2EA4" w:rsidRDefault="008D2EA4" w:rsidP="00A922A8">
      <w:pPr>
        <w:pStyle w:val="Heading1"/>
        <w:spacing w:before="0" w:after="0"/>
        <w:textAlignment w:val="baseline"/>
        <w:rPr>
          <w:rFonts w:ascii="Arial Narrow" w:hAnsi="Arial Narrow"/>
          <w:b/>
          <w:color w:val="000000"/>
          <w:sz w:val="48"/>
          <w:szCs w:val="48"/>
          <w:u w:val="thick"/>
        </w:rPr>
      </w:pPr>
      <w:r>
        <w:rPr>
          <w:rFonts w:ascii="Arial Narrow" w:hAnsi="Arial Narrow"/>
          <w:b/>
          <w:color w:val="000000"/>
          <w:sz w:val="48"/>
          <w:szCs w:val="48"/>
          <w:u w:val="thick"/>
        </w:rPr>
        <w:t xml:space="preserve">     </w:t>
      </w:r>
      <w:r w:rsidR="00A922A8" w:rsidRPr="00A922A8">
        <w:rPr>
          <w:rFonts w:ascii="Arial Narrow" w:hAnsi="Arial Narrow"/>
          <w:b/>
          <w:color w:val="000000"/>
          <w:sz w:val="48"/>
          <w:szCs w:val="48"/>
          <w:u w:val="thick"/>
        </w:rPr>
        <w:t>Ronaldo he</w:t>
      </w:r>
      <w:r>
        <w:rPr>
          <w:rFonts w:ascii="Arial Narrow" w:hAnsi="Arial Narrow"/>
          <w:b/>
          <w:color w:val="000000"/>
          <w:sz w:val="48"/>
          <w:szCs w:val="48"/>
          <w:u w:val="thick"/>
        </w:rPr>
        <w:t xml:space="preserve">ld scoreless,                  </w:t>
      </w:r>
    </w:p>
    <w:p w:rsidR="008D2EA4" w:rsidRDefault="008D2EA4" w:rsidP="00A922A8">
      <w:pPr>
        <w:pStyle w:val="Heading1"/>
        <w:spacing w:before="0" w:after="0"/>
        <w:textAlignment w:val="baseline"/>
        <w:rPr>
          <w:rFonts w:ascii="Arial Narrow" w:hAnsi="Arial Narrow"/>
          <w:b/>
          <w:color w:val="000000"/>
          <w:sz w:val="48"/>
          <w:szCs w:val="48"/>
          <w:u w:val="thick"/>
        </w:rPr>
      </w:pPr>
      <w:r>
        <w:rPr>
          <w:rFonts w:ascii="Arial Narrow" w:hAnsi="Arial Narrow"/>
          <w:b/>
          <w:color w:val="000000"/>
          <w:sz w:val="48"/>
          <w:szCs w:val="48"/>
          <w:u w:val="thick"/>
        </w:rPr>
        <w:t xml:space="preserve">     Spain advances        </w:t>
      </w:r>
    </w:p>
    <w:p w:rsidR="00A922A8" w:rsidRPr="00A922A8" w:rsidRDefault="008D2EA4" w:rsidP="00A922A8">
      <w:pPr>
        <w:pStyle w:val="Heading1"/>
        <w:spacing w:before="0" w:after="0"/>
        <w:textAlignment w:val="baseline"/>
        <w:rPr>
          <w:rFonts w:ascii="Arial Narrow" w:hAnsi="Arial Narrow"/>
          <w:b/>
          <w:color w:val="000000"/>
          <w:sz w:val="48"/>
          <w:szCs w:val="48"/>
          <w:u w:val="thick"/>
        </w:rPr>
      </w:pPr>
      <w:r>
        <w:rPr>
          <w:rFonts w:ascii="Arial Narrow" w:hAnsi="Arial Narrow"/>
          <w:b/>
          <w:color w:val="000000"/>
          <w:sz w:val="48"/>
          <w:szCs w:val="48"/>
          <w:u w:val="thick"/>
        </w:rPr>
        <w:t xml:space="preserve">     To </w:t>
      </w:r>
      <w:r w:rsidR="00A922A8" w:rsidRPr="00A922A8">
        <w:rPr>
          <w:rFonts w:ascii="Arial Narrow" w:hAnsi="Arial Narrow"/>
          <w:b/>
          <w:color w:val="000000"/>
          <w:sz w:val="48"/>
          <w:szCs w:val="48"/>
          <w:u w:val="thick"/>
        </w:rPr>
        <w:t>quarterfinals</w:t>
      </w:r>
      <w:r>
        <w:rPr>
          <w:rFonts w:ascii="Arial Narrow" w:hAnsi="Arial Narrow"/>
          <w:b/>
          <w:noProof/>
          <w:color w:val="000000"/>
          <w:sz w:val="48"/>
          <w:szCs w:val="48"/>
          <w:u w:val="thick"/>
          <w:lang w:val="en-IN" w:eastAsia="en-IN"/>
        </w:rPr>
        <w:drawing>
          <wp:inline distT="0" distB="0" distL="0" distR="0" wp14:anchorId="0E55A1B5">
            <wp:extent cx="3458817" cy="246316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3411" cy="2494922"/>
                    </a:xfrm>
                    <a:prstGeom prst="rect">
                      <a:avLst/>
                    </a:prstGeom>
                    <a:noFill/>
                  </pic:spPr>
                </pic:pic>
              </a:graphicData>
            </a:graphic>
          </wp:inline>
        </w:drawing>
      </w:r>
    </w:p>
    <w:p w:rsidR="00B07CF7" w:rsidRPr="00A922A8" w:rsidRDefault="00B07CF7" w:rsidP="00B07CF7">
      <w:pPr>
        <w:ind w:right="-1440"/>
        <w:rPr>
          <w:rFonts w:ascii="Arial Narrow" w:hAnsi="Arial Narrow"/>
          <w:sz w:val="32"/>
          <w:szCs w:val="32"/>
          <w:u w:val="thick"/>
        </w:rPr>
      </w:pPr>
    </w:p>
    <w:p w:rsidR="00A922A8" w:rsidRPr="00A922A8" w:rsidRDefault="00A922A8" w:rsidP="00A922A8">
      <w:pPr>
        <w:pStyle w:val="mg-t-b-20"/>
        <w:spacing w:before="0" w:beforeAutospacing="0" w:after="0" w:afterAutospacing="0"/>
        <w:textAlignment w:val="baseline"/>
        <w:rPr>
          <w:rFonts w:ascii="Arial Narrow" w:hAnsi="Arial Narrow"/>
          <w:color w:val="000000"/>
          <w:sz w:val="32"/>
          <w:szCs w:val="32"/>
        </w:rPr>
      </w:pPr>
      <w:hyperlink r:id="rId12" w:tgtFrame="_blank" w:history="1">
        <w:r w:rsidRPr="00A922A8">
          <w:rPr>
            <w:rStyle w:val="Hyperlink"/>
            <w:rFonts w:ascii="Arial Narrow" w:hAnsi="Arial Narrow"/>
            <w:color w:val="0000EE"/>
            <w:sz w:val="32"/>
            <w:szCs w:val="32"/>
            <w:bdr w:val="none" w:sz="0" w:space="0" w:color="auto" w:frame="1"/>
          </w:rPr>
          <w:t>Cristiano Ronaldo</w:t>
        </w:r>
      </w:hyperlink>
      <w:r w:rsidRPr="00A922A8">
        <w:rPr>
          <w:rFonts w:ascii="Arial Narrow" w:hAnsi="Arial Narrow"/>
          <w:color w:val="000000"/>
          <w:sz w:val="32"/>
          <w:szCs w:val="32"/>
        </w:rPr>
        <w:t> was held scoreless and </w:t>
      </w:r>
      <w:hyperlink r:id="rId13" w:tgtFrame="_blank" w:history="1">
        <w:r w:rsidRPr="00A922A8">
          <w:rPr>
            <w:rStyle w:val="Hyperlink"/>
            <w:rFonts w:ascii="Arial Narrow" w:hAnsi="Arial Narrow"/>
            <w:color w:val="0000EE"/>
            <w:sz w:val="32"/>
            <w:szCs w:val="32"/>
            <w:bdr w:val="none" w:sz="0" w:space="0" w:color="auto" w:frame="1"/>
          </w:rPr>
          <w:t>Portugal</w:t>
        </w:r>
      </w:hyperlink>
      <w:r w:rsidRPr="00A922A8">
        <w:rPr>
          <w:rFonts w:ascii="Arial Narrow" w:hAnsi="Arial Narrow"/>
          <w:color w:val="000000"/>
          <w:sz w:val="32"/>
          <w:szCs w:val="32"/>
        </w:rPr>
        <w:t> lost its perfect record in the </w:t>
      </w:r>
      <w:hyperlink r:id="rId14" w:tgtFrame="_blank" w:history="1">
        <w:r w:rsidRPr="00A922A8">
          <w:rPr>
            <w:rStyle w:val="Hyperlink"/>
            <w:rFonts w:ascii="Arial Narrow" w:hAnsi="Arial Narrow"/>
            <w:color w:val="0000EE"/>
            <w:sz w:val="32"/>
            <w:szCs w:val="32"/>
            <w:bdr w:val="none" w:sz="0" w:space="0" w:color="auto" w:frame="1"/>
          </w:rPr>
          <w:t>Nations League</w:t>
        </w:r>
      </w:hyperlink>
      <w:r w:rsidRPr="00A922A8">
        <w:rPr>
          <w:rFonts w:ascii="Arial Narrow" w:hAnsi="Arial Narrow"/>
          <w:color w:val="000000"/>
          <w:sz w:val="32"/>
          <w:szCs w:val="32"/>
        </w:rPr>
        <w:t> after a 0-0 draw at </w:t>
      </w:r>
      <w:hyperlink r:id="rId15" w:tgtFrame="_blank" w:history="1">
        <w:r w:rsidRPr="00A922A8">
          <w:rPr>
            <w:rStyle w:val="Hyperlink"/>
            <w:rFonts w:ascii="Arial Narrow" w:hAnsi="Arial Narrow"/>
            <w:color w:val="0000EE"/>
            <w:sz w:val="32"/>
            <w:szCs w:val="32"/>
            <w:bdr w:val="none" w:sz="0" w:space="0" w:color="auto" w:frame="1"/>
          </w:rPr>
          <w:t>Scotland</w:t>
        </w:r>
      </w:hyperlink>
      <w:r w:rsidRPr="00A922A8">
        <w:rPr>
          <w:rFonts w:ascii="Arial Narrow" w:hAnsi="Arial Narrow"/>
          <w:color w:val="000000"/>
          <w:sz w:val="32"/>
          <w:szCs w:val="32"/>
        </w:rPr>
        <w:t> on Tuesday.</w:t>
      </w:r>
    </w:p>
    <w:p w:rsidR="00A922A8" w:rsidRPr="00A922A8" w:rsidRDefault="00A922A8" w:rsidP="00A922A8">
      <w:pPr>
        <w:pStyle w:val="mg-t-b-20"/>
        <w:spacing w:before="300" w:beforeAutospacing="0" w:after="300" w:afterAutospacing="0"/>
        <w:textAlignment w:val="baseline"/>
        <w:rPr>
          <w:rFonts w:ascii="Arial Narrow" w:hAnsi="Arial Narrow"/>
          <w:color w:val="000000"/>
          <w:sz w:val="32"/>
          <w:szCs w:val="32"/>
        </w:rPr>
      </w:pPr>
      <w:r w:rsidRPr="00A922A8">
        <w:rPr>
          <w:rFonts w:ascii="Arial Narrow" w:hAnsi="Arial Narrow"/>
          <w:color w:val="000000"/>
          <w:sz w:val="32"/>
          <w:szCs w:val="32"/>
        </w:rPr>
        <w:t xml:space="preserve">Portugal had won its first three matches in the competition but couldn't find a breakthrough </w:t>
      </w:r>
      <w:r w:rsidRPr="00A922A8">
        <w:rPr>
          <w:rFonts w:ascii="Arial Narrow" w:hAnsi="Arial Narrow"/>
          <w:color w:val="000000"/>
          <w:sz w:val="32"/>
          <w:szCs w:val="32"/>
        </w:rPr>
        <w:lastRenderedPageBreak/>
        <w:t>against the Scots at Hampden Park in Glasgow.</w:t>
      </w:r>
    </w:p>
    <w:p w:rsidR="00A922A8" w:rsidRDefault="00A922A8" w:rsidP="00A922A8">
      <w:pPr>
        <w:pStyle w:val="mg-t-b-20"/>
        <w:spacing w:before="300" w:beforeAutospacing="0" w:after="300" w:afterAutospacing="0"/>
        <w:textAlignment w:val="baseline"/>
        <w:rPr>
          <w:rFonts w:ascii="Arial Narrow" w:hAnsi="Arial Narrow"/>
          <w:color w:val="000000"/>
          <w:sz w:val="32"/>
          <w:szCs w:val="32"/>
        </w:rPr>
      </w:pPr>
      <w:r w:rsidRPr="00A922A8">
        <w:rPr>
          <w:rFonts w:ascii="Arial Narrow" w:hAnsi="Arial Narrow"/>
          <w:color w:val="000000"/>
          <w:sz w:val="32"/>
          <w:szCs w:val="32"/>
        </w:rPr>
        <w:t>Ronaldo, sitting on 133 international goals, had a few good chances to break the deadlock. He seemed upset with the referee after the game ended, leaving t</w:t>
      </w:r>
      <w:r w:rsidRPr="00A922A8">
        <w:rPr>
          <w:rFonts w:ascii="Arial Narrow" w:hAnsi="Arial Narrow" w:cs="Arial"/>
          <w:color w:val="000000"/>
          <w:sz w:val="32"/>
          <w:szCs w:val="32"/>
        </w:rPr>
        <w:t>he</w:t>
      </w:r>
      <w:r w:rsidRPr="00A922A8">
        <w:rPr>
          <w:rFonts w:ascii="Arial Narrow" w:hAnsi="Arial Narrow"/>
          <w:color w:val="000000"/>
          <w:sz w:val="32"/>
          <w:szCs w:val="32"/>
        </w:rPr>
        <w:t xml:space="preserve"> field with a sarcastic applause, waving his arms and with thumbs down</w:t>
      </w:r>
      <w:r w:rsidR="008D2EA4">
        <w:rPr>
          <w:rFonts w:ascii="Arial Narrow" w:hAnsi="Arial Narrow"/>
          <w:color w:val="000000"/>
          <w:sz w:val="32"/>
          <w:szCs w:val="32"/>
        </w:rPr>
        <w:t>.</w:t>
      </w:r>
    </w:p>
    <w:p w:rsidR="008D2EA4" w:rsidRDefault="008D2EA4" w:rsidP="00A922A8">
      <w:pPr>
        <w:pStyle w:val="mg-t-b-20"/>
        <w:spacing w:before="300" w:beforeAutospacing="0" w:after="300" w:afterAutospacing="0"/>
        <w:textAlignment w:val="baseline"/>
        <w:rPr>
          <w:rFonts w:ascii="Arial Narrow" w:hAnsi="Arial Narrow"/>
          <w:color w:val="000000"/>
          <w:sz w:val="32"/>
          <w:szCs w:val="32"/>
        </w:rPr>
      </w:pPr>
    </w:p>
    <w:p w:rsidR="008D2EA4" w:rsidRPr="008D2EA4" w:rsidRDefault="008D2EA4" w:rsidP="00A922A8">
      <w:pPr>
        <w:pStyle w:val="mg-t-b-20"/>
        <w:spacing w:before="300" w:beforeAutospacing="0" w:after="300" w:afterAutospacing="0"/>
        <w:textAlignment w:val="baseline"/>
        <w:rPr>
          <w:rFonts w:ascii="Arial Narrow" w:hAnsi="Arial Narrow"/>
          <w:color w:val="000000"/>
          <w:sz w:val="28"/>
          <w:szCs w:val="28"/>
        </w:rPr>
      </w:pPr>
    </w:p>
    <w:p w:rsidR="008D2EA4" w:rsidRPr="008D2EA4" w:rsidRDefault="008D2EA4" w:rsidP="008D2EA4">
      <w:pPr>
        <w:rPr>
          <w:rFonts w:ascii="Arial Black" w:hAnsi="Arial Black"/>
          <w:sz w:val="32"/>
          <w:szCs w:val="32"/>
        </w:rPr>
      </w:pPr>
      <w:r w:rsidRPr="008D2EA4">
        <w:rPr>
          <w:rFonts w:ascii="Arial" w:hAnsi="Arial" w:cs="Arial"/>
          <w:color w:val="202020"/>
          <w:sz w:val="28"/>
          <w:szCs w:val="28"/>
          <w:shd w:val="clear" w:color="auto" w:fill="FFFFFF"/>
        </w:rPr>
        <w:t>The world record holder, Jan Zelezny, remains unmatched with his legendary 98.48m throw set in 1996, making him the greatest javelin</w:t>
      </w:r>
      <w:r w:rsidRPr="008D2EA4">
        <w:rPr>
          <w:rFonts w:ascii="Arial" w:hAnsi="Arial" w:cs="Arial"/>
          <w:color w:val="202020"/>
          <w:sz w:val="32"/>
          <w:szCs w:val="32"/>
          <w:shd w:val="clear" w:color="auto" w:fill="FFFFFF"/>
        </w:rPr>
        <w:t xml:space="preserve"> </w:t>
      </w:r>
      <w:r w:rsidRPr="008D2EA4">
        <w:rPr>
          <w:rFonts w:ascii="Arial" w:hAnsi="Arial" w:cs="Arial"/>
          <w:color w:val="202020"/>
          <w:sz w:val="28"/>
          <w:szCs w:val="28"/>
          <w:shd w:val="clear" w:color="auto" w:fill="FFFFFF"/>
        </w:rPr>
        <w:t>thrower of all time.</w:t>
      </w:r>
      <w:r w:rsidR="00A922A8" w:rsidRPr="008D2EA4">
        <w:rPr>
          <w:rFonts w:ascii="Arial Black" w:hAnsi="Arial Black"/>
          <w:sz w:val="28"/>
          <w:szCs w:val="28"/>
        </w:rPr>
        <w:t xml:space="preserve">                                                                                                                 </w:t>
      </w:r>
    </w:p>
    <w:p w:rsidR="008D2EA4" w:rsidRDefault="008D2EA4" w:rsidP="008D2EA4">
      <w:pPr>
        <w:shd w:val="clear" w:color="auto" w:fill="FFFFFF"/>
        <w:spacing w:after="75" w:line="600" w:lineRule="atLeast"/>
        <w:outlineLvl w:val="0"/>
        <w:rPr>
          <w:rFonts w:ascii="Arial" w:eastAsia="Times New Roman" w:hAnsi="Arial" w:cs="Arial"/>
          <w:b/>
          <w:bCs/>
          <w:kern w:val="36"/>
          <w:sz w:val="45"/>
          <w:szCs w:val="45"/>
          <w:lang w:val="en-IN" w:eastAsia="en-IN"/>
        </w:rPr>
      </w:pPr>
      <w:r w:rsidRPr="008D2EA4">
        <w:rPr>
          <w:rFonts w:ascii="Arial" w:eastAsia="Times New Roman" w:hAnsi="Arial" w:cs="Arial"/>
          <w:b/>
          <w:bCs/>
          <w:kern w:val="36"/>
          <w:sz w:val="45"/>
          <w:szCs w:val="45"/>
          <w:lang w:val="en-IN" w:eastAsia="en-IN"/>
        </w:rPr>
        <w:lastRenderedPageBreak/>
        <w:drawing>
          <wp:inline distT="0" distB="0" distL="0" distR="0" wp14:anchorId="226FB784" wp14:editId="32E00C89">
            <wp:extent cx="3339465" cy="1789044"/>
            <wp:effectExtent l="0" t="0" r="0" b="1905"/>
            <wp:docPr id="10" name="Picture 10" descr="Jan Zelezny (CZE) - 98.4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n Zelezny (CZE) - 98.48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9348" cy="1815768"/>
                    </a:xfrm>
                    <a:prstGeom prst="rect">
                      <a:avLst/>
                    </a:prstGeom>
                    <a:noFill/>
                    <a:ln>
                      <a:noFill/>
                    </a:ln>
                  </pic:spPr>
                </pic:pic>
              </a:graphicData>
            </a:graphic>
          </wp:inline>
        </w:drawing>
      </w:r>
    </w:p>
    <w:p w:rsidR="008D2EA4" w:rsidRDefault="008D2EA4" w:rsidP="008D2EA4">
      <w:pPr>
        <w:shd w:val="clear" w:color="auto" w:fill="FFFFFF"/>
        <w:spacing w:after="75" w:line="600" w:lineRule="atLeast"/>
        <w:outlineLvl w:val="0"/>
        <w:rPr>
          <w:rFonts w:ascii="Arial" w:eastAsia="Times New Roman" w:hAnsi="Arial" w:cs="Arial"/>
          <w:b/>
          <w:bCs/>
          <w:kern w:val="36"/>
          <w:sz w:val="45"/>
          <w:szCs w:val="45"/>
          <w:lang w:val="en-IN" w:eastAsia="en-IN"/>
        </w:rPr>
      </w:pPr>
    </w:p>
    <w:p w:rsidR="008D2EA4" w:rsidRPr="008D2EA4" w:rsidRDefault="008D2EA4" w:rsidP="008D2EA4">
      <w:pPr>
        <w:shd w:val="clear" w:color="auto" w:fill="FFFFFF"/>
        <w:spacing w:after="75" w:line="600" w:lineRule="atLeast"/>
        <w:outlineLvl w:val="0"/>
        <w:rPr>
          <w:rFonts w:ascii="Arial" w:eastAsia="Times New Roman" w:hAnsi="Arial" w:cs="Arial"/>
          <w:b/>
          <w:bCs/>
          <w:kern w:val="36"/>
          <w:sz w:val="45"/>
          <w:szCs w:val="45"/>
          <w:u w:val="thick"/>
          <w:lang w:val="en-IN" w:eastAsia="en-IN"/>
        </w:rPr>
      </w:pPr>
      <w:r w:rsidRPr="008D2EA4">
        <w:rPr>
          <w:rFonts w:ascii="Arial" w:eastAsia="Times New Roman" w:hAnsi="Arial" w:cs="Arial"/>
          <w:b/>
          <w:bCs/>
          <w:kern w:val="36"/>
          <w:sz w:val="45"/>
          <w:szCs w:val="45"/>
          <w:u w:val="thick"/>
          <w:lang w:val="en-IN" w:eastAsia="en-IN"/>
        </w:rPr>
        <w:t xml:space="preserve">What Is World Record For Longest Javelin </w:t>
      </w:r>
    </w:p>
    <w:p w:rsidR="008D2EA4" w:rsidRPr="008D2EA4" w:rsidRDefault="008D2EA4" w:rsidP="008D2EA4">
      <w:pPr>
        <w:shd w:val="clear" w:color="auto" w:fill="FFFFFF"/>
        <w:spacing w:after="75" w:line="600" w:lineRule="atLeast"/>
        <w:outlineLvl w:val="0"/>
        <w:rPr>
          <w:rFonts w:ascii="Arial" w:eastAsia="Times New Roman" w:hAnsi="Arial" w:cs="Arial"/>
          <w:b/>
          <w:bCs/>
          <w:kern w:val="36"/>
          <w:sz w:val="45"/>
          <w:szCs w:val="45"/>
          <w:u w:val="thick"/>
          <w:lang w:val="en-IN" w:eastAsia="en-IN"/>
        </w:rPr>
      </w:pPr>
      <w:r w:rsidRPr="008D2EA4">
        <w:rPr>
          <w:rFonts w:ascii="Arial" w:eastAsia="Times New Roman" w:hAnsi="Arial" w:cs="Arial"/>
          <w:b/>
          <w:bCs/>
          <w:kern w:val="36"/>
          <w:sz w:val="45"/>
          <w:szCs w:val="45"/>
          <w:u w:val="thick"/>
          <w:lang w:val="en-IN" w:eastAsia="en-IN"/>
        </w:rPr>
        <w:t>Throw? In Pics</w:t>
      </w:r>
    </w:p>
    <w:p w:rsidR="008D2EA4" w:rsidRPr="008D2EA4" w:rsidRDefault="008D2EA4" w:rsidP="008D2EA4">
      <w:pPr>
        <w:numPr>
          <w:ilvl w:val="0"/>
          <w:numId w:val="3"/>
        </w:numPr>
        <w:shd w:val="clear" w:color="auto" w:fill="FFFFFF"/>
        <w:tabs>
          <w:tab w:val="clear" w:pos="360"/>
        </w:tabs>
        <w:spacing w:after="100" w:afterAutospacing="1" w:line="480" w:lineRule="atLeast"/>
        <w:ind w:left="0" w:firstLine="0"/>
        <w:rPr>
          <w:rFonts w:ascii="Arial" w:eastAsia="Times New Roman" w:hAnsi="Arial" w:cs="Arial"/>
          <w:sz w:val="30"/>
          <w:szCs w:val="30"/>
          <w:lang w:val="en-IN" w:eastAsia="en-IN"/>
        </w:rPr>
      </w:pPr>
      <w:r w:rsidRPr="008D2EA4">
        <w:rPr>
          <w:rFonts w:ascii="Arial" w:eastAsia="Times New Roman" w:hAnsi="Arial" w:cs="Arial"/>
          <w:sz w:val="30"/>
          <w:szCs w:val="30"/>
          <w:lang w:val="en-IN" w:eastAsia="en-IN"/>
        </w:rPr>
        <w:t>Javelin throw has seen some remarkable feats over the years, with athletes pushing the limits of distance. Arshad Nadeem's recent Olympic record at the Paris 2024 Olympics has added to the rich history of this event. Here’s a look at the top 10 longest throws in javelin history, along with where Nadeem's incredible performance stands.</w:t>
      </w:r>
    </w:p>
    <w:p w:rsidR="00A922A8" w:rsidRPr="00A922A8" w:rsidRDefault="00A922A8" w:rsidP="00B07CF7">
      <w:pPr>
        <w:rPr>
          <w:rFonts w:ascii="Arial Black" w:hAnsi="Arial Black"/>
          <w:sz w:val="32"/>
          <w:szCs w:val="32"/>
        </w:rPr>
      </w:pPr>
    </w:p>
    <w:sectPr w:rsidR="00A922A8" w:rsidRPr="00A922A8" w:rsidSect="003A23C6">
      <w:type w:val="continuous"/>
      <w:pgSz w:w="12240" w:h="15840"/>
      <w:pgMar w:top="1440" w:right="1800" w:bottom="1440" w:left="1800" w:header="720" w:footer="720" w:gutter="0"/>
      <w:cols w:num="2" w:space="708" w:equalWidth="0">
        <w:col w:w="2408" w:space="708"/>
        <w:col w:w="5524"/>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FE7" w:rsidRDefault="00803FE7" w:rsidP="00B07CF7">
      <w:pPr>
        <w:spacing w:after="0" w:line="240" w:lineRule="auto"/>
      </w:pPr>
      <w:r>
        <w:separator/>
      </w:r>
    </w:p>
  </w:endnote>
  <w:endnote w:type="continuationSeparator" w:id="0">
    <w:p w:rsidR="00803FE7" w:rsidRDefault="00803FE7" w:rsidP="00B07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rriweather Bold">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FE7" w:rsidRDefault="00803FE7" w:rsidP="00B07CF7">
      <w:pPr>
        <w:spacing w:after="0" w:line="240" w:lineRule="auto"/>
      </w:pPr>
      <w:r>
        <w:separator/>
      </w:r>
    </w:p>
  </w:footnote>
  <w:footnote w:type="continuationSeparator" w:id="0">
    <w:p w:rsidR="00803FE7" w:rsidRDefault="00803FE7" w:rsidP="00B07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CF7" w:rsidRPr="00B07CF7" w:rsidRDefault="003A23C6">
    <w:pPr>
      <w:pStyle w:val="Header"/>
      <w:rPr>
        <w:rFonts w:ascii="Copperplate Gothic Bold" w:hAnsi="Copperplate Gothic Bold"/>
        <w:b/>
        <w:i/>
        <w:sz w:val="96"/>
        <w:szCs w:val="72"/>
        <w:u w:val="double"/>
      </w:rPr>
    </w:pPr>
    <w:r w:rsidRPr="003A23C6">
      <w:rPr>
        <w:rFonts w:ascii="Copperplate Gothic Bold" w:hAnsi="Copperplate Gothic Bold"/>
        <w:b/>
        <w:i/>
        <w:caps/>
        <w:noProof/>
        <w:color w:val="808080" w:themeColor="background1" w:themeShade="80"/>
        <w:sz w:val="20"/>
        <w:szCs w:val="20"/>
        <w:u w:val="double"/>
        <w:lang w:val="en-IN" w:eastAsia="en-IN"/>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23C6" w:rsidRDefault="003A23C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D2EA4" w:rsidRPr="008D2EA4">
                              <w:rPr>
                                <w:noProof/>
                                <w:color w:val="FFFFFF" w:themeColor="background1"/>
                                <w:sz w:val="20"/>
                                <w:szCs w:val="20"/>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3A23C6" w:rsidRDefault="003A23C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D2EA4" w:rsidRPr="008D2EA4">
                        <w:rPr>
                          <w:noProof/>
                          <w:color w:val="FFFFFF" w:themeColor="background1"/>
                          <w:sz w:val="20"/>
                          <w:szCs w:val="20"/>
                        </w:rPr>
                        <w:t>3</w:t>
                      </w:r>
                      <w:r>
                        <w:rPr>
                          <w:noProof/>
                          <w:color w:val="FFFFFF" w:themeColor="background1"/>
                          <w:sz w:val="24"/>
                          <w:szCs w:val="24"/>
                        </w:rPr>
                        <w:fldChar w:fldCharType="end"/>
                      </w:r>
                    </w:p>
                  </w:txbxContent>
                </v:textbox>
              </v:shape>
              <w10:wrap anchorx="page" anchory="page"/>
            </v:group>
          </w:pict>
        </mc:Fallback>
      </mc:AlternateContent>
    </w:r>
    <w:r>
      <w:rPr>
        <w:rFonts w:ascii="Copperplate Gothic Bold" w:hAnsi="Copperplate Gothic Bold"/>
        <w:b/>
        <w:i/>
        <w:sz w:val="96"/>
        <w:szCs w:val="72"/>
        <w:u w:val="double"/>
      </w:rPr>
      <w:t xml:space="preserve">    The guardian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55975B90"/>
    <w:multiLevelType w:val="multilevel"/>
    <w:tmpl w:val="9E26B4E8"/>
    <w:numStyleLink w:val="ArticleSection"/>
  </w:abstractNum>
  <w:abstractNum w:abstractNumId="12"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7B960E42"/>
    <w:multiLevelType w:val="multilevel"/>
    <w:tmpl w:val="9E26B4E8"/>
    <w:numStyleLink w:val="ArticleSection"/>
  </w:abstractNum>
  <w:abstractNum w:abstractNumId="14"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4"/>
  </w:num>
  <w:num w:numId="2">
    <w:abstractNumId w:val="13"/>
  </w:num>
  <w:num w:numId="3">
    <w:abstractNumId w:val="12"/>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F7"/>
    <w:rsid w:val="003A23C6"/>
    <w:rsid w:val="003A7210"/>
    <w:rsid w:val="00803FE7"/>
    <w:rsid w:val="008D2EA4"/>
    <w:rsid w:val="00A922A8"/>
    <w:rsid w:val="00B07C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99CDBBE"/>
  <w15:docId w15:val="{EA67481A-4AB3-47BE-B24D-A41861428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3C6"/>
  </w:style>
  <w:style w:type="paragraph" w:styleId="Heading1">
    <w:name w:val="heading 1"/>
    <w:basedOn w:val="Normal"/>
    <w:next w:val="Normal"/>
    <w:link w:val="Heading1Char"/>
    <w:uiPriority w:val="9"/>
    <w:qFormat/>
    <w:rsid w:val="003A23C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3A23C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A23C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A23C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3A23C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3A23C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3A23C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3A23C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3A23C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pPr>
      <w:spacing w:after="120"/>
      <w:ind w:left="1440" w:right="1440"/>
    </w:pPr>
  </w:style>
  <w:style w:type="paragraph" w:styleId="BodyText">
    <w:name w:val="Body Text"/>
    <w:basedOn w:val="Normal"/>
    <w:uiPriority w:val="99"/>
    <w:semiHidden/>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losing">
    <w:name w:val="Closing"/>
    <w:basedOn w:val="Normal"/>
    <w:uiPriority w:val="99"/>
    <w:semiHidden/>
    <w:unhideWhenUsed/>
    <w:pPr>
      <w:ind w:left="4320"/>
    </w:pPr>
  </w:style>
  <w:style w:type="paragraph" w:styleId="Date">
    <w:name w:val="Date"/>
    <w:basedOn w:val="Normal"/>
    <w:next w:val="Normal"/>
    <w:uiPriority w:val="99"/>
    <w:semiHidden/>
    <w:unhideWhenUsed/>
  </w:style>
  <w:style w:type="paragraph" w:styleId="E-mailSignature">
    <w:name w:val="E-mail Signature"/>
    <w:basedOn w:val="Normal"/>
    <w:uiPriority w:val="99"/>
    <w:semiHidden/>
    <w:unhideWhenUsed/>
  </w:style>
  <w:style w:type="character" w:styleId="Emphasis">
    <w:name w:val="Emphasis"/>
    <w:basedOn w:val="DefaultParagraphFont"/>
    <w:uiPriority w:val="20"/>
    <w:qFormat/>
    <w:rsid w:val="003A23C6"/>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6"/>
      </w:numPr>
    </w:pPr>
  </w:style>
  <w:style w:type="paragraph" w:styleId="ListBullet2">
    <w:name w:val="List Bullet 2"/>
    <w:basedOn w:val="Normal"/>
    <w:uiPriority w:val="99"/>
    <w:semiHidden/>
    <w:unhideWhenUsed/>
    <w:pPr>
      <w:numPr>
        <w:numId w:val="7"/>
      </w:numPr>
    </w:pPr>
  </w:style>
  <w:style w:type="paragraph" w:styleId="ListBullet3">
    <w:name w:val="List Bullet 3"/>
    <w:basedOn w:val="Normal"/>
    <w:uiPriority w:val="99"/>
    <w:semiHidden/>
    <w:unhideWhenUsed/>
    <w:pPr>
      <w:numPr>
        <w:numId w:val="8"/>
      </w:numPr>
    </w:pPr>
  </w:style>
  <w:style w:type="paragraph" w:styleId="ListBullet4">
    <w:name w:val="List Bullet 4"/>
    <w:basedOn w:val="Normal"/>
    <w:uiPriority w:val="99"/>
    <w:semiHidden/>
    <w:unhideWhenUsed/>
    <w:pPr>
      <w:numPr>
        <w:numId w:val="9"/>
      </w:numPr>
    </w:pPr>
  </w:style>
  <w:style w:type="paragraph" w:styleId="ListBullet5">
    <w:name w:val="List Bullet 5"/>
    <w:basedOn w:val="Normal"/>
    <w:uiPriority w:val="99"/>
    <w:semiHidden/>
    <w:unhideWhenUsed/>
    <w:pPr>
      <w:numPr>
        <w:numId w:val="10"/>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11"/>
      </w:numPr>
    </w:pPr>
  </w:style>
  <w:style w:type="paragraph" w:styleId="ListNumber2">
    <w:name w:val="List Number 2"/>
    <w:basedOn w:val="Normal"/>
    <w:uiPriority w:val="99"/>
    <w:semiHidden/>
    <w:unhideWhenUsed/>
    <w:pPr>
      <w:numPr>
        <w:numId w:val="12"/>
      </w:numPr>
    </w:pPr>
  </w:style>
  <w:style w:type="paragraph" w:styleId="ListNumber3">
    <w:name w:val="List Number 3"/>
    <w:basedOn w:val="Normal"/>
    <w:uiPriority w:val="99"/>
    <w:semiHidden/>
    <w:unhideWhenUsed/>
    <w:pPr>
      <w:numPr>
        <w:numId w:val="13"/>
      </w:numPr>
    </w:pPr>
  </w:style>
  <w:style w:type="paragraph" w:styleId="ListNumber4">
    <w:name w:val="List Number 4"/>
    <w:basedOn w:val="Normal"/>
    <w:uiPriority w:val="99"/>
    <w:semiHidden/>
    <w:unhideWhenUsed/>
    <w:pPr>
      <w:numPr>
        <w:numId w:val="14"/>
      </w:numPr>
    </w:pPr>
  </w:style>
  <w:style w:type="paragraph" w:styleId="ListNumber5">
    <w:name w:val="List Number 5"/>
    <w:basedOn w:val="Normal"/>
    <w:uiPriority w:val="99"/>
    <w:semiHidden/>
    <w:unhideWhenUsed/>
    <w:pPr>
      <w:numPr>
        <w:numId w:val="15"/>
      </w:numPr>
    </w:p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2"/>
    <w:qFormat/>
    <w:rsid w:val="003A23C6"/>
    <w:rPr>
      <w:b/>
      <w:bCs/>
    </w:rPr>
  </w:style>
  <w:style w:type="paragraph" w:styleId="Subtitle">
    <w:name w:val="Subtitle"/>
    <w:basedOn w:val="Normal"/>
    <w:next w:val="Normal"/>
    <w:link w:val="SubtitleChar"/>
    <w:uiPriority w:val="11"/>
    <w:qFormat/>
    <w:rsid w:val="003A23C6"/>
    <w:pPr>
      <w:numPr>
        <w:ilvl w:val="1"/>
      </w:numPr>
      <w:spacing w:after="240" w:line="240" w:lineRule="auto"/>
    </w:pPr>
    <w:rPr>
      <w:rFonts w:asciiTheme="majorHAnsi" w:eastAsiaTheme="majorEastAsia" w:hAnsiTheme="majorHAnsi" w:cstheme="majorBidi"/>
      <w:color w:val="4F81BD" w:themeColor="accent1"/>
      <w:sz w:val="28"/>
      <w:szCs w:val="28"/>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3A23C6"/>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BalloonText">
    <w:name w:val="Balloon Text"/>
    <w:basedOn w:val="Normal"/>
    <w:uiPriority w:val="99"/>
    <w:semiHidden/>
    <w:unhideWhenUsed/>
    <w:rPr>
      <w:rFonts w:ascii="Tahoma" w:hAnsi="Tahoma" w:cs="Tahoma"/>
      <w:sz w:val="16"/>
      <w:szCs w:val="16"/>
    </w:rPr>
  </w:style>
  <w:style w:type="paragraph" w:styleId="Caption">
    <w:name w:val="caption"/>
    <w:basedOn w:val="Normal"/>
    <w:next w:val="Normal"/>
    <w:uiPriority w:val="35"/>
    <w:unhideWhenUsed/>
    <w:qFormat/>
    <w:rsid w:val="003A23C6"/>
    <w:pPr>
      <w:spacing w:line="240" w:lineRule="auto"/>
    </w:pPr>
    <w:rPr>
      <w:b/>
      <w:bCs/>
      <w:smallCaps/>
      <w:color w:val="1F497D" w:themeColor="text2"/>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sz w:val="20"/>
      <w:szCs w:val="20"/>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99"/>
    <w:semiHidden/>
    <w:unhideWhenUsed/>
  </w:style>
  <w:style w:type="paragraph" w:styleId="TOC2">
    <w:name w:val="toc 2"/>
    <w:basedOn w:val="Normal"/>
    <w:next w:val="Normal"/>
    <w:autoRedefine/>
    <w:uiPriority w:val="99"/>
    <w:semiHidden/>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 w:type="character" w:customStyle="1" w:styleId="Heading1Char">
    <w:name w:val="Heading 1 Char"/>
    <w:basedOn w:val="DefaultParagraphFont"/>
    <w:link w:val="Heading1"/>
    <w:uiPriority w:val="9"/>
    <w:rsid w:val="003A23C6"/>
    <w:rPr>
      <w:rFonts w:asciiTheme="majorHAnsi" w:eastAsiaTheme="majorEastAsia" w:hAnsiTheme="majorHAnsi" w:cstheme="majorBidi"/>
      <w:color w:val="244061" w:themeColor="accent1" w:themeShade="80"/>
      <w:sz w:val="36"/>
      <w:szCs w:val="36"/>
    </w:rPr>
  </w:style>
  <w:style w:type="character" w:customStyle="1" w:styleId="HeaderChar">
    <w:name w:val="Header Char"/>
    <w:basedOn w:val="DefaultParagraphFont"/>
    <w:link w:val="Header"/>
    <w:uiPriority w:val="99"/>
    <w:rsid w:val="00B07CF7"/>
    <w:rPr>
      <w:sz w:val="24"/>
      <w:szCs w:val="24"/>
      <w:lang w:eastAsia="ja-JP"/>
    </w:rPr>
  </w:style>
  <w:style w:type="character" w:customStyle="1" w:styleId="Heading2Char">
    <w:name w:val="Heading 2 Char"/>
    <w:basedOn w:val="DefaultParagraphFont"/>
    <w:link w:val="Heading2"/>
    <w:uiPriority w:val="9"/>
    <w:rsid w:val="003A23C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A23C6"/>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A23C6"/>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3A23C6"/>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3A23C6"/>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3A23C6"/>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3A23C6"/>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3A23C6"/>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uiPriority w:val="10"/>
    <w:rsid w:val="003A23C6"/>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3A23C6"/>
    <w:rPr>
      <w:rFonts w:asciiTheme="majorHAnsi" w:eastAsiaTheme="majorEastAsia" w:hAnsiTheme="majorHAnsi" w:cstheme="majorBidi"/>
      <w:color w:val="4F81BD" w:themeColor="accent1"/>
      <w:sz w:val="28"/>
      <w:szCs w:val="28"/>
    </w:rPr>
  </w:style>
  <w:style w:type="paragraph" w:styleId="NoSpacing">
    <w:name w:val="No Spacing"/>
    <w:uiPriority w:val="1"/>
    <w:qFormat/>
    <w:rsid w:val="003A23C6"/>
    <w:pPr>
      <w:spacing w:after="0" w:line="240" w:lineRule="auto"/>
    </w:pPr>
  </w:style>
  <w:style w:type="paragraph" w:styleId="Quote">
    <w:name w:val="Quote"/>
    <w:basedOn w:val="Normal"/>
    <w:next w:val="Normal"/>
    <w:link w:val="QuoteChar"/>
    <w:uiPriority w:val="29"/>
    <w:qFormat/>
    <w:rsid w:val="003A23C6"/>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3A23C6"/>
    <w:rPr>
      <w:color w:val="1F497D" w:themeColor="text2"/>
      <w:sz w:val="24"/>
      <w:szCs w:val="24"/>
    </w:rPr>
  </w:style>
  <w:style w:type="paragraph" w:styleId="IntenseQuote">
    <w:name w:val="Intense Quote"/>
    <w:basedOn w:val="Normal"/>
    <w:next w:val="Normal"/>
    <w:link w:val="IntenseQuoteChar"/>
    <w:uiPriority w:val="30"/>
    <w:qFormat/>
    <w:rsid w:val="003A23C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3A23C6"/>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3A23C6"/>
    <w:rPr>
      <w:i/>
      <w:iCs/>
      <w:color w:val="595959" w:themeColor="text1" w:themeTint="A6"/>
    </w:rPr>
  </w:style>
  <w:style w:type="character" w:styleId="IntenseEmphasis">
    <w:name w:val="Intense Emphasis"/>
    <w:basedOn w:val="DefaultParagraphFont"/>
    <w:uiPriority w:val="21"/>
    <w:qFormat/>
    <w:rsid w:val="003A23C6"/>
    <w:rPr>
      <w:b/>
      <w:bCs/>
      <w:i/>
      <w:iCs/>
    </w:rPr>
  </w:style>
  <w:style w:type="character" w:styleId="SubtleReference">
    <w:name w:val="Subtle Reference"/>
    <w:basedOn w:val="DefaultParagraphFont"/>
    <w:uiPriority w:val="31"/>
    <w:qFormat/>
    <w:rsid w:val="003A23C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A23C6"/>
    <w:rPr>
      <w:b/>
      <w:bCs/>
      <w:smallCaps/>
      <w:color w:val="1F497D" w:themeColor="text2"/>
      <w:u w:val="single"/>
    </w:rPr>
  </w:style>
  <w:style w:type="character" w:styleId="BookTitle">
    <w:name w:val="Book Title"/>
    <w:basedOn w:val="DefaultParagraphFont"/>
    <w:uiPriority w:val="33"/>
    <w:qFormat/>
    <w:rsid w:val="003A23C6"/>
    <w:rPr>
      <w:b/>
      <w:bCs/>
      <w:smallCaps/>
      <w:spacing w:val="10"/>
    </w:rPr>
  </w:style>
  <w:style w:type="paragraph" w:styleId="TOCHeading">
    <w:name w:val="TOC Heading"/>
    <w:basedOn w:val="Heading1"/>
    <w:next w:val="Normal"/>
    <w:uiPriority w:val="39"/>
    <w:semiHidden/>
    <w:unhideWhenUsed/>
    <w:qFormat/>
    <w:rsid w:val="003A23C6"/>
    <w:pPr>
      <w:outlineLvl w:val="9"/>
    </w:pPr>
  </w:style>
  <w:style w:type="paragraph" w:customStyle="1" w:styleId="mg-t-b-20">
    <w:name w:val="mg-t-b-20"/>
    <w:basedOn w:val="Normal"/>
    <w:rsid w:val="00A922A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21009">
      <w:bodyDiv w:val="1"/>
      <w:marLeft w:val="0"/>
      <w:marRight w:val="0"/>
      <w:marTop w:val="0"/>
      <w:marBottom w:val="0"/>
      <w:divBdr>
        <w:top w:val="none" w:sz="0" w:space="0" w:color="auto"/>
        <w:left w:val="none" w:sz="0" w:space="0" w:color="auto"/>
        <w:bottom w:val="none" w:sz="0" w:space="0" w:color="auto"/>
        <w:right w:val="none" w:sz="0" w:space="0" w:color="auto"/>
      </w:divBdr>
    </w:div>
    <w:div w:id="971247218">
      <w:bodyDiv w:val="1"/>
      <w:marLeft w:val="0"/>
      <w:marRight w:val="0"/>
      <w:marTop w:val="0"/>
      <w:marBottom w:val="0"/>
      <w:divBdr>
        <w:top w:val="none" w:sz="0" w:space="0" w:color="auto"/>
        <w:left w:val="none" w:sz="0" w:space="0" w:color="auto"/>
        <w:bottom w:val="none" w:sz="0" w:space="0" w:color="auto"/>
        <w:right w:val="none" w:sz="0" w:space="0" w:color="auto"/>
      </w:divBdr>
    </w:div>
    <w:div w:id="1695839236">
      <w:bodyDiv w:val="1"/>
      <w:marLeft w:val="0"/>
      <w:marRight w:val="0"/>
      <w:marTop w:val="0"/>
      <w:marBottom w:val="0"/>
      <w:divBdr>
        <w:top w:val="none" w:sz="0" w:space="0" w:color="auto"/>
        <w:left w:val="none" w:sz="0" w:space="0" w:color="auto"/>
        <w:bottom w:val="none" w:sz="0" w:space="0" w:color="auto"/>
        <w:right w:val="none" w:sz="0" w:space="0" w:color="auto"/>
      </w:divBdr>
      <w:divsChild>
        <w:div w:id="1851217905">
          <w:marLeft w:val="0"/>
          <w:marRight w:val="0"/>
          <w:marTop w:val="120"/>
          <w:marBottom w:val="75"/>
          <w:divBdr>
            <w:top w:val="none" w:sz="0" w:space="0" w:color="auto"/>
            <w:left w:val="none" w:sz="0" w:space="0" w:color="auto"/>
            <w:bottom w:val="none" w:sz="0" w:space="0" w:color="auto"/>
            <w:right w:val="none" w:sz="0" w:space="0" w:color="auto"/>
          </w:divBdr>
        </w:div>
      </w:divsChild>
    </w:div>
  </w:divs>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oxsports.com/soccer/portugal-men-tea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xsports.com/soccer/cristiano-ronaldo-play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oxsports.com/soccer/scotland-men-team" TargetMode="External"/><Relationship Id="rId10" Type="http://schemas.openxmlformats.org/officeDocument/2006/relationships/hyperlink" Target="https://cricket.one/featured-news/haunting-issues-for-india-ahead-of-bgt-2024-25-46-all-out-serves-timely-reminder/67110a50ac94d32b0f027df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foxsports.com/soccer/nations-leagu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45FC64-0396-41DB-94F5-2931F063E4E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B11C4-344F-4206-BBD8-35F3C3334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Office Word 2003 Look</Template>
  <TotalTime>47</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GVPCEW</dc:creator>
  <cp:keywords/>
  <dc:description/>
  <cp:lastModifiedBy>GVPCEW</cp:lastModifiedBy>
  <cp:revision>1</cp:revision>
  <dcterms:created xsi:type="dcterms:W3CDTF">2024-10-22T08:52:00Z</dcterms:created>
  <dcterms:modified xsi:type="dcterms:W3CDTF">2024-10-22T09:42:00Z</dcterms:modified>
</cp:coreProperties>
</file>