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B58" w:rsidRDefault="00865B58"/>
    <w:p w:rsidR="00B009E6" w:rsidRDefault="00B009E6">
      <w:r>
        <w:t>Case 1 – item in the right half of the array</w:t>
      </w:r>
    </w:p>
    <w:p w:rsidR="00B009E6" w:rsidRDefault="00B009E6">
      <w:r>
        <w:rPr>
          <w:noProof/>
        </w:rPr>
        <w:drawing>
          <wp:inline distT="0" distB="0" distL="0" distR="0" wp14:anchorId="176A52D3" wp14:editId="2F88FFBB">
            <wp:extent cx="5562600" cy="528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E6" w:rsidRDefault="00B009E6"/>
    <w:p w:rsidR="00B009E6" w:rsidRDefault="00B009E6">
      <w:r>
        <w:t>Case 2 – Item in the left half of the array</w:t>
      </w:r>
    </w:p>
    <w:p w:rsidR="00B009E6" w:rsidRDefault="00B009E6">
      <w:r>
        <w:rPr>
          <w:noProof/>
        </w:rPr>
        <w:lastRenderedPageBreak/>
        <w:drawing>
          <wp:inline distT="0" distB="0" distL="0" distR="0" wp14:anchorId="4DE2B973" wp14:editId="44066161">
            <wp:extent cx="5838825" cy="533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E6" w:rsidRDefault="00B009E6"/>
    <w:p w:rsidR="00B009E6" w:rsidRDefault="00B009E6">
      <w:r>
        <w:t>Case 3 – Item not found</w:t>
      </w:r>
    </w:p>
    <w:p w:rsidR="00B009E6" w:rsidRDefault="00B009E6">
      <w:r>
        <w:rPr>
          <w:noProof/>
        </w:rPr>
        <w:lastRenderedPageBreak/>
        <w:drawing>
          <wp:inline distT="0" distB="0" distL="0" distR="0" wp14:anchorId="69EA08F8" wp14:editId="79C05A68">
            <wp:extent cx="5629275" cy="507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E6"/>
    <w:rsid w:val="00865B58"/>
    <w:rsid w:val="00B0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D72C"/>
  <w15:chartTrackingRefBased/>
  <w15:docId w15:val="{507E8FE1-63C5-4A40-A2CC-11B7ED29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1</cp:revision>
  <dcterms:created xsi:type="dcterms:W3CDTF">2017-06-27T17:00:00Z</dcterms:created>
  <dcterms:modified xsi:type="dcterms:W3CDTF">2017-06-27T17:02:00Z</dcterms:modified>
</cp:coreProperties>
</file>