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63014" w14:textId="52F3BEF6" w:rsidR="00316F04" w:rsidRPr="00744D97" w:rsidRDefault="004D5B75" w:rsidP="00316F04">
      <w:pPr>
        <w:spacing w:after="0" w:line="240" w:lineRule="auto"/>
        <w:jc w:val="center"/>
        <w:rPr>
          <w:rFonts w:ascii="Arial" w:eastAsia="Times New Roman" w:hAnsi="Arial" w:cs="Arial"/>
          <w:b/>
          <w:bCs/>
          <w:kern w:val="0"/>
          <w:sz w:val="28"/>
          <w:szCs w:val="28"/>
          <w14:ligatures w14:val="none"/>
        </w:rPr>
      </w:pPr>
      <w:r w:rsidRPr="00744D97">
        <w:rPr>
          <w:rFonts w:ascii="Arial" w:eastAsia="Times New Roman" w:hAnsi="Arial" w:cs="Arial"/>
          <w:b/>
          <w:bCs/>
          <w:kern w:val="0"/>
          <w:sz w:val="28"/>
          <w:szCs w:val="28"/>
          <w14:ligatures w14:val="none"/>
        </w:rPr>
        <w:t>SAP Fieldglass</w:t>
      </w:r>
      <w:r w:rsidR="00316F04" w:rsidRPr="00744D97">
        <w:rPr>
          <w:rFonts w:ascii="Arial" w:eastAsia="Times New Roman" w:hAnsi="Arial" w:cs="Arial"/>
          <w:b/>
          <w:bCs/>
          <w:kern w:val="0"/>
          <w:sz w:val="28"/>
          <w:szCs w:val="28"/>
          <w14:ligatures w14:val="none"/>
        </w:rPr>
        <w:t xml:space="preserve"> Consultant</w:t>
      </w:r>
    </w:p>
    <w:p w14:paraId="31EF4103" w14:textId="77777777" w:rsidR="00316F04" w:rsidRPr="00744D97" w:rsidRDefault="00316F04" w:rsidP="00316F04">
      <w:pPr>
        <w:spacing w:after="0" w:line="240" w:lineRule="auto"/>
        <w:jc w:val="center"/>
        <w:rPr>
          <w:rFonts w:ascii="Arial" w:eastAsia="Times New Roman" w:hAnsi="Arial" w:cs="Arial"/>
          <w:b/>
          <w:bCs/>
          <w:kern w:val="0"/>
          <w:sz w:val="28"/>
          <w:szCs w:val="28"/>
          <w14:ligatures w14:val="none"/>
        </w:rPr>
      </w:pPr>
      <w:r w:rsidRPr="00744D97">
        <w:rPr>
          <w:rFonts w:ascii="Arial" w:eastAsia="Times New Roman" w:hAnsi="Arial" w:cs="Arial"/>
          <w:b/>
          <w:bCs/>
          <w:kern w:val="0"/>
          <w:sz w:val="28"/>
          <w:szCs w:val="28"/>
          <w14:ligatures w14:val="none"/>
        </w:rPr>
        <w:t>Shivani Somireddy</w:t>
      </w:r>
    </w:p>
    <w:p w14:paraId="401E35E2" w14:textId="441695FE" w:rsidR="00316F04" w:rsidRPr="00744D97" w:rsidRDefault="00316F04" w:rsidP="00316F04">
      <w:pPr>
        <w:spacing w:after="0" w:line="240" w:lineRule="auto"/>
        <w:jc w:val="center"/>
        <w:rPr>
          <w:rFonts w:ascii="Arial" w:eastAsia="Times New Roman" w:hAnsi="Arial" w:cs="Arial"/>
          <w:b/>
          <w:bCs/>
          <w:kern w:val="0"/>
          <w:sz w:val="28"/>
          <w:szCs w:val="28"/>
          <w14:ligatures w14:val="none"/>
        </w:rPr>
      </w:pPr>
      <w:r w:rsidRPr="00744D97">
        <w:rPr>
          <w:rFonts w:ascii="Arial" w:eastAsia="Times New Roman" w:hAnsi="Arial" w:cs="Arial"/>
          <w:b/>
          <w:bCs/>
          <w:kern w:val="0"/>
          <w:sz w:val="28"/>
          <w:szCs w:val="28"/>
          <w14:ligatures w14:val="none"/>
        </w:rPr>
        <w:t>Houston, TX</w:t>
      </w:r>
    </w:p>
    <w:p w14:paraId="181DFEE4" w14:textId="2D1C1C87" w:rsidR="00316F04" w:rsidRPr="00744D97" w:rsidRDefault="00316F04" w:rsidP="00316F04">
      <w:pPr>
        <w:spacing w:after="0" w:line="240" w:lineRule="auto"/>
        <w:jc w:val="center"/>
        <w:rPr>
          <w:rFonts w:ascii="Arial" w:eastAsia="Times New Roman" w:hAnsi="Arial" w:cs="Arial"/>
          <w:b/>
          <w:bCs/>
          <w:kern w:val="0"/>
          <w:sz w:val="28"/>
          <w:szCs w:val="28"/>
          <w14:ligatures w14:val="none"/>
        </w:rPr>
      </w:pPr>
      <w:r w:rsidRPr="00744D97">
        <w:rPr>
          <w:rFonts w:ascii="Arial" w:eastAsia="Times New Roman" w:hAnsi="Arial" w:cs="Arial"/>
          <w:b/>
          <w:bCs/>
          <w:kern w:val="0"/>
          <w:sz w:val="28"/>
          <w:szCs w:val="28"/>
          <w14:ligatures w14:val="none"/>
        </w:rPr>
        <w:t>+1(832)-987-4556</w:t>
      </w:r>
    </w:p>
    <w:p w14:paraId="51C83D1B" w14:textId="77777777" w:rsidR="00316F04" w:rsidRPr="00744D97" w:rsidRDefault="00316F04" w:rsidP="00316F04">
      <w:pPr>
        <w:spacing w:after="0" w:line="240" w:lineRule="auto"/>
        <w:jc w:val="center"/>
        <w:rPr>
          <w:rFonts w:ascii="Arial" w:eastAsia="Times New Roman" w:hAnsi="Arial" w:cs="Arial"/>
          <w:b/>
          <w:bCs/>
          <w:kern w:val="0"/>
          <w:sz w:val="28"/>
          <w:szCs w:val="28"/>
          <w14:ligatures w14:val="none"/>
        </w:rPr>
      </w:pPr>
      <w:r w:rsidRPr="00744D97">
        <w:rPr>
          <w:rFonts w:ascii="Arial" w:eastAsia="Times New Roman" w:hAnsi="Arial" w:cs="Arial"/>
          <w:b/>
          <w:bCs/>
          <w:kern w:val="0"/>
          <w:sz w:val="28"/>
          <w:szCs w:val="28"/>
          <w14:ligatures w14:val="none"/>
        </w:rPr>
        <w:t>somireddyshivani1506@gmail.com</w:t>
      </w:r>
    </w:p>
    <w:p w14:paraId="5675BB50" w14:textId="77777777" w:rsidR="00316F04" w:rsidRPr="004D5B75" w:rsidRDefault="00316F04" w:rsidP="00316F04">
      <w:pPr>
        <w:spacing w:after="0" w:line="240" w:lineRule="auto"/>
        <w:rPr>
          <w:rFonts w:ascii="Arial" w:eastAsia="Times New Roman" w:hAnsi="Arial" w:cs="Arial"/>
          <w:kern w:val="0"/>
          <w:sz w:val="20"/>
          <w:szCs w:val="20"/>
          <w14:ligatures w14:val="none"/>
        </w:rPr>
      </w:pPr>
    </w:p>
    <w:p w14:paraId="2368943E" w14:textId="318500A0" w:rsidR="00316F04" w:rsidRPr="00744D97" w:rsidRDefault="00316F04" w:rsidP="008037F4">
      <w:pPr>
        <w:spacing w:after="0" w:line="276" w:lineRule="auto"/>
        <w:rPr>
          <w:rFonts w:ascii="Arial" w:eastAsia="Times New Roman" w:hAnsi="Arial" w:cs="Arial"/>
          <w:b/>
          <w:bCs/>
          <w:kern w:val="0"/>
          <w:sz w:val="22"/>
          <w:szCs w:val="22"/>
          <w14:ligatures w14:val="none"/>
        </w:rPr>
      </w:pPr>
      <w:r w:rsidRPr="00744D97">
        <w:rPr>
          <w:rFonts w:ascii="Arial" w:eastAsia="Times New Roman" w:hAnsi="Arial" w:cs="Arial"/>
          <w:b/>
          <w:bCs/>
          <w:kern w:val="0"/>
          <w:sz w:val="22"/>
          <w:szCs w:val="22"/>
          <w14:ligatures w14:val="none"/>
        </w:rPr>
        <w:t>Executive Summary:</w:t>
      </w:r>
    </w:p>
    <w:p w14:paraId="3C553EF6" w14:textId="45B2828D" w:rsidR="00316F04" w:rsidRPr="004D5B75" w:rsidRDefault="004B25A4" w:rsidP="008037F4">
      <w:pPr>
        <w:spacing w:after="0" w:line="276" w:lineRule="auto"/>
        <w:rPr>
          <w:rFonts w:ascii="Arial" w:eastAsia="Times New Roman" w:hAnsi="Arial" w:cs="Arial"/>
          <w:kern w:val="0"/>
          <w:sz w:val="20"/>
          <w:szCs w:val="20"/>
          <w14:ligatures w14:val="none"/>
        </w:rPr>
      </w:pPr>
      <w:r w:rsidRPr="004D5B75">
        <w:rPr>
          <w:rFonts w:ascii="Arial" w:eastAsia="Times New Roman" w:hAnsi="Arial" w:cs="Arial"/>
          <w:kern w:val="0"/>
          <w:sz w:val="20"/>
          <w:szCs w:val="20"/>
          <w14:ligatures w14:val="none"/>
        </w:rPr>
        <w:t>Seasoned and results-driven SAP professional with over 10 years of comprehensive experience in SAP S/4HANA and cloud-based SAP solutions, specializing in SAP Fieldglass for vendor management, procurement, and external workforce management. Demonstrated expertise in configuring, deploying, and optimizing SAP Fieldglass solutions to streamline procurement processes, enhance supplier collaboration, and effectively manage external workforce engagements. Skilled in managing full lifecycle implementations, from initial requirements gathering and system design to testing, deployment, and post-go-live support, ensuring seamless integration with core SAP modules such as MM, FICO, and SD. Proven track record in leading cross-functional teams across global projects, providing strategic insights, and driving process optimization to enhance operational efficiency and deliver measurable business results. Adept at working in fast-paced, dynamic environments and fostering strong client relationships, with a commitment to delivering high-quality, scalable solutions across diverse industries, including manufacturing, retail, and technology.</w:t>
      </w:r>
    </w:p>
    <w:p w14:paraId="4D80BEF6" w14:textId="77777777" w:rsidR="00744D97" w:rsidRDefault="00744D97" w:rsidP="008037F4">
      <w:pPr>
        <w:spacing w:after="0" w:line="276" w:lineRule="auto"/>
        <w:rPr>
          <w:rFonts w:ascii="Arial" w:eastAsia="Times New Roman" w:hAnsi="Arial" w:cs="Arial"/>
          <w:kern w:val="0"/>
          <w:sz w:val="20"/>
          <w:szCs w:val="20"/>
          <w14:ligatures w14:val="none"/>
        </w:rPr>
      </w:pPr>
    </w:p>
    <w:p w14:paraId="2D5D283A" w14:textId="5F2AB556" w:rsidR="00316F04" w:rsidRPr="00744D97" w:rsidRDefault="00316F04" w:rsidP="008037F4">
      <w:pPr>
        <w:spacing w:after="0" w:line="276" w:lineRule="auto"/>
        <w:rPr>
          <w:rFonts w:ascii="Arial" w:eastAsia="Times New Roman" w:hAnsi="Arial" w:cs="Arial"/>
          <w:b/>
          <w:bCs/>
          <w:kern w:val="0"/>
          <w14:ligatures w14:val="none"/>
        </w:rPr>
      </w:pPr>
      <w:r w:rsidRPr="00744D97">
        <w:rPr>
          <w:rFonts w:ascii="Arial" w:eastAsia="Times New Roman" w:hAnsi="Arial" w:cs="Arial"/>
          <w:b/>
          <w:bCs/>
          <w:kern w:val="0"/>
          <w14:ligatures w14:val="none"/>
        </w:rPr>
        <w:t>Skills</w:t>
      </w:r>
      <w:r w:rsidR="00744D97" w:rsidRPr="00744D97">
        <w:rPr>
          <w:rFonts w:ascii="Arial" w:eastAsia="Times New Roman" w:hAnsi="Arial" w:cs="Arial"/>
          <w:b/>
          <w:bCs/>
          <w:kern w:val="0"/>
          <w14:ligatures w14:val="none"/>
        </w:rPr>
        <w:t>:</w:t>
      </w:r>
    </w:p>
    <w:p w14:paraId="6FF9754E" w14:textId="7A9EBC48" w:rsidR="00560547" w:rsidRPr="004D5B75" w:rsidRDefault="00560547" w:rsidP="007306B2">
      <w:pPr>
        <w:pStyle w:val="ListParagraph"/>
        <w:numPr>
          <w:ilvl w:val="0"/>
          <w:numId w:val="4"/>
        </w:numPr>
        <w:spacing w:after="0" w:line="276" w:lineRule="auto"/>
        <w:rPr>
          <w:rFonts w:ascii="Arial" w:eastAsia="Times New Roman" w:hAnsi="Arial" w:cs="Arial"/>
          <w:kern w:val="0"/>
          <w:sz w:val="20"/>
          <w:szCs w:val="20"/>
          <w:lang w:val="en-IN"/>
          <w14:ligatures w14:val="none"/>
        </w:rPr>
      </w:pPr>
      <w:r w:rsidRPr="004D5B75">
        <w:rPr>
          <w:rFonts w:ascii="Arial" w:eastAsia="Times New Roman" w:hAnsi="Arial" w:cs="Arial"/>
          <w:b/>
          <w:bCs/>
          <w:kern w:val="0"/>
          <w:sz w:val="20"/>
          <w:szCs w:val="20"/>
          <w:lang w:val="en-IN"/>
          <w14:ligatures w14:val="none"/>
        </w:rPr>
        <w:t>SAP Fieldglass:</w:t>
      </w:r>
      <w:r w:rsidRPr="004D5B75">
        <w:rPr>
          <w:rFonts w:ascii="Arial" w:eastAsia="Times New Roman" w:hAnsi="Arial" w:cs="Arial"/>
          <w:kern w:val="0"/>
          <w:sz w:val="20"/>
          <w:szCs w:val="20"/>
          <w:lang w:val="en-IN"/>
          <w14:ligatures w14:val="none"/>
        </w:rPr>
        <w:t xml:space="preserve"> Configuration, VMS, integration, supplier management, workforce management</w:t>
      </w:r>
    </w:p>
    <w:p w14:paraId="5016233A" w14:textId="373B8619" w:rsidR="00560547" w:rsidRPr="004D5B75" w:rsidRDefault="00560547" w:rsidP="007306B2">
      <w:pPr>
        <w:pStyle w:val="ListParagraph"/>
        <w:numPr>
          <w:ilvl w:val="0"/>
          <w:numId w:val="4"/>
        </w:numPr>
        <w:spacing w:after="0" w:line="276" w:lineRule="auto"/>
        <w:rPr>
          <w:rFonts w:ascii="Arial" w:eastAsia="Times New Roman" w:hAnsi="Arial" w:cs="Arial"/>
          <w:kern w:val="0"/>
          <w:sz w:val="20"/>
          <w:szCs w:val="20"/>
          <w:lang w:val="en-IN"/>
          <w14:ligatures w14:val="none"/>
        </w:rPr>
      </w:pPr>
      <w:r w:rsidRPr="004D5B75">
        <w:rPr>
          <w:rFonts w:ascii="Arial" w:eastAsia="Times New Roman" w:hAnsi="Arial" w:cs="Arial"/>
          <w:b/>
          <w:bCs/>
          <w:kern w:val="0"/>
          <w:sz w:val="20"/>
          <w:szCs w:val="20"/>
          <w:lang w:val="en-IN"/>
          <w14:ligatures w14:val="none"/>
        </w:rPr>
        <w:t>SAP Modules:</w:t>
      </w:r>
      <w:r w:rsidRPr="004D5B75">
        <w:rPr>
          <w:rFonts w:ascii="Arial" w:eastAsia="Times New Roman" w:hAnsi="Arial" w:cs="Arial"/>
          <w:kern w:val="0"/>
          <w:sz w:val="20"/>
          <w:szCs w:val="20"/>
          <w:lang w:val="en-IN"/>
          <w14:ligatures w14:val="none"/>
        </w:rPr>
        <w:t xml:space="preserve"> FICO, MM, SD, PP, PS, BRIM, OTC, RTR, P2P</w:t>
      </w:r>
      <w:r w:rsidR="009D5C10">
        <w:rPr>
          <w:rFonts w:ascii="Arial" w:eastAsia="Times New Roman" w:hAnsi="Arial" w:cs="Arial"/>
          <w:kern w:val="0"/>
          <w:sz w:val="20"/>
          <w:szCs w:val="20"/>
          <w:lang w:val="en-IN"/>
          <w14:ligatures w14:val="none"/>
        </w:rPr>
        <w:t>, Ariba</w:t>
      </w:r>
    </w:p>
    <w:p w14:paraId="7C524581" w14:textId="5DF2FA56" w:rsidR="00560547" w:rsidRPr="004D5B75" w:rsidRDefault="00560547" w:rsidP="007306B2">
      <w:pPr>
        <w:pStyle w:val="ListParagraph"/>
        <w:numPr>
          <w:ilvl w:val="0"/>
          <w:numId w:val="4"/>
        </w:numPr>
        <w:spacing w:after="0" w:line="276" w:lineRule="auto"/>
        <w:rPr>
          <w:rFonts w:ascii="Arial" w:eastAsia="Times New Roman" w:hAnsi="Arial" w:cs="Arial"/>
          <w:kern w:val="0"/>
          <w:sz w:val="20"/>
          <w:szCs w:val="20"/>
          <w:lang w:val="en-IN"/>
          <w14:ligatures w14:val="none"/>
        </w:rPr>
      </w:pPr>
      <w:r w:rsidRPr="004D5B75">
        <w:rPr>
          <w:rFonts w:ascii="Arial" w:eastAsia="Times New Roman" w:hAnsi="Arial" w:cs="Arial"/>
          <w:b/>
          <w:bCs/>
          <w:kern w:val="0"/>
          <w:sz w:val="20"/>
          <w:szCs w:val="20"/>
          <w:lang w:val="en-IN"/>
          <w14:ligatures w14:val="none"/>
        </w:rPr>
        <w:t>SAP S/4HANA Integration:</w:t>
      </w:r>
      <w:r w:rsidRPr="004D5B75">
        <w:rPr>
          <w:rFonts w:ascii="Arial" w:eastAsia="Times New Roman" w:hAnsi="Arial" w:cs="Arial"/>
          <w:kern w:val="0"/>
          <w:sz w:val="20"/>
          <w:szCs w:val="20"/>
          <w:lang w:val="en-IN"/>
          <w14:ligatures w14:val="none"/>
        </w:rPr>
        <w:t xml:space="preserve"> Integration with core SAP modules, ECC 6.0, Fiori, Fiori Cloud Apps</w:t>
      </w:r>
    </w:p>
    <w:p w14:paraId="7B41531B" w14:textId="65483210" w:rsidR="00560547" w:rsidRPr="004D5B75" w:rsidRDefault="00560547" w:rsidP="007306B2">
      <w:pPr>
        <w:pStyle w:val="ListParagraph"/>
        <w:numPr>
          <w:ilvl w:val="0"/>
          <w:numId w:val="4"/>
        </w:numPr>
        <w:spacing w:after="0" w:line="276" w:lineRule="auto"/>
        <w:rPr>
          <w:rFonts w:ascii="Arial" w:eastAsia="Times New Roman" w:hAnsi="Arial" w:cs="Arial"/>
          <w:kern w:val="0"/>
          <w:sz w:val="20"/>
          <w:szCs w:val="20"/>
          <w:lang w:val="en-IN"/>
          <w14:ligatures w14:val="none"/>
        </w:rPr>
      </w:pPr>
      <w:r w:rsidRPr="004D5B75">
        <w:rPr>
          <w:rFonts w:ascii="Arial" w:eastAsia="Times New Roman" w:hAnsi="Arial" w:cs="Arial"/>
          <w:b/>
          <w:bCs/>
          <w:kern w:val="0"/>
          <w:sz w:val="20"/>
          <w:szCs w:val="20"/>
          <w:lang w:val="en-IN"/>
          <w14:ligatures w14:val="none"/>
        </w:rPr>
        <w:t>Project Management:</w:t>
      </w:r>
      <w:r w:rsidRPr="004D5B75">
        <w:rPr>
          <w:rFonts w:ascii="Arial" w:eastAsia="Times New Roman" w:hAnsi="Arial" w:cs="Arial"/>
          <w:kern w:val="0"/>
          <w:sz w:val="20"/>
          <w:szCs w:val="20"/>
          <w:lang w:val="en-IN"/>
          <w14:ligatures w14:val="none"/>
        </w:rPr>
        <w:t xml:space="preserve"> Agile &amp; Waterfall methodologies, UAT coordination, test planning</w:t>
      </w:r>
    </w:p>
    <w:p w14:paraId="141E2CB8" w14:textId="1AA1C04A" w:rsidR="00560547" w:rsidRPr="004D5B75" w:rsidRDefault="00560547" w:rsidP="007306B2">
      <w:pPr>
        <w:pStyle w:val="ListParagraph"/>
        <w:numPr>
          <w:ilvl w:val="0"/>
          <w:numId w:val="4"/>
        </w:numPr>
        <w:spacing w:after="0" w:line="276" w:lineRule="auto"/>
        <w:rPr>
          <w:rFonts w:ascii="Arial" w:eastAsia="Times New Roman" w:hAnsi="Arial" w:cs="Arial"/>
          <w:kern w:val="0"/>
          <w:sz w:val="20"/>
          <w:szCs w:val="20"/>
          <w:lang w:val="en-IN"/>
          <w14:ligatures w14:val="none"/>
        </w:rPr>
      </w:pPr>
      <w:r w:rsidRPr="004D5B75">
        <w:rPr>
          <w:rFonts w:ascii="Arial" w:eastAsia="Times New Roman" w:hAnsi="Arial" w:cs="Arial"/>
          <w:b/>
          <w:bCs/>
          <w:kern w:val="0"/>
          <w:sz w:val="20"/>
          <w:szCs w:val="20"/>
          <w:lang w:val="en-IN"/>
          <w14:ligatures w14:val="none"/>
        </w:rPr>
        <w:t>Tools:</w:t>
      </w:r>
      <w:r w:rsidRPr="004D5B75">
        <w:rPr>
          <w:rFonts w:ascii="Arial" w:eastAsia="Times New Roman" w:hAnsi="Arial" w:cs="Arial"/>
          <w:kern w:val="0"/>
          <w:sz w:val="20"/>
          <w:szCs w:val="20"/>
          <w:lang w:val="en-IN"/>
          <w14:ligatures w14:val="none"/>
        </w:rPr>
        <w:t xml:space="preserve"> JIRA, SAP Solution Manager, HP-ALM, ServiceNow, Tosca, Selenium</w:t>
      </w:r>
    </w:p>
    <w:p w14:paraId="64A656B3" w14:textId="523F337A" w:rsidR="00560547" w:rsidRPr="004D5B75" w:rsidRDefault="00560547" w:rsidP="007306B2">
      <w:pPr>
        <w:pStyle w:val="ListParagraph"/>
        <w:numPr>
          <w:ilvl w:val="0"/>
          <w:numId w:val="4"/>
        </w:numPr>
        <w:spacing w:after="0" w:line="276" w:lineRule="auto"/>
        <w:rPr>
          <w:rFonts w:ascii="Arial" w:eastAsia="Times New Roman" w:hAnsi="Arial" w:cs="Arial"/>
          <w:kern w:val="0"/>
          <w:sz w:val="20"/>
          <w:szCs w:val="20"/>
          <w:lang w:val="en-IN"/>
          <w14:ligatures w14:val="none"/>
        </w:rPr>
      </w:pPr>
      <w:r w:rsidRPr="004D5B75">
        <w:rPr>
          <w:rFonts w:ascii="Arial" w:eastAsia="Times New Roman" w:hAnsi="Arial" w:cs="Arial"/>
          <w:b/>
          <w:bCs/>
          <w:kern w:val="0"/>
          <w:sz w:val="20"/>
          <w:szCs w:val="20"/>
          <w:lang w:val="en-IN"/>
          <w14:ligatures w14:val="none"/>
        </w:rPr>
        <w:t>Vendor Management:</w:t>
      </w:r>
      <w:r w:rsidRPr="004D5B75">
        <w:rPr>
          <w:rFonts w:ascii="Arial" w:eastAsia="Times New Roman" w:hAnsi="Arial" w:cs="Arial"/>
          <w:kern w:val="0"/>
          <w:sz w:val="20"/>
          <w:szCs w:val="20"/>
          <w:lang w:val="en-IN"/>
          <w14:ligatures w14:val="none"/>
        </w:rPr>
        <w:t xml:space="preserve"> Supplier onboarding, procurement lifecycle, contract negotiation</w:t>
      </w:r>
    </w:p>
    <w:p w14:paraId="5C58F248" w14:textId="3B926FD3" w:rsidR="00560547" w:rsidRPr="004D5B75" w:rsidRDefault="00560547" w:rsidP="007306B2">
      <w:pPr>
        <w:pStyle w:val="ListParagraph"/>
        <w:numPr>
          <w:ilvl w:val="0"/>
          <w:numId w:val="4"/>
        </w:numPr>
        <w:spacing w:after="0" w:line="276" w:lineRule="auto"/>
        <w:rPr>
          <w:rFonts w:ascii="Arial" w:eastAsia="Times New Roman" w:hAnsi="Arial" w:cs="Arial"/>
          <w:kern w:val="0"/>
          <w:sz w:val="20"/>
          <w:szCs w:val="20"/>
          <w:lang w:val="en-IN"/>
          <w14:ligatures w14:val="none"/>
        </w:rPr>
      </w:pPr>
      <w:r w:rsidRPr="004D5B75">
        <w:rPr>
          <w:rFonts w:ascii="Arial" w:eastAsia="Times New Roman" w:hAnsi="Arial" w:cs="Arial"/>
          <w:b/>
          <w:bCs/>
          <w:kern w:val="0"/>
          <w:sz w:val="20"/>
          <w:szCs w:val="20"/>
          <w:lang w:val="en-IN"/>
          <w14:ligatures w14:val="none"/>
        </w:rPr>
        <w:t>Change Management:</w:t>
      </w:r>
      <w:r w:rsidRPr="004D5B75">
        <w:rPr>
          <w:rFonts w:ascii="Arial" w:eastAsia="Times New Roman" w:hAnsi="Arial" w:cs="Arial"/>
          <w:kern w:val="0"/>
          <w:sz w:val="20"/>
          <w:szCs w:val="20"/>
          <w:lang w:val="en-IN"/>
          <w14:ligatures w14:val="none"/>
        </w:rPr>
        <w:t xml:space="preserve"> Cross-functional team collaboration, stakeholder communication, training</w:t>
      </w:r>
    </w:p>
    <w:p w14:paraId="4D524606" w14:textId="1E0CAB93" w:rsidR="00316F04" w:rsidRPr="004D5B75" w:rsidRDefault="00560547" w:rsidP="007306B2">
      <w:pPr>
        <w:pStyle w:val="ListParagraph"/>
        <w:numPr>
          <w:ilvl w:val="0"/>
          <w:numId w:val="4"/>
        </w:numPr>
        <w:spacing w:after="0" w:line="276" w:lineRule="auto"/>
        <w:rPr>
          <w:rFonts w:ascii="Arial" w:eastAsia="Times New Roman" w:hAnsi="Arial" w:cs="Arial"/>
          <w:kern w:val="0"/>
          <w:sz w:val="20"/>
          <w:szCs w:val="20"/>
          <w14:ligatures w14:val="none"/>
        </w:rPr>
      </w:pPr>
      <w:r w:rsidRPr="004D5B75">
        <w:rPr>
          <w:rFonts w:ascii="Arial" w:eastAsia="Times New Roman" w:hAnsi="Arial" w:cs="Arial"/>
          <w:b/>
          <w:bCs/>
          <w:kern w:val="0"/>
          <w:sz w:val="20"/>
          <w:szCs w:val="20"/>
          <w:lang w:val="en-IN"/>
          <w14:ligatures w14:val="none"/>
        </w:rPr>
        <w:t>Process Improvement:</w:t>
      </w:r>
      <w:r w:rsidRPr="004D5B75">
        <w:rPr>
          <w:rFonts w:ascii="Arial" w:eastAsia="Times New Roman" w:hAnsi="Arial" w:cs="Arial"/>
          <w:kern w:val="0"/>
          <w:sz w:val="20"/>
          <w:szCs w:val="20"/>
          <w:lang w:val="en-IN"/>
          <w14:ligatures w14:val="none"/>
        </w:rPr>
        <w:t xml:space="preserve"> System optimization, process automation, workflow enhancement</w:t>
      </w:r>
    </w:p>
    <w:p w14:paraId="2587943A" w14:textId="77777777" w:rsidR="004D5B75" w:rsidRPr="004D5B75" w:rsidRDefault="004D5B75" w:rsidP="008037F4">
      <w:pPr>
        <w:spacing w:after="0" w:line="276" w:lineRule="auto"/>
        <w:rPr>
          <w:rFonts w:ascii="Arial" w:eastAsia="Times New Roman" w:hAnsi="Arial" w:cs="Arial"/>
          <w:b/>
          <w:bCs/>
          <w:kern w:val="0"/>
          <w:sz w:val="20"/>
          <w:szCs w:val="20"/>
          <w14:ligatures w14:val="none"/>
        </w:rPr>
      </w:pPr>
    </w:p>
    <w:p w14:paraId="14090DC4" w14:textId="77777777" w:rsidR="00210247" w:rsidRPr="00210247" w:rsidRDefault="00210247" w:rsidP="00210247">
      <w:pPr>
        <w:spacing w:line="276" w:lineRule="auto"/>
        <w:jc w:val="both"/>
        <w:rPr>
          <w:rFonts w:ascii="Arial" w:hAnsi="Arial" w:cs="Arial"/>
          <w:b/>
          <w:bCs/>
          <w:sz w:val="20"/>
          <w:szCs w:val="20"/>
        </w:rPr>
      </w:pPr>
      <w:r w:rsidRPr="00210247">
        <w:rPr>
          <w:rFonts w:ascii="Arial" w:hAnsi="Arial" w:cs="Arial"/>
          <w:b/>
          <w:bCs/>
          <w:sz w:val="20"/>
          <w:szCs w:val="20"/>
        </w:rPr>
        <w:t>Client: NTT Data, Houston, TX</w:t>
      </w:r>
    </w:p>
    <w:p w14:paraId="3A61DDE4" w14:textId="3E0971FD" w:rsidR="00210247" w:rsidRPr="001B0BCD" w:rsidRDefault="00210247" w:rsidP="00210247">
      <w:pPr>
        <w:spacing w:line="276" w:lineRule="auto"/>
        <w:jc w:val="both"/>
        <w:rPr>
          <w:rFonts w:ascii="Arial" w:hAnsi="Arial" w:cs="Arial"/>
          <w:bCs/>
          <w:sz w:val="20"/>
          <w:szCs w:val="20"/>
        </w:rPr>
      </w:pPr>
      <w:r>
        <w:rPr>
          <w:rFonts w:ascii="Arial" w:hAnsi="Arial" w:cs="Arial"/>
          <w:b/>
          <w:bCs/>
          <w:sz w:val="20"/>
          <w:szCs w:val="20"/>
        </w:rPr>
        <w:t xml:space="preserve">Role : </w:t>
      </w:r>
      <w:r w:rsidRPr="00210247">
        <w:rPr>
          <w:rFonts w:ascii="Arial" w:hAnsi="Arial" w:cs="Arial"/>
          <w:b/>
          <w:bCs/>
          <w:sz w:val="20"/>
          <w:szCs w:val="20"/>
        </w:rPr>
        <w:t>Senior SAP</w:t>
      </w:r>
      <w:r>
        <w:rPr>
          <w:rFonts w:ascii="Arial" w:hAnsi="Arial" w:cs="Arial"/>
          <w:b/>
          <w:bCs/>
          <w:sz w:val="20"/>
          <w:szCs w:val="20"/>
        </w:rPr>
        <w:t xml:space="preserve"> Fieldglass</w:t>
      </w:r>
      <w:r w:rsidRPr="00210247">
        <w:rPr>
          <w:rFonts w:ascii="Arial" w:hAnsi="Arial" w:cs="Arial"/>
          <w:b/>
          <w:bCs/>
          <w:sz w:val="20"/>
          <w:szCs w:val="20"/>
        </w:rPr>
        <w:t xml:space="preserve"> Consultant</w:t>
      </w:r>
      <w:r w:rsidR="001B0BCD">
        <w:rPr>
          <w:rFonts w:ascii="Arial" w:hAnsi="Arial" w:cs="Arial"/>
          <w:b/>
          <w:bCs/>
          <w:sz w:val="20"/>
          <w:szCs w:val="20"/>
        </w:rPr>
        <w:t xml:space="preserve"> </w:t>
      </w:r>
      <w:r w:rsidR="001B0BCD">
        <w:rPr>
          <w:rFonts w:ascii="Arial" w:hAnsi="Arial" w:cs="Arial"/>
          <w:b/>
          <w:bCs/>
          <w:sz w:val="20"/>
          <w:szCs w:val="20"/>
        </w:rPr>
        <w:tab/>
      </w:r>
      <w:r w:rsidR="001B0BCD">
        <w:rPr>
          <w:rFonts w:ascii="Arial" w:hAnsi="Arial" w:cs="Arial"/>
          <w:b/>
          <w:bCs/>
          <w:sz w:val="20"/>
          <w:szCs w:val="20"/>
        </w:rPr>
        <w:tab/>
      </w:r>
      <w:r w:rsidR="001B0BCD">
        <w:rPr>
          <w:rFonts w:ascii="Arial" w:hAnsi="Arial" w:cs="Arial"/>
          <w:b/>
          <w:bCs/>
          <w:sz w:val="20"/>
          <w:szCs w:val="20"/>
        </w:rPr>
        <w:tab/>
      </w:r>
      <w:r w:rsidR="001B0BCD">
        <w:rPr>
          <w:rFonts w:ascii="Arial" w:hAnsi="Arial" w:cs="Arial"/>
          <w:b/>
          <w:bCs/>
          <w:sz w:val="20"/>
          <w:szCs w:val="20"/>
        </w:rPr>
        <w:tab/>
      </w:r>
      <w:r w:rsidR="001B0BCD">
        <w:rPr>
          <w:rFonts w:ascii="Arial" w:hAnsi="Arial" w:cs="Arial"/>
          <w:b/>
          <w:bCs/>
          <w:sz w:val="20"/>
          <w:szCs w:val="20"/>
        </w:rPr>
        <w:tab/>
        <w:t xml:space="preserve">  </w:t>
      </w:r>
      <w:bookmarkStart w:id="0" w:name="_GoBack"/>
      <w:bookmarkEnd w:id="0"/>
      <w:r w:rsidR="001B0BCD" w:rsidRPr="001B0BCD">
        <w:rPr>
          <w:rFonts w:ascii="Arial" w:hAnsi="Arial" w:cs="Arial"/>
          <w:bCs/>
          <w:sz w:val="20"/>
          <w:szCs w:val="20"/>
        </w:rPr>
        <w:t>Aug 2022 - Present</w:t>
      </w:r>
    </w:p>
    <w:p w14:paraId="578A3B75" w14:textId="77777777" w:rsidR="00210247" w:rsidRPr="00210247" w:rsidRDefault="00210247" w:rsidP="00210247">
      <w:pPr>
        <w:spacing w:line="276" w:lineRule="auto"/>
        <w:jc w:val="both"/>
        <w:rPr>
          <w:rFonts w:ascii="Arial" w:hAnsi="Arial" w:cs="Arial"/>
          <w:b/>
          <w:bCs/>
          <w:sz w:val="20"/>
          <w:szCs w:val="20"/>
        </w:rPr>
      </w:pPr>
      <w:r w:rsidRPr="00210247">
        <w:rPr>
          <w:rFonts w:ascii="Arial" w:hAnsi="Arial" w:cs="Arial"/>
          <w:b/>
          <w:bCs/>
          <w:sz w:val="20"/>
          <w:szCs w:val="20"/>
        </w:rPr>
        <w:t>Environment: SAP S/4 HANA, SAP Fieldglass, Fiori, Integration with MM, FICO, ServiceNow, Agile Methodology, VMS</w:t>
      </w:r>
    </w:p>
    <w:p w14:paraId="6D17EA37" w14:textId="77777777" w:rsidR="00210247" w:rsidRPr="00210247" w:rsidRDefault="00210247" w:rsidP="00210247">
      <w:pPr>
        <w:spacing w:line="276" w:lineRule="auto"/>
        <w:jc w:val="both"/>
        <w:rPr>
          <w:rFonts w:ascii="Arial" w:hAnsi="Arial" w:cs="Arial"/>
          <w:b/>
          <w:bCs/>
          <w:sz w:val="20"/>
          <w:szCs w:val="20"/>
        </w:rPr>
      </w:pPr>
      <w:r w:rsidRPr="00210247">
        <w:rPr>
          <w:rFonts w:ascii="Arial" w:hAnsi="Arial" w:cs="Arial"/>
          <w:b/>
          <w:bCs/>
          <w:sz w:val="20"/>
          <w:szCs w:val="20"/>
        </w:rPr>
        <w:t>Responsibilities:</w:t>
      </w:r>
    </w:p>
    <w:p w14:paraId="7F0F36D0" w14:textId="77777777" w:rsidR="00210247" w:rsidRPr="00210247" w:rsidRDefault="00210247" w:rsidP="007306B2">
      <w:pPr>
        <w:pStyle w:val="ListParagraph"/>
        <w:numPr>
          <w:ilvl w:val="0"/>
          <w:numId w:val="7"/>
        </w:numPr>
        <w:spacing w:line="276" w:lineRule="auto"/>
        <w:jc w:val="both"/>
        <w:rPr>
          <w:rFonts w:ascii="Arial" w:hAnsi="Arial" w:cs="Arial"/>
          <w:sz w:val="20"/>
          <w:szCs w:val="20"/>
        </w:rPr>
      </w:pPr>
      <w:r w:rsidRPr="00210247">
        <w:rPr>
          <w:rFonts w:ascii="Arial" w:hAnsi="Arial" w:cs="Arial"/>
          <w:sz w:val="20"/>
          <w:szCs w:val="20"/>
        </w:rPr>
        <w:t>Acted as SAP Fieldglass Consultant, conducting in-depth client workshops to identify requirements, document functional specifications, and ensure alignment with business objectives.</w:t>
      </w:r>
    </w:p>
    <w:p w14:paraId="05B6D562" w14:textId="77777777" w:rsidR="00210247" w:rsidRPr="00210247" w:rsidRDefault="00210247" w:rsidP="007306B2">
      <w:pPr>
        <w:pStyle w:val="ListParagraph"/>
        <w:numPr>
          <w:ilvl w:val="0"/>
          <w:numId w:val="7"/>
        </w:numPr>
        <w:spacing w:line="276" w:lineRule="auto"/>
        <w:jc w:val="both"/>
        <w:rPr>
          <w:rFonts w:ascii="Arial" w:hAnsi="Arial" w:cs="Arial"/>
          <w:sz w:val="20"/>
          <w:szCs w:val="20"/>
        </w:rPr>
      </w:pPr>
      <w:r w:rsidRPr="00210247">
        <w:rPr>
          <w:rFonts w:ascii="Arial" w:hAnsi="Arial" w:cs="Arial"/>
          <w:sz w:val="20"/>
          <w:szCs w:val="20"/>
        </w:rPr>
        <w:t>Configured SAP Fieldglass modules (Profile Worker, Service Procurement, Contingent Workforce, Assignment Management) to enhance workforce management and supplier relationship processes.</w:t>
      </w:r>
    </w:p>
    <w:p w14:paraId="5224C1FB" w14:textId="77777777" w:rsidR="00210247" w:rsidRPr="00210247" w:rsidRDefault="00210247" w:rsidP="007306B2">
      <w:pPr>
        <w:pStyle w:val="ListParagraph"/>
        <w:numPr>
          <w:ilvl w:val="0"/>
          <w:numId w:val="7"/>
        </w:numPr>
        <w:spacing w:line="276" w:lineRule="auto"/>
        <w:jc w:val="both"/>
        <w:rPr>
          <w:rFonts w:ascii="Arial" w:hAnsi="Arial" w:cs="Arial"/>
          <w:sz w:val="20"/>
          <w:szCs w:val="20"/>
        </w:rPr>
      </w:pPr>
      <w:r w:rsidRPr="00210247">
        <w:rPr>
          <w:rFonts w:ascii="Arial" w:hAnsi="Arial" w:cs="Arial"/>
          <w:sz w:val="20"/>
          <w:szCs w:val="20"/>
        </w:rPr>
        <w:t>Developed and maintained Functional Design Documents (FDD) and detailed test scenarios and scripts to validate system functionality.</w:t>
      </w:r>
    </w:p>
    <w:p w14:paraId="6732888E" w14:textId="77777777" w:rsidR="00210247" w:rsidRDefault="00210247" w:rsidP="007306B2">
      <w:pPr>
        <w:pStyle w:val="ListParagraph"/>
        <w:numPr>
          <w:ilvl w:val="0"/>
          <w:numId w:val="7"/>
        </w:numPr>
        <w:spacing w:line="276" w:lineRule="auto"/>
        <w:jc w:val="both"/>
        <w:rPr>
          <w:rFonts w:ascii="Arial" w:hAnsi="Arial" w:cs="Arial"/>
          <w:sz w:val="20"/>
          <w:szCs w:val="20"/>
        </w:rPr>
      </w:pPr>
      <w:r w:rsidRPr="00210247">
        <w:rPr>
          <w:rFonts w:ascii="Arial" w:hAnsi="Arial" w:cs="Arial"/>
          <w:sz w:val="20"/>
          <w:szCs w:val="20"/>
        </w:rPr>
        <w:t>Led full lifecycle implementation, managing the integration of Fieldglass with core SAP S/4 HANA modules (MM, FICO) for seamless data flow and real-time workforce visibility.</w:t>
      </w:r>
    </w:p>
    <w:p w14:paraId="78DC43D2" w14:textId="23E4F15B" w:rsidR="003F6F8B" w:rsidRPr="003F6F8B" w:rsidRDefault="003F6F8B" w:rsidP="007306B2">
      <w:pPr>
        <w:numPr>
          <w:ilvl w:val="0"/>
          <w:numId w:val="7"/>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3F6F8B">
        <w:rPr>
          <w:rFonts w:ascii="Calibri" w:eastAsia="Times New Roman" w:hAnsi="Calibri" w:cs="Times New Roman"/>
          <w:color w:val="222222"/>
          <w:kern w:val="0"/>
          <w:sz w:val="22"/>
          <w:szCs w:val="22"/>
          <w14:ligatures w14:val="none"/>
        </w:rPr>
        <w:lastRenderedPageBreak/>
        <w:t>Led the </w:t>
      </w:r>
      <w:r w:rsidRPr="003F6F8B">
        <w:rPr>
          <w:rFonts w:ascii="Calibri" w:eastAsia="Times New Roman" w:hAnsi="Calibri" w:cs="Times New Roman"/>
          <w:b/>
          <w:bCs/>
          <w:color w:val="222222"/>
          <w:kern w:val="0"/>
          <w:sz w:val="22"/>
          <w:szCs w:val="22"/>
          <w14:ligatures w14:val="none"/>
        </w:rPr>
        <w:t>end-to-end implementation of SAP Ariba and </w:t>
      </w:r>
      <w:r w:rsidR="00200414" w:rsidRPr="00200414">
        <w:rPr>
          <w:rFonts w:ascii="Calibri" w:eastAsia="Times New Roman" w:hAnsi="Calibri" w:cs="Times New Roman"/>
          <w:b/>
          <w:bCs/>
          <w:color w:val="222222"/>
          <w:kern w:val="0"/>
          <w:sz w:val="22"/>
          <w:szCs w:val="22"/>
          <w14:ligatures w14:val="none"/>
        </w:rPr>
        <w:t>Fieldglass</w:t>
      </w:r>
      <w:r w:rsidRPr="003F6F8B">
        <w:rPr>
          <w:rFonts w:ascii="Calibri" w:eastAsia="Times New Roman" w:hAnsi="Calibri" w:cs="Times New Roman"/>
          <w:b/>
          <w:bCs/>
          <w:color w:val="222222"/>
          <w:kern w:val="0"/>
          <w:sz w:val="22"/>
          <w:szCs w:val="22"/>
          <w14:ligatures w14:val="none"/>
        </w:rPr>
        <w:t> solutions</w:t>
      </w:r>
      <w:r w:rsidRPr="003F6F8B">
        <w:rPr>
          <w:rFonts w:ascii="Calibri" w:eastAsia="Times New Roman" w:hAnsi="Calibri" w:cs="Times New Roman"/>
          <w:color w:val="222222"/>
          <w:kern w:val="0"/>
          <w:sz w:val="22"/>
          <w:szCs w:val="22"/>
          <w14:ligatures w14:val="none"/>
        </w:rPr>
        <w:t> for a Fortune 500 company, aligning the systems with the organization's procurement and external workforce management strategies.</w:t>
      </w:r>
    </w:p>
    <w:p w14:paraId="3522D928" w14:textId="77777777" w:rsidR="003F6F8B" w:rsidRPr="003F6F8B" w:rsidRDefault="003F6F8B" w:rsidP="007306B2">
      <w:pPr>
        <w:numPr>
          <w:ilvl w:val="0"/>
          <w:numId w:val="7"/>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3F6F8B">
        <w:rPr>
          <w:rFonts w:ascii="Calibri" w:eastAsia="Times New Roman" w:hAnsi="Calibri" w:cs="Times New Roman"/>
          <w:b/>
          <w:bCs/>
          <w:color w:val="222222"/>
          <w:kern w:val="0"/>
          <w:sz w:val="22"/>
          <w:szCs w:val="22"/>
          <w14:ligatures w14:val="none"/>
        </w:rPr>
        <w:t>Configured and optimized Ariba Guided Buying</w:t>
      </w:r>
      <w:r w:rsidRPr="003F6F8B">
        <w:rPr>
          <w:rFonts w:ascii="Calibri" w:eastAsia="Times New Roman" w:hAnsi="Calibri" w:cs="Times New Roman"/>
          <w:color w:val="222222"/>
          <w:kern w:val="0"/>
          <w:sz w:val="22"/>
          <w:szCs w:val="22"/>
          <w14:ligatures w14:val="none"/>
        </w:rPr>
        <w:t>, enhancing user adoption and compliance with procurement policies, leading to a 25% increase in process efficiency.</w:t>
      </w:r>
    </w:p>
    <w:p w14:paraId="14F1B5C4" w14:textId="318ECD7F" w:rsidR="003F6F8B" w:rsidRPr="003F6F8B" w:rsidRDefault="003F6F8B" w:rsidP="007306B2">
      <w:pPr>
        <w:numPr>
          <w:ilvl w:val="0"/>
          <w:numId w:val="7"/>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3F6F8B">
        <w:rPr>
          <w:rFonts w:ascii="Calibri" w:eastAsia="Times New Roman" w:hAnsi="Calibri" w:cs="Times New Roman"/>
          <w:color w:val="222222"/>
          <w:kern w:val="0"/>
          <w:sz w:val="22"/>
          <w:szCs w:val="22"/>
          <w14:ligatures w14:val="none"/>
        </w:rPr>
        <w:t>Collaborated with cross-functional teams to </w:t>
      </w:r>
      <w:r w:rsidRPr="003F6F8B">
        <w:rPr>
          <w:rFonts w:ascii="Calibri" w:eastAsia="Times New Roman" w:hAnsi="Calibri" w:cs="Times New Roman"/>
          <w:b/>
          <w:bCs/>
          <w:color w:val="222222"/>
          <w:kern w:val="0"/>
          <w:sz w:val="22"/>
          <w:szCs w:val="22"/>
          <w14:ligatures w14:val="none"/>
        </w:rPr>
        <w:t>integrate </w:t>
      </w:r>
      <w:r w:rsidR="00200414" w:rsidRPr="00200414">
        <w:rPr>
          <w:rFonts w:ascii="Calibri" w:eastAsia="Times New Roman" w:hAnsi="Calibri" w:cs="Times New Roman"/>
          <w:b/>
          <w:bCs/>
          <w:color w:val="222222"/>
          <w:kern w:val="0"/>
          <w:sz w:val="22"/>
          <w:szCs w:val="22"/>
          <w14:ligatures w14:val="none"/>
        </w:rPr>
        <w:t>Fieldglass</w:t>
      </w:r>
      <w:r w:rsidRPr="003F6F8B">
        <w:rPr>
          <w:rFonts w:ascii="Calibri" w:eastAsia="Times New Roman" w:hAnsi="Calibri" w:cs="Times New Roman"/>
          <w:b/>
          <w:bCs/>
          <w:color w:val="222222"/>
          <w:kern w:val="0"/>
          <w:sz w:val="22"/>
          <w:szCs w:val="22"/>
          <w14:ligatures w14:val="none"/>
        </w:rPr>
        <w:t> with SAP ERP</w:t>
      </w:r>
      <w:r w:rsidRPr="003F6F8B">
        <w:rPr>
          <w:rFonts w:ascii="Calibri" w:eastAsia="Times New Roman" w:hAnsi="Calibri" w:cs="Times New Roman"/>
          <w:color w:val="222222"/>
          <w:kern w:val="0"/>
          <w:sz w:val="22"/>
          <w:szCs w:val="22"/>
          <w14:ligatures w14:val="none"/>
        </w:rPr>
        <w:t>, ensuring seamless data flow and transparency in workforce management and services procurement.</w:t>
      </w:r>
    </w:p>
    <w:p w14:paraId="4404AC7C" w14:textId="235D4E9D" w:rsidR="003F6F8B" w:rsidRPr="003F6F8B" w:rsidRDefault="003F6F8B" w:rsidP="007306B2">
      <w:pPr>
        <w:numPr>
          <w:ilvl w:val="0"/>
          <w:numId w:val="7"/>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3F6F8B">
        <w:rPr>
          <w:rFonts w:ascii="Calibri" w:eastAsia="Times New Roman" w:hAnsi="Calibri" w:cs="Times New Roman"/>
          <w:color w:val="222222"/>
          <w:kern w:val="0"/>
          <w:sz w:val="22"/>
          <w:szCs w:val="22"/>
          <w14:ligatures w14:val="none"/>
        </w:rPr>
        <w:t>Conducted </w:t>
      </w:r>
      <w:r w:rsidRPr="003F6F8B">
        <w:rPr>
          <w:rFonts w:ascii="Calibri" w:eastAsia="Times New Roman" w:hAnsi="Calibri" w:cs="Times New Roman"/>
          <w:b/>
          <w:bCs/>
          <w:color w:val="222222"/>
          <w:kern w:val="0"/>
          <w:sz w:val="22"/>
          <w:szCs w:val="22"/>
          <w14:ligatures w14:val="none"/>
        </w:rPr>
        <w:t>training sessions for end-users and procurement teams</w:t>
      </w:r>
      <w:r w:rsidRPr="003F6F8B">
        <w:rPr>
          <w:rFonts w:ascii="Calibri" w:eastAsia="Times New Roman" w:hAnsi="Calibri" w:cs="Times New Roman"/>
          <w:color w:val="222222"/>
          <w:kern w:val="0"/>
          <w:sz w:val="22"/>
          <w:szCs w:val="22"/>
          <w14:ligatures w14:val="none"/>
        </w:rPr>
        <w:t>, ensuring efficient utilization of SAP Ariba and </w:t>
      </w:r>
      <w:r w:rsidR="00200414" w:rsidRPr="00200414">
        <w:rPr>
          <w:rFonts w:ascii="Calibri" w:eastAsia="Times New Roman" w:hAnsi="Calibri" w:cs="Times New Roman"/>
          <w:color w:val="222222"/>
          <w:kern w:val="0"/>
          <w:sz w:val="22"/>
          <w:szCs w:val="22"/>
          <w14:ligatures w14:val="none"/>
        </w:rPr>
        <w:t>Fieldglass</w:t>
      </w:r>
      <w:r w:rsidRPr="003F6F8B">
        <w:rPr>
          <w:rFonts w:ascii="Calibri" w:eastAsia="Times New Roman" w:hAnsi="Calibri" w:cs="Times New Roman"/>
          <w:color w:val="222222"/>
          <w:kern w:val="0"/>
          <w:sz w:val="22"/>
          <w:szCs w:val="22"/>
          <w14:ligatures w14:val="none"/>
        </w:rPr>
        <w:t> functionalities and reducing support requests by 20%.</w:t>
      </w:r>
    </w:p>
    <w:p w14:paraId="18ADAFA4" w14:textId="77777777" w:rsidR="00210247" w:rsidRPr="00210247" w:rsidRDefault="00210247" w:rsidP="007306B2">
      <w:pPr>
        <w:pStyle w:val="ListParagraph"/>
        <w:numPr>
          <w:ilvl w:val="0"/>
          <w:numId w:val="7"/>
        </w:numPr>
        <w:spacing w:line="276" w:lineRule="auto"/>
        <w:jc w:val="both"/>
        <w:rPr>
          <w:rFonts w:ascii="Arial" w:hAnsi="Arial" w:cs="Arial"/>
          <w:sz w:val="20"/>
          <w:szCs w:val="20"/>
        </w:rPr>
      </w:pPr>
      <w:r w:rsidRPr="00210247">
        <w:rPr>
          <w:rFonts w:ascii="Arial" w:hAnsi="Arial" w:cs="Arial"/>
          <w:sz w:val="20"/>
          <w:szCs w:val="20"/>
        </w:rPr>
        <w:t>Created and implemented cutover strategies, managed go-live activities, and provided post-go-live support to address any configuration issues, ensuring smooth system adoption.</w:t>
      </w:r>
    </w:p>
    <w:p w14:paraId="5A37EA50" w14:textId="77777777" w:rsidR="00210247" w:rsidRPr="00210247" w:rsidRDefault="00210247" w:rsidP="007306B2">
      <w:pPr>
        <w:pStyle w:val="ListParagraph"/>
        <w:numPr>
          <w:ilvl w:val="0"/>
          <w:numId w:val="7"/>
        </w:numPr>
        <w:spacing w:line="276" w:lineRule="auto"/>
        <w:jc w:val="both"/>
        <w:rPr>
          <w:rFonts w:ascii="Arial" w:hAnsi="Arial" w:cs="Arial"/>
          <w:sz w:val="20"/>
          <w:szCs w:val="20"/>
        </w:rPr>
      </w:pPr>
      <w:r w:rsidRPr="00210247">
        <w:rPr>
          <w:rFonts w:ascii="Arial" w:hAnsi="Arial" w:cs="Arial"/>
          <w:sz w:val="20"/>
          <w:szCs w:val="20"/>
        </w:rPr>
        <w:t>Coordinated user acceptance testing (UAT) with cross-functional teams, monitored test progress, and addressed feedback to fine-tune Fieldglass functionality.</w:t>
      </w:r>
    </w:p>
    <w:p w14:paraId="2E24E0B2" w14:textId="77777777" w:rsidR="00210247" w:rsidRPr="00210247" w:rsidRDefault="00210247" w:rsidP="007306B2">
      <w:pPr>
        <w:pStyle w:val="ListParagraph"/>
        <w:numPr>
          <w:ilvl w:val="0"/>
          <w:numId w:val="7"/>
        </w:numPr>
        <w:spacing w:line="276" w:lineRule="auto"/>
        <w:jc w:val="both"/>
        <w:rPr>
          <w:rFonts w:ascii="Arial" w:hAnsi="Arial" w:cs="Arial"/>
          <w:sz w:val="20"/>
          <w:szCs w:val="20"/>
        </w:rPr>
      </w:pPr>
      <w:r w:rsidRPr="00210247">
        <w:rPr>
          <w:rFonts w:ascii="Arial" w:hAnsi="Arial" w:cs="Arial"/>
          <w:sz w:val="20"/>
          <w:szCs w:val="20"/>
        </w:rPr>
        <w:t>Oversaw change management activities, including creating user manuals, conducting training workshops, and supporting user adoption initiatives for the Fieldglass solution.</w:t>
      </w:r>
    </w:p>
    <w:p w14:paraId="57CCDA24" w14:textId="77777777" w:rsidR="00210247" w:rsidRPr="00210247" w:rsidRDefault="00210247" w:rsidP="007306B2">
      <w:pPr>
        <w:pStyle w:val="ListParagraph"/>
        <w:numPr>
          <w:ilvl w:val="0"/>
          <w:numId w:val="7"/>
        </w:numPr>
        <w:spacing w:line="276" w:lineRule="auto"/>
        <w:jc w:val="both"/>
        <w:rPr>
          <w:rFonts w:ascii="Arial" w:hAnsi="Arial" w:cs="Arial"/>
          <w:sz w:val="20"/>
          <w:szCs w:val="20"/>
        </w:rPr>
      </w:pPr>
      <w:r w:rsidRPr="00210247">
        <w:rPr>
          <w:rFonts w:ascii="Arial" w:hAnsi="Arial" w:cs="Arial"/>
          <w:sz w:val="20"/>
          <w:szCs w:val="20"/>
        </w:rPr>
        <w:t>Optimized Fieldglass workflows and automated manual processes to reduce operational costs, improve data accuracy, and enhance process efficiency.</w:t>
      </w:r>
    </w:p>
    <w:p w14:paraId="68D969DF" w14:textId="77777777" w:rsidR="00210247" w:rsidRPr="00210247" w:rsidRDefault="00210247" w:rsidP="007306B2">
      <w:pPr>
        <w:pStyle w:val="ListParagraph"/>
        <w:numPr>
          <w:ilvl w:val="0"/>
          <w:numId w:val="7"/>
        </w:numPr>
        <w:spacing w:line="276" w:lineRule="auto"/>
        <w:jc w:val="both"/>
        <w:rPr>
          <w:rFonts w:ascii="Arial" w:hAnsi="Arial" w:cs="Arial"/>
          <w:sz w:val="20"/>
          <w:szCs w:val="20"/>
        </w:rPr>
      </w:pPr>
      <w:r w:rsidRPr="00210247">
        <w:rPr>
          <w:rFonts w:ascii="Arial" w:hAnsi="Arial" w:cs="Arial"/>
          <w:sz w:val="20"/>
          <w:szCs w:val="20"/>
        </w:rPr>
        <w:t>Established standard operating procedures (SOPs) for Fieldglass configurations to ensure consistency across global deployments, aligning with industry best practices.</w:t>
      </w:r>
    </w:p>
    <w:p w14:paraId="77BF8532" w14:textId="77777777" w:rsidR="00210247" w:rsidRPr="00210247" w:rsidRDefault="00210247" w:rsidP="007306B2">
      <w:pPr>
        <w:pStyle w:val="ListParagraph"/>
        <w:numPr>
          <w:ilvl w:val="0"/>
          <w:numId w:val="7"/>
        </w:numPr>
        <w:spacing w:line="276" w:lineRule="auto"/>
        <w:jc w:val="both"/>
        <w:rPr>
          <w:rFonts w:ascii="Arial" w:hAnsi="Arial" w:cs="Arial"/>
          <w:sz w:val="20"/>
          <w:szCs w:val="20"/>
        </w:rPr>
      </w:pPr>
      <w:r w:rsidRPr="00210247">
        <w:rPr>
          <w:rFonts w:ascii="Arial" w:hAnsi="Arial" w:cs="Arial"/>
          <w:sz w:val="20"/>
          <w:szCs w:val="20"/>
        </w:rPr>
        <w:t>Coordinated with global project teams to ensure adherence to deployment timelines, streamlined integration, and compliance with regional regulatory requirements.</w:t>
      </w:r>
    </w:p>
    <w:p w14:paraId="0965D2AB" w14:textId="367D230F" w:rsidR="00210247" w:rsidRPr="00210247" w:rsidRDefault="00210247" w:rsidP="00210247">
      <w:pPr>
        <w:spacing w:line="276" w:lineRule="auto"/>
        <w:jc w:val="both"/>
        <w:rPr>
          <w:rFonts w:ascii="Arial" w:hAnsi="Arial" w:cs="Arial"/>
          <w:b/>
          <w:bCs/>
          <w:sz w:val="20"/>
          <w:szCs w:val="20"/>
        </w:rPr>
      </w:pPr>
      <w:r w:rsidRPr="00210247">
        <w:rPr>
          <w:rFonts w:ascii="Arial" w:hAnsi="Arial" w:cs="Arial"/>
          <w:b/>
          <w:bCs/>
          <w:sz w:val="20"/>
          <w:szCs w:val="20"/>
        </w:rPr>
        <w:t>Client: Genpact, Jacksonville, FL</w:t>
      </w:r>
      <w:r w:rsidR="001B0BCD">
        <w:rPr>
          <w:rFonts w:ascii="Arial" w:hAnsi="Arial" w:cs="Arial"/>
          <w:b/>
          <w:bCs/>
          <w:sz w:val="20"/>
          <w:szCs w:val="20"/>
        </w:rPr>
        <w:t xml:space="preserve"> </w:t>
      </w:r>
      <w:r w:rsidR="001B0BCD">
        <w:rPr>
          <w:rFonts w:ascii="Arial" w:hAnsi="Arial" w:cs="Arial"/>
          <w:b/>
          <w:bCs/>
          <w:sz w:val="20"/>
          <w:szCs w:val="20"/>
        </w:rPr>
        <w:tab/>
      </w:r>
      <w:r w:rsidR="001B0BCD">
        <w:rPr>
          <w:rFonts w:ascii="Arial" w:hAnsi="Arial" w:cs="Arial"/>
          <w:b/>
          <w:bCs/>
          <w:sz w:val="20"/>
          <w:szCs w:val="20"/>
        </w:rPr>
        <w:tab/>
      </w:r>
      <w:r w:rsidR="001B0BCD">
        <w:rPr>
          <w:rFonts w:ascii="Arial" w:hAnsi="Arial" w:cs="Arial"/>
          <w:b/>
          <w:bCs/>
          <w:sz w:val="20"/>
          <w:szCs w:val="20"/>
        </w:rPr>
        <w:tab/>
      </w:r>
      <w:r w:rsidR="001B0BCD">
        <w:rPr>
          <w:rFonts w:ascii="Arial" w:hAnsi="Arial" w:cs="Arial"/>
          <w:b/>
          <w:bCs/>
          <w:sz w:val="20"/>
          <w:szCs w:val="20"/>
        </w:rPr>
        <w:tab/>
      </w:r>
      <w:r w:rsidR="001B0BCD">
        <w:rPr>
          <w:rFonts w:ascii="Arial" w:hAnsi="Arial" w:cs="Arial"/>
          <w:b/>
          <w:bCs/>
          <w:sz w:val="20"/>
          <w:szCs w:val="20"/>
        </w:rPr>
        <w:tab/>
      </w:r>
      <w:r w:rsidR="001B0BCD">
        <w:rPr>
          <w:rFonts w:ascii="Arial" w:hAnsi="Arial" w:cs="Arial"/>
          <w:b/>
          <w:bCs/>
          <w:sz w:val="20"/>
          <w:szCs w:val="20"/>
        </w:rPr>
        <w:tab/>
        <w:t xml:space="preserve"> </w:t>
      </w:r>
      <w:r w:rsidR="001B0BCD" w:rsidRPr="001B0BCD">
        <w:rPr>
          <w:rFonts w:ascii="Arial" w:hAnsi="Arial" w:cs="Arial"/>
          <w:bCs/>
          <w:sz w:val="20"/>
          <w:szCs w:val="20"/>
        </w:rPr>
        <w:t>Sep 2020 - Jul 2022</w:t>
      </w:r>
    </w:p>
    <w:p w14:paraId="224F9535" w14:textId="74BD9FEC" w:rsidR="00210247" w:rsidRPr="00210247" w:rsidRDefault="001B0BCD" w:rsidP="00210247">
      <w:pPr>
        <w:spacing w:line="276" w:lineRule="auto"/>
        <w:jc w:val="both"/>
        <w:rPr>
          <w:rFonts w:ascii="Arial" w:hAnsi="Arial" w:cs="Arial"/>
          <w:b/>
          <w:bCs/>
          <w:sz w:val="20"/>
          <w:szCs w:val="20"/>
        </w:rPr>
      </w:pPr>
      <w:r>
        <w:rPr>
          <w:rFonts w:ascii="Arial" w:hAnsi="Arial" w:cs="Arial"/>
          <w:b/>
          <w:bCs/>
          <w:sz w:val="20"/>
          <w:szCs w:val="20"/>
        </w:rPr>
        <w:t>Role</w:t>
      </w:r>
      <w:r w:rsidR="00210247">
        <w:rPr>
          <w:rFonts w:ascii="Arial" w:hAnsi="Arial" w:cs="Arial"/>
          <w:b/>
          <w:bCs/>
          <w:sz w:val="20"/>
          <w:szCs w:val="20"/>
        </w:rPr>
        <w:t xml:space="preserve">: </w:t>
      </w:r>
      <w:r w:rsidR="00210247" w:rsidRPr="00210247">
        <w:rPr>
          <w:rFonts w:ascii="Arial" w:hAnsi="Arial" w:cs="Arial"/>
          <w:b/>
          <w:bCs/>
          <w:sz w:val="20"/>
          <w:szCs w:val="20"/>
        </w:rPr>
        <w:t>SAP Fieldglass &amp; Procurement</w:t>
      </w:r>
      <w:r w:rsidR="00210247">
        <w:rPr>
          <w:rFonts w:ascii="Arial" w:hAnsi="Arial" w:cs="Arial"/>
          <w:b/>
          <w:bCs/>
          <w:sz w:val="20"/>
          <w:szCs w:val="20"/>
        </w:rPr>
        <w:t xml:space="preserve"> Consultant</w:t>
      </w:r>
    </w:p>
    <w:p w14:paraId="621BD6BD" w14:textId="77777777" w:rsidR="00210247" w:rsidRPr="00210247" w:rsidRDefault="00210247" w:rsidP="00210247">
      <w:pPr>
        <w:spacing w:line="276" w:lineRule="auto"/>
        <w:jc w:val="both"/>
        <w:rPr>
          <w:rFonts w:ascii="Arial" w:hAnsi="Arial" w:cs="Arial"/>
          <w:b/>
          <w:bCs/>
          <w:sz w:val="20"/>
          <w:szCs w:val="20"/>
        </w:rPr>
      </w:pPr>
      <w:r w:rsidRPr="00210247">
        <w:rPr>
          <w:rFonts w:ascii="Arial" w:hAnsi="Arial" w:cs="Arial"/>
          <w:b/>
          <w:bCs/>
          <w:sz w:val="20"/>
          <w:szCs w:val="20"/>
        </w:rPr>
        <w:t>Environment: SAP Fieldglass, SAP S/4 HANA 1909, ECC 6.0, Fiori, Integration with MM, SD, FICO</w:t>
      </w:r>
    </w:p>
    <w:p w14:paraId="6109EB3F" w14:textId="77777777" w:rsidR="00210247" w:rsidRPr="00210247" w:rsidRDefault="00210247" w:rsidP="00210247">
      <w:pPr>
        <w:spacing w:line="276" w:lineRule="auto"/>
        <w:jc w:val="both"/>
        <w:rPr>
          <w:rFonts w:ascii="Arial" w:hAnsi="Arial" w:cs="Arial"/>
          <w:b/>
          <w:bCs/>
          <w:sz w:val="20"/>
          <w:szCs w:val="20"/>
        </w:rPr>
      </w:pPr>
      <w:r w:rsidRPr="00210247">
        <w:rPr>
          <w:rFonts w:ascii="Arial" w:hAnsi="Arial" w:cs="Arial"/>
          <w:b/>
          <w:bCs/>
          <w:sz w:val="20"/>
          <w:szCs w:val="20"/>
        </w:rPr>
        <w:t>Responsibilities:</w:t>
      </w:r>
    </w:p>
    <w:p w14:paraId="1CFE4E48" w14:textId="77777777" w:rsidR="00210247" w:rsidRPr="00210247" w:rsidRDefault="00210247" w:rsidP="007306B2">
      <w:pPr>
        <w:pStyle w:val="ListParagraph"/>
        <w:numPr>
          <w:ilvl w:val="0"/>
          <w:numId w:val="6"/>
        </w:numPr>
        <w:spacing w:line="276" w:lineRule="auto"/>
        <w:jc w:val="both"/>
        <w:rPr>
          <w:rFonts w:ascii="Arial" w:hAnsi="Arial" w:cs="Arial"/>
          <w:sz w:val="20"/>
          <w:szCs w:val="20"/>
        </w:rPr>
      </w:pPr>
      <w:r w:rsidRPr="00210247">
        <w:rPr>
          <w:rFonts w:ascii="Arial" w:hAnsi="Arial" w:cs="Arial"/>
          <w:sz w:val="20"/>
          <w:szCs w:val="20"/>
        </w:rPr>
        <w:t>Configured and deployed SAP Fieldglass across all modules, including Profile Worker, Service Procurement, Contingent Workforce, and Assignment Management, focusing on enhancing vendor management and procurement workflows.</w:t>
      </w:r>
    </w:p>
    <w:p w14:paraId="630DF220" w14:textId="77777777" w:rsidR="00210247" w:rsidRPr="00210247" w:rsidRDefault="00210247" w:rsidP="007306B2">
      <w:pPr>
        <w:pStyle w:val="ListParagraph"/>
        <w:numPr>
          <w:ilvl w:val="0"/>
          <w:numId w:val="6"/>
        </w:numPr>
        <w:spacing w:line="276" w:lineRule="auto"/>
        <w:jc w:val="both"/>
        <w:rPr>
          <w:rFonts w:ascii="Arial" w:hAnsi="Arial" w:cs="Arial"/>
          <w:sz w:val="20"/>
          <w:szCs w:val="20"/>
        </w:rPr>
      </w:pPr>
      <w:r w:rsidRPr="00210247">
        <w:rPr>
          <w:rFonts w:ascii="Arial" w:hAnsi="Arial" w:cs="Arial"/>
          <w:sz w:val="20"/>
          <w:szCs w:val="20"/>
        </w:rPr>
        <w:t>Conducted thorough requirement gathering sessions with stakeholders to define project scope and create comprehensive FDDs for custom functionalities.</w:t>
      </w:r>
    </w:p>
    <w:p w14:paraId="290EAAE4" w14:textId="77777777" w:rsidR="00210247" w:rsidRPr="00210247" w:rsidRDefault="00210247" w:rsidP="007306B2">
      <w:pPr>
        <w:pStyle w:val="ListParagraph"/>
        <w:numPr>
          <w:ilvl w:val="0"/>
          <w:numId w:val="6"/>
        </w:numPr>
        <w:spacing w:line="276" w:lineRule="auto"/>
        <w:jc w:val="both"/>
        <w:rPr>
          <w:rFonts w:ascii="Arial" w:hAnsi="Arial" w:cs="Arial"/>
          <w:sz w:val="20"/>
          <w:szCs w:val="20"/>
        </w:rPr>
      </w:pPr>
      <w:r w:rsidRPr="00210247">
        <w:rPr>
          <w:rFonts w:ascii="Arial" w:hAnsi="Arial" w:cs="Arial"/>
          <w:sz w:val="20"/>
          <w:szCs w:val="20"/>
        </w:rPr>
        <w:t>Designed integration points between Fieldglass and SAP MM for automated PO generation, invoicing, and contract compliance, improving operational efficiencies.</w:t>
      </w:r>
    </w:p>
    <w:p w14:paraId="32BEAA92" w14:textId="77777777" w:rsidR="00210247" w:rsidRPr="00210247" w:rsidRDefault="00210247" w:rsidP="007306B2">
      <w:pPr>
        <w:pStyle w:val="ListParagraph"/>
        <w:numPr>
          <w:ilvl w:val="0"/>
          <w:numId w:val="6"/>
        </w:numPr>
        <w:spacing w:line="276" w:lineRule="auto"/>
        <w:jc w:val="both"/>
        <w:rPr>
          <w:rFonts w:ascii="Arial" w:hAnsi="Arial" w:cs="Arial"/>
          <w:sz w:val="20"/>
          <w:szCs w:val="20"/>
        </w:rPr>
      </w:pPr>
      <w:r w:rsidRPr="00210247">
        <w:rPr>
          <w:rFonts w:ascii="Arial" w:hAnsi="Arial" w:cs="Arial"/>
          <w:sz w:val="20"/>
          <w:szCs w:val="20"/>
        </w:rPr>
        <w:t>Developed and executed detailed test plans, including UAT, integration, and regression testing, ensuring system stability and quality assurance.</w:t>
      </w:r>
    </w:p>
    <w:p w14:paraId="57A2704A" w14:textId="77777777" w:rsidR="00210247" w:rsidRPr="00210247" w:rsidRDefault="00210247" w:rsidP="007306B2">
      <w:pPr>
        <w:pStyle w:val="ListParagraph"/>
        <w:numPr>
          <w:ilvl w:val="0"/>
          <w:numId w:val="6"/>
        </w:numPr>
        <w:spacing w:line="276" w:lineRule="auto"/>
        <w:jc w:val="both"/>
        <w:rPr>
          <w:rFonts w:ascii="Arial" w:hAnsi="Arial" w:cs="Arial"/>
          <w:sz w:val="20"/>
          <w:szCs w:val="20"/>
        </w:rPr>
      </w:pPr>
      <w:r w:rsidRPr="00210247">
        <w:rPr>
          <w:rFonts w:ascii="Arial" w:hAnsi="Arial" w:cs="Arial"/>
          <w:sz w:val="20"/>
          <w:szCs w:val="20"/>
        </w:rPr>
        <w:t>Supported change management activities by creating user guides, conducting training sessions, and facilitating system adoption among end-users.</w:t>
      </w:r>
    </w:p>
    <w:p w14:paraId="0DBAAB24" w14:textId="77777777" w:rsidR="00210247" w:rsidRDefault="00210247" w:rsidP="007306B2">
      <w:pPr>
        <w:pStyle w:val="ListParagraph"/>
        <w:numPr>
          <w:ilvl w:val="0"/>
          <w:numId w:val="6"/>
        </w:numPr>
        <w:spacing w:line="276" w:lineRule="auto"/>
        <w:jc w:val="both"/>
        <w:rPr>
          <w:rFonts w:ascii="Arial" w:hAnsi="Arial" w:cs="Arial"/>
          <w:sz w:val="20"/>
          <w:szCs w:val="20"/>
        </w:rPr>
      </w:pPr>
      <w:r w:rsidRPr="00210247">
        <w:rPr>
          <w:rFonts w:ascii="Arial" w:hAnsi="Arial" w:cs="Arial"/>
          <w:sz w:val="20"/>
          <w:szCs w:val="20"/>
        </w:rPr>
        <w:t>Implemented process improvements within Fieldglass by automating contract management workflows and customizing reporting templates to provide actionable insights for procurement managers.</w:t>
      </w:r>
    </w:p>
    <w:p w14:paraId="04F9515B" w14:textId="3776E369" w:rsidR="007306B2" w:rsidRPr="00210247" w:rsidRDefault="007306B2" w:rsidP="007306B2">
      <w:pPr>
        <w:pStyle w:val="ListParagraph"/>
        <w:numPr>
          <w:ilvl w:val="0"/>
          <w:numId w:val="6"/>
        </w:numPr>
        <w:spacing w:line="276" w:lineRule="auto"/>
        <w:jc w:val="both"/>
        <w:rPr>
          <w:rFonts w:ascii="Arial" w:hAnsi="Arial" w:cs="Arial"/>
          <w:sz w:val="20"/>
          <w:szCs w:val="20"/>
        </w:rPr>
      </w:pPr>
      <w:r w:rsidRPr="007306B2">
        <w:rPr>
          <w:rFonts w:ascii="Arial" w:hAnsi="Arial" w:cs="Arial"/>
          <w:sz w:val="20"/>
          <w:szCs w:val="20"/>
        </w:rPr>
        <w:t>Set up the integration of the Contracts module with Fieldglass sent Professional Service contracts to FG to operationalize them and received the Timesheet based invoices in Ariba Invoicing module</w:t>
      </w:r>
    </w:p>
    <w:p w14:paraId="4D4438E7" w14:textId="77777777" w:rsidR="00210247" w:rsidRPr="00210247" w:rsidRDefault="00210247" w:rsidP="007306B2">
      <w:pPr>
        <w:pStyle w:val="ListParagraph"/>
        <w:numPr>
          <w:ilvl w:val="0"/>
          <w:numId w:val="6"/>
        </w:numPr>
        <w:spacing w:line="276" w:lineRule="auto"/>
        <w:jc w:val="both"/>
        <w:rPr>
          <w:rFonts w:ascii="Arial" w:hAnsi="Arial" w:cs="Arial"/>
          <w:sz w:val="20"/>
          <w:szCs w:val="20"/>
        </w:rPr>
      </w:pPr>
      <w:r w:rsidRPr="00210247">
        <w:rPr>
          <w:rFonts w:ascii="Arial" w:hAnsi="Arial" w:cs="Arial"/>
          <w:sz w:val="20"/>
          <w:szCs w:val="20"/>
        </w:rPr>
        <w:t>Conducted system health checks and regular maintenance for Fieldglass, troubleshooting issues promptly to ensure consistent performance.</w:t>
      </w:r>
    </w:p>
    <w:p w14:paraId="4D47D1EE" w14:textId="77777777" w:rsidR="00210247" w:rsidRPr="00210247" w:rsidRDefault="00210247" w:rsidP="007306B2">
      <w:pPr>
        <w:pStyle w:val="ListParagraph"/>
        <w:numPr>
          <w:ilvl w:val="0"/>
          <w:numId w:val="6"/>
        </w:numPr>
        <w:spacing w:line="276" w:lineRule="auto"/>
        <w:jc w:val="both"/>
        <w:rPr>
          <w:rFonts w:ascii="Arial" w:hAnsi="Arial" w:cs="Arial"/>
          <w:sz w:val="20"/>
          <w:szCs w:val="20"/>
        </w:rPr>
      </w:pPr>
      <w:r w:rsidRPr="00210247">
        <w:rPr>
          <w:rFonts w:ascii="Arial" w:hAnsi="Arial" w:cs="Arial"/>
          <w:sz w:val="20"/>
          <w:szCs w:val="20"/>
        </w:rPr>
        <w:t>Collaborated with IT and procurement teams to customize Fieldglass configurations to support real-time reporting on procurement activities, enabling better decision-making.</w:t>
      </w:r>
    </w:p>
    <w:p w14:paraId="574D7366" w14:textId="77777777" w:rsidR="00210247" w:rsidRPr="00210247" w:rsidRDefault="00210247" w:rsidP="007306B2">
      <w:pPr>
        <w:pStyle w:val="ListParagraph"/>
        <w:numPr>
          <w:ilvl w:val="0"/>
          <w:numId w:val="6"/>
        </w:numPr>
        <w:spacing w:line="276" w:lineRule="auto"/>
        <w:jc w:val="both"/>
        <w:rPr>
          <w:rFonts w:ascii="Arial" w:hAnsi="Arial" w:cs="Arial"/>
          <w:sz w:val="20"/>
          <w:szCs w:val="20"/>
        </w:rPr>
      </w:pPr>
      <w:r w:rsidRPr="00210247">
        <w:rPr>
          <w:rFonts w:ascii="Arial" w:hAnsi="Arial" w:cs="Arial"/>
          <w:sz w:val="20"/>
          <w:szCs w:val="20"/>
        </w:rPr>
        <w:lastRenderedPageBreak/>
        <w:t>Coordinated Fieldglass upgrades, ensuring compatibility with current configurations, testing new features, and validating integration with core SAP modules.</w:t>
      </w:r>
    </w:p>
    <w:p w14:paraId="5150E506" w14:textId="77777777" w:rsidR="00210247" w:rsidRPr="00210247" w:rsidRDefault="00210247" w:rsidP="007306B2">
      <w:pPr>
        <w:pStyle w:val="ListParagraph"/>
        <w:numPr>
          <w:ilvl w:val="0"/>
          <w:numId w:val="6"/>
        </w:numPr>
        <w:spacing w:line="276" w:lineRule="auto"/>
        <w:jc w:val="both"/>
        <w:rPr>
          <w:rFonts w:ascii="Arial" w:hAnsi="Arial" w:cs="Arial"/>
          <w:sz w:val="20"/>
          <w:szCs w:val="20"/>
        </w:rPr>
      </w:pPr>
      <w:r w:rsidRPr="00210247">
        <w:rPr>
          <w:rFonts w:ascii="Arial" w:hAnsi="Arial" w:cs="Arial"/>
          <w:sz w:val="20"/>
          <w:szCs w:val="20"/>
        </w:rPr>
        <w:t>Regularly engaged with stakeholders to gather feedback, demonstrated system functionalities, and facilitated sessions to ensure continuous improvement and alignment with evolving business needs.</w:t>
      </w:r>
    </w:p>
    <w:p w14:paraId="276EF045" w14:textId="0368180A" w:rsidR="00210247" w:rsidRPr="0026139C" w:rsidRDefault="00210247" w:rsidP="00210247">
      <w:pPr>
        <w:spacing w:line="276" w:lineRule="auto"/>
        <w:jc w:val="both"/>
        <w:rPr>
          <w:rFonts w:ascii="Arial" w:hAnsi="Arial" w:cs="Arial"/>
          <w:bCs/>
          <w:sz w:val="20"/>
          <w:szCs w:val="20"/>
        </w:rPr>
      </w:pPr>
      <w:r w:rsidRPr="00210247">
        <w:rPr>
          <w:rFonts w:ascii="Arial" w:hAnsi="Arial" w:cs="Arial"/>
          <w:b/>
          <w:bCs/>
          <w:sz w:val="20"/>
          <w:szCs w:val="20"/>
        </w:rPr>
        <w:t>Client: TCS, Austin, TX</w:t>
      </w:r>
      <w:r w:rsidR="0026139C">
        <w:rPr>
          <w:rFonts w:ascii="Arial" w:hAnsi="Arial" w:cs="Arial"/>
          <w:b/>
          <w:bCs/>
          <w:sz w:val="20"/>
          <w:szCs w:val="20"/>
        </w:rPr>
        <w:t xml:space="preserve"> </w:t>
      </w:r>
      <w:r w:rsidR="0026139C">
        <w:rPr>
          <w:rFonts w:ascii="Arial" w:hAnsi="Arial" w:cs="Arial"/>
          <w:b/>
          <w:bCs/>
          <w:sz w:val="20"/>
          <w:szCs w:val="20"/>
        </w:rPr>
        <w:tab/>
      </w:r>
      <w:r w:rsidR="0026139C">
        <w:rPr>
          <w:rFonts w:ascii="Arial" w:hAnsi="Arial" w:cs="Arial"/>
          <w:b/>
          <w:bCs/>
          <w:sz w:val="20"/>
          <w:szCs w:val="20"/>
        </w:rPr>
        <w:tab/>
      </w:r>
      <w:r w:rsidR="0026139C">
        <w:rPr>
          <w:rFonts w:ascii="Arial" w:hAnsi="Arial" w:cs="Arial"/>
          <w:b/>
          <w:bCs/>
          <w:sz w:val="20"/>
          <w:szCs w:val="20"/>
        </w:rPr>
        <w:tab/>
      </w:r>
      <w:r w:rsidR="0026139C">
        <w:rPr>
          <w:rFonts w:ascii="Arial" w:hAnsi="Arial" w:cs="Arial"/>
          <w:b/>
          <w:bCs/>
          <w:sz w:val="20"/>
          <w:szCs w:val="20"/>
        </w:rPr>
        <w:tab/>
      </w:r>
      <w:r w:rsidR="0026139C">
        <w:rPr>
          <w:rFonts w:ascii="Arial" w:hAnsi="Arial" w:cs="Arial"/>
          <w:b/>
          <w:bCs/>
          <w:sz w:val="20"/>
          <w:szCs w:val="20"/>
        </w:rPr>
        <w:tab/>
      </w:r>
      <w:r w:rsidR="0026139C">
        <w:rPr>
          <w:rFonts w:ascii="Arial" w:hAnsi="Arial" w:cs="Arial"/>
          <w:b/>
          <w:bCs/>
          <w:sz w:val="20"/>
          <w:szCs w:val="20"/>
        </w:rPr>
        <w:tab/>
      </w:r>
      <w:r w:rsidR="0026139C">
        <w:rPr>
          <w:rFonts w:ascii="Arial" w:hAnsi="Arial" w:cs="Arial"/>
          <w:b/>
          <w:bCs/>
          <w:sz w:val="20"/>
          <w:szCs w:val="20"/>
        </w:rPr>
        <w:tab/>
      </w:r>
      <w:r w:rsidR="0026139C" w:rsidRPr="0026139C">
        <w:rPr>
          <w:rFonts w:ascii="Arial" w:hAnsi="Arial" w:cs="Arial"/>
          <w:bCs/>
          <w:sz w:val="20"/>
          <w:szCs w:val="20"/>
        </w:rPr>
        <w:t>Nov 2018 - Aug 2020</w:t>
      </w:r>
    </w:p>
    <w:p w14:paraId="66045FC8" w14:textId="5B917EDF" w:rsidR="00210247" w:rsidRPr="00210247" w:rsidRDefault="00210247" w:rsidP="00210247">
      <w:pPr>
        <w:spacing w:line="276" w:lineRule="auto"/>
        <w:jc w:val="both"/>
        <w:rPr>
          <w:rFonts w:ascii="Arial" w:hAnsi="Arial" w:cs="Arial"/>
          <w:b/>
          <w:bCs/>
          <w:sz w:val="20"/>
          <w:szCs w:val="20"/>
        </w:rPr>
      </w:pPr>
      <w:r>
        <w:rPr>
          <w:rFonts w:ascii="Arial" w:hAnsi="Arial" w:cs="Arial"/>
          <w:b/>
          <w:bCs/>
          <w:sz w:val="20"/>
          <w:szCs w:val="20"/>
        </w:rPr>
        <w:t xml:space="preserve">Role: </w:t>
      </w:r>
      <w:r w:rsidRPr="00210247">
        <w:rPr>
          <w:rFonts w:ascii="Arial" w:hAnsi="Arial" w:cs="Arial"/>
          <w:b/>
          <w:bCs/>
          <w:sz w:val="20"/>
          <w:szCs w:val="20"/>
        </w:rPr>
        <w:t>SAP Test Lead - SAP Fieldglass &amp; MM Integration</w:t>
      </w:r>
      <w:r>
        <w:rPr>
          <w:rFonts w:ascii="Arial" w:hAnsi="Arial" w:cs="Arial"/>
          <w:b/>
          <w:bCs/>
          <w:sz w:val="20"/>
          <w:szCs w:val="20"/>
        </w:rPr>
        <w:t xml:space="preserve"> Consultant</w:t>
      </w:r>
    </w:p>
    <w:p w14:paraId="50DB57E4" w14:textId="77777777" w:rsidR="00210247" w:rsidRPr="00210247" w:rsidRDefault="00210247" w:rsidP="00210247">
      <w:pPr>
        <w:spacing w:line="276" w:lineRule="auto"/>
        <w:jc w:val="both"/>
        <w:rPr>
          <w:rFonts w:ascii="Arial" w:hAnsi="Arial" w:cs="Arial"/>
          <w:b/>
          <w:bCs/>
          <w:sz w:val="20"/>
          <w:szCs w:val="20"/>
        </w:rPr>
      </w:pPr>
      <w:r w:rsidRPr="00210247">
        <w:rPr>
          <w:rFonts w:ascii="Arial" w:hAnsi="Arial" w:cs="Arial"/>
          <w:b/>
          <w:bCs/>
          <w:sz w:val="20"/>
          <w:szCs w:val="20"/>
        </w:rPr>
        <w:t>Environment: SAP S/4 HANA 1809, SAP Fieldglass, ECC 6.0, JIRA, HP-ALM, Waterfall &amp; Agile Methodologies</w:t>
      </w:r>
    </w:p>
    <w:p w14:paraId="09C7B6AC" w14:textId="77777777" w:rsidR="00210247" w:rsidRPr="00210247" w:rsidRDefault="00210247" w:rsidP="00210247">
      <w:pPr>
        <w:spacing w:line="276" w:lineRule="auto"/>
        <w:jc w:val="both"/>
        <w:rPr>
          <w:rFonts w:ascii="Arial" w:hAnsi="Arial" w:cs="Arial"/>
          <w:b/>
          <w:bCs/>
          <w:sz w:val="20"/>
          <w:szCs w:val="20"/>
        </w:rPr>
      </w:pPr>
      <w:r w:rsidRPr="00210247">
        <w:rPr>
          <w:rFonts w:ascii="Arial" w:hAnsi="Arial" w:cs="Arial"/>
          <w:b/>
          <w:bCs/>
          <w:sz w:val="20"/>
          <w:szCs w:val="20"/>
        </w:rPr>
        <w:t>Responsibilities:</w:t>
      </w:r>
    </w:p>
    <w:p w14:paraId="1A782592" w14:textId="77777777" w:rsidR="00210247" w:rsidRPr="00210247" w:rsidRDefault="00210247" w:rsidP="007306B2">
      <w:pPr>
        <w:pStyle w:val="ListParagraph"/>
        <w:numPr>
          <w:ilvl w:val="0"/>
          <w:numId w:val="5"/>
        </w:numPr>
        <w:spacing w:line="276" w:lineRule="auto"/>
        <w:jc w:val="both"/>
        <w:rPr>
          <w:rFonts w:ascii="Arial" w:hAnsi="Arial" w:cs="Arial"/>
          <w:sz w:val="20"/>
          <w:szCs w:val="20"/>
        </w:rPr>
      </w:pPr>
      <w:r w:rsidRPr="00210247">
        <w:rPr>
          <w:rFonts w:ascii="Arial" w:hAnsi="Arial" w:cs="Arial"/>
          <w:sz w:val="20"/>
          <w:szCs w:val="20"/>
        </w:rPr>
        <w:t>Acted as Test Lead for SAP Fieldglass implementation, facilitating client workshops, gathering detailed requirements, and preparing FDDs tailored to client-specific needs.</w:t>
      </w:r>
    </w:p>
    <w:p w14:paraId="0E462031" w14:textId="77777777" w:rsidR="00210247" w:rsidRPr="00210247" w:rsidRDefault="00210247" w:rsidP="007306B2">
      <w:pPr>
        <w:pStyle w:val="ListParagraph"/>
        <w:numPr>
          <w:ilvl w:val="0"/>
          <w:numId w:val="5"/>
        </w:numPr>
        <w:spacing w:line="276" w:lineRule="auto"/>
        <w:jc w:val="both"/>
        <w:rPr>
          <w:rFonts w:ascii="Arial" w:hAnsi="Arial" w:cs="Arial"/>
          <w:sz w:val="20"/>
          <w:szCs w:val="20"/>
        </w:rPr>
      </w:pPr>
      <w:r w:rsidRPr="00210247">
        <w:rPr>
          <w:rFonts w:ascii="Arial" w:hAnsi="Arial" w:cs="Arial"/>
          <w:sz w:val="20"/>
          <w:szCs w:val="20"/>
        </w:rPr>
        <w:t>Managed configuration and integration of Fieldglass with SAP MM for efficient vendor management, including automating purchase orders, invoicing, and workforce tracking.</w:t>
      </w:r>
    </w:p>
    <w:p w14:paraId="334DBC96" w14:textId="77777777" w:rsidR="00210247" w:rsidRPr="00210247" w:rsidRDefault="00210247" w:rsidP="007306B2">
      <w:pPr>
        <w:pStyle w:val="ListParagraph"/>
        <w:numPr>
          <w:ilvl w:val="0"/>
          <w:numId w:val="5"/>
        </w:numPr>
        <w:spacing w:line="276" w:lineRule="auto"/>
        <w:jc w:val="both"/>
        <w:rPr>
          <w:rFonts w:ascii="Arial" w:hAnsi="Arial" w:cs="Arial"/>
          <w:sz w:val="20"/>
          <w:szCs w:val="20"/>
        </w:rPr>
      </w:pPr>
      <w:r w:rsidRPr="00210247">
        <w:rPr>
          <w:rFonts w:ascii="Arial" w:hAnsi="Arial" w:cs="Arial"/>
          <w:sz w:val="20"/>
          <w:szCs w:val="20"/>
        </w:rPr>
        <w:t>Created and executed comprehensive test plans covering functional, regression, and performance testing to ensure system reliability and compliance with business requirements.</w:t>
      </w:r>
    </w:p>
    <w:p w14:paraId="48489697" w14:textId="77777777" w:rsidR="00210247" w:rsidRPr="00210247" w:rsidRDefault="00210247" w:rsidP="007306B2">
      <w:pPr>
        <w:pStyle w:val="ListParagraph"/>
        <w:numPr>
          <w:ilvl w:val="0"/>
          <w:numId w:val="5"/>
        </w:numPr>
        <w:spacing w:line="276" w:lineRule="auto"/>
        <w:jc w:val="both"/>
        <w:rPr>
          <w:rFonts w:ascii="Arial" w:hAnsi="Arial" w:cs="Arial"/>
          <w:sz w:val="20"/>
          <w:szCs w:val="20"/>
        </w:rPr>
      </w:pPr>
      <w:r w:rsidRPr="00210247">
        <w:rPr>
          <w:rFonts w:ascii="Arial" w:hAnsi="Arial" w:cs="Arial"/>
          <w:sz w:val="20"/>
          <w:szCs w:val="20"/>
        </w:rPr>
        <w:t>Configured custom workflows within Fieldglass to manage vendor contracts, ensure compliance with procurement policies, and optimize supplier performance monitoring.</w:t>
      </w:r>
    </w:p>
    <w:p w14:paraId="23C5FF5D" w14:textId="77777777" w:rsidR="00210247" w:rsidRPr="00210247" w:rsidRDefault="00210247" w:rsidP="007306B2">
      <w:pPr>
        <w:pStyle w:val="ListParagraph"/>
        <w:numPr>
          <w:ilvl w:val="0"/>
          <w:numId w:val="5"/>
        </w:numPr>
        <w:spacing w:line="276" w:lineRule="auto"/>
        <w:jc w:val="both"/>
        <w:rPr>
          <w:rFonts w:ascii="Arial" w:hAnsi="Arial" w:cs="Arial"/>
          <w:sz w:val="20"/>
          <w:szCs w:val="20"/>
        </w:rPr>
      </w:pPr>
      <w:r w:rsidRPr="00210247">
        <w:rPr>
          <w:rFonts w:ascii="Arial" w:hAnsi="Arial" w:cs="Arial"/>
          <w:sz w:val="20"/>
          <w:szCs w:val="20"/>
        </w:rPr>
        <w:t>Led automated regression testing using Tosca to maintain system stability, improve testing efficiency, and quickly identify potential issues.</w:t>
      </w:r>
    </w:p>
    <w:p w14:paraId="7DE26AD3" w14:textId="77777777" w:rsidR="00210247" w:rsidRPr="00210247" w:rsidRDefault="00210247" w:rsidP="007306B2">
      <w:pPr>
        <w:pStyle w:val="ListParagraph"/>
        <w:numPr>
          <w:ilvl w:val="0"/>
          <w:numId w:val="5"/>
        </w:numPr>
        <w:spacing w:line="276" w:lineRule="auto"/>
        <w:jc w:val="both"/>
        <w:rPr>
          <w:rFonts w:ascii="Arial" w:hAnsi="Arial" w:cs="Arial"/>
          <w:sz w:val="20"/>
          <w:szCs w:val="20"/>
        </w:rPr>
      </w:pPr>
      <w:r w:rsidRPr="00210247">
        <w:rPr>
          <w:rFonts w:ascii="Arial" w:hAnsi="Arial" w:cs="Arial"/>
          <w:sz w:val="20"/>
          <w:szCs w:val="20"/>
        </w:rPr>
        <w:t>Provided post-go-live support, conducting troubleshooting sessions, addressing vendor management concerns, and resolving integration issues with SAP MM.</w:t>
      </w:r>
    </w:p>
    <w:p w14:paraId="72290AE6" w14:textId="77777777" w:rsidR="00210247" w:rsidRPr="00210247" w:rsidRDefault="00210247" w:rsidP="007306B2">
      <w:pPr>
        <w:pStyle w:val="ListParagraph"/>
        <w:numPr>
          <w:ilvl w:val="0"/>
          <w:numId w:val="5"/>
        </w:numPr>
        <w:spacing w:line="276" w:lineRule="auto"/>
        <w:jc w:val="both"/>
        <w:rPr>
          <w:rFonts w:ascii="Arial" w:hAnsi="Arial" w:cs="Arial"/>
          <w:sz w:val="20"/>
          <w:szCs w:val="20"/>
        </w:rPr>
      </w:pPr>
      <w:r w:rsidRPr="00210247">
        <w:rPr>
          <w:rFonts w:ascii="Arial" w:hAnsi="Arial" w:cs="Arial"/>
          <w:sz w:val="20"/>
          <w:szCs w:val="20"/>
        </w:rPr>
        <w:t>Enhanced contract management processes within Fieldglass by configuring approval workflows, compliance checks, and customized reporting tools to ensure transparency and control.</w:t>
      </w:r>
    </w:p>
    <w:p w14:paraId="2B940946" w14:textId="77777777" w:rsidR="00210247" w:rsidRPr="00210247" w:rsidRDefault="00210247" w:rsidP="007306B2">
      <w:pPr>
        <w:pStyle w:val="ListParagraph"/>
        <w:numPr>
          <w:ilvl w:val="0"/>
          <w:numId w:val="5"/>
        </w:numPr>
        <w:spacing w:line="276" w:lineRule="auto"/>
        <w:jc w:val="both"/>
        <w:rPr>
          <w:rFonts w:ascii="Arial" w:hAnsi="Arial" w:cs="Arial"/>
          <w:sz w:val="20"/>
          <w:szCs w:val="20"/>
        </w:rPr>
      </w:pPr>
      <w:r w:rsidRPr="00210247">
        <w:rPr>
          <w:rFonts w:ascii="Arial" w:hAnsi="Arial" w:cs="Arial"/>
          <w:sz w:val="20"/>
          <w:szCs w:val="20"/>
        </w:rPr>
        <w:t>Coordinated with IT and procurement teams on data migration from legacy systems to SAP Fieldglass, ensuring data accuracy and a smooth transition.</w:t>
      </w:r>
    </w:p>
    <w:p w14:paraId="693495AC" w14:textId="77777777" w:rsidR="00210247" w:rsidRPr="00210247" w:rsidRDefault="00210247" w:rsidP="007306B2">
      <w:pPr>
        <w:pStyle w:val="ListParagraph"/>
        <w:numPr>
          <w:ilvl w:val="0"/>
          <w:numId w:val="5"/>
        </w:numPr>
        <w:spacing w:line="276" w:lineRule="auto"/>
        <w:jc w:val="both"/>
        <w:rPr>
          <w:rFonts w:ascii="Arial" w:hAnsi="Arial" w:cs="Arial"/>
          <w:sz w:val="20"/>
          <w:szCs w:val="20"/>
        </w:rPr>
      </w:pPr>
      <w:r w:rsidRPr="00210247">
        <w:rPr>
          <w:rFonts w:ascii="Arial" w:hAnsi="Arial" w:cs="Arial"/>
          <w:sz w:val="20"/>
          <w:szCs w:val="20"/>
        </w:rPr>
        <w:t>Customized reporting dashboards in Fieldglass to monitor project progress, worker utilization, and contract compliance, enabling data-driven decision-making.</w:t>
      </w:r>
    </w:p>
    <w:p w14:paraId="69F081AC" w14:textId="215EE01F" w:rsidR="004D5B75" w:rsidRDefault="00210247" w:rsidP="007306B2">
      <w:pPr>
        <w:pStyle w:val="ListParagraph"/>
        <w:numPr>
          <w:ilvl w:val="0"/>
          <w:numId w:val="5"/>
        </w:numPr>
        <w:spacing w:line="276" w:lineRule="auto"/>
        <w:jc w:val="both"/>
        <w:rPr>
          <w:rFonts w:ascii="Arial" w:hAnsi="Arial" w:cs="Arial"/>
          <w:sz w:val="20"/>
          <w:szCs w:val="20"/>
        </w:rPr>
      </w:pPr>
      <w:r w:rsidRPr="00210247">
        <w:rPr>
          <w:rFonts w:ascii="Arial" w:hAnsi="Arial" w:cs="Arial"/>
          <w:sz w:val="20"/>
          <w:szCs w:val="20"/>
        </w:rPr>
        <w:t>Trained end-users on Fieldglass analytics tools, empowering clients to make informed, data-driven decisions related to external workforce management.</w:t>
      </w:r>
    </w:p>
    <w:p w14:paraId="2BAC61DA" w14:textId="77777777" w:rsidR="009D5C10" w:rsidRDefault="009D5C10" w:rsidP="009D5C10">
      <w:pPr>
        <w:jc w:val="both"/>
      </w:pPr>
      <w:r w:rsidRPr="00153E67">
        <w:rPr>
          <w:rFonts w:ascii="Arial" w:hAnsi="Arial" w:cs="Arial"/>
          <w:b/>
          <w:bCs/>
          <w:sz w:val="22"/>
          <w:szCs w:val="22"/>
        </w:rPr>
        <w:t>Client: DXC</w:t>
      </w:r>
      <w:r>
        <w:rPr>
          <w:rFonts w:ascii="Times" w:hAnsi="Times" w:cs="Times"/>
          <w:b/>
        </w:rPr>
        <w:t xml:space="preserve"> </w:t>
      </w:r>
      <w:r>
        <w:rPr>
          <w:rFonts w:ascii="Arial" w:hAnsi="Arial" w:cs="Arial"/>
          <w:b/>
          <w:bCs/>
          <w:sz w:val="22"/>
          <w:szCs w:val="22"/>
        </w:rPr>
        <w:t>T</w:t>
      </w:r>
      <w:r w:rsidRPr="00153E67">
        <w:rPr>
          <w:rFonts w:ascii="Arial" w:hAnsi="Arial" w:cs="Arial"/>
          <w:b/>
          <w:bCs/>
          <w:sz w:val="22"/>
          <w:szCs w:val="22"/>
        </w:rPr>
        <w:t>echnology</w:t>
      </w:r>
      <w:r>
        <w:rPr>
          <w:rFonts w:ascii="Times" w:hAnsi="Times" w:cs="Times"/>
          <w:b/>
        </w:rPr>
        <w:t xml:space="preserve">, </w:t>
      </w:r>
      <w:r w:rsidRPr="00153E67">
        <w:rPr>
          <w:rFonts w:ascii="Segoe UI Symbol" w:hAnsi="Segoe UI Symbol" w:cs="Times"/>
          <w:b/>
          <w:sz w:val="22"/>
          <w:szCs w:val="22"/>
        </w:rPr>
        <w:t>Tampa, FL</w:t>
      </w:r>
      <w:r>
        <w:rPr>
          <w:rFonts w:ascii="Times" w:hAnsi="Times" w:cs="Times"/>
          <w:b/>
        </w:rPr>
        <w:tab/>
      </w:r>
      <w:r>
        <w:rPr>
          <w:rFonts w:ascii="Times" w:hAnsi="Times" w:cs="Times"/>
          <w:b/>
        </w:rPr>
        <w:tab/>
      </w:r>
      <w:r>
        <w:rPr>
          <w:rFonts w:ascii="Times" w:hAnsi="Times" w:cs="Times"/>
          <w:b/>
        </w:rPr>
        <w:tab/>
      </w:r>
      <w:r>
        <w:rPr>
          <w:rFonts w:ascii="Times" w:hAnsi="Times" w:cs="Times"/>
          <w:b/>
        </w:rPr>
        <w:tab/>
      </w:r>
      <w:r>
        <w:rPr>
          <w:rFonts w:ascii="Times" w:hAnsi="Times" w:cs="Times"/>
          <w:b/>
        </w:rPr>
        <w:tab/>
      </w:r>
      <w:r>
        <w:rPr>
          <w:rFonts w:ascii="Times" w:hAnsi="Times" w:cs="Times"/>
          <w:b/>
        </w:rPr>
        <w:tab/>
        <w:t xml:space="preserve"> </w:t>
      </w:r>
      <w:r w:rsidRPr="00153E67">
        <w:rPr>
          <w:rFonts w:ascii="Arial" w:hAnsi="Arial" w:cs="Arial"/>
          <w:sz w:val="22"/>
          <w:szCs w:val="22"/>
        </w:rPr>
        <w:t>Sep 2016 – Oct 2018</w:t>
      </w:r>
      <w:r>
        <w:rPr>
          <w:rFonts w:ascii="Times" w:hAnsi="Times" w:cs="Times"/>
        </w:rPr>
        <w:t xml:space="preserve"> </w:t>
      </w:r>
    </w:p>
    <w:p w14:paraId="0F32BAD8" w14:textId="77777777" w:rsidR="009D5C10" w:rsidRPr="00153E67" w:rsidRDefault="009D5C10" w:rsidP="009D5C10">
      <w:pPr>
        <w:jc w:val="both"/>
        <w:rPr>
          <w:rFonts w:ascii="Arial" w:hAnsi="Arial" w:cs="Arial"/>
          <w:b/>
          <w:bCs/>
          <w:sz w:val="22"/>
          <w:szCs w:val="22"/>
        </w:rPr>
      </w:pPr>
      <w:r w:rsidRPr="00153E67">
        <w:rPr>
          <w:rFonts w:ascii="Arial" w:hAnsi="Arial" w:cs="Arial"/>
          <w:b/>
          <w:bCs/>
          <w:sz w:val="22"/>
          <w:szCs w:val="22"/>
        </w:rPr>
        <w:t xml:space="preserve">Role: SAP FICO Consultant </w:t>
      </w:r>
    </w:p>
    <w:p w14:paraId="2836B15C" w14:textId="77777777" w:rsidR="009D5C10" w:rsidRPr="00153E67" w:rsidRDefault="009D5C10" w:rsidP="009D5C10">
      <w:pPr>
        <w:jc w:val="both"/>
        <w:rPr>
          <w:rFonts w:ascii="Arial" w:hAnsi="Arial" w:cs="Arial"/>
          <w:b/>
          <w:bCs/>
          <w:sz w:val="22"/>
          <w:szCs w:val="22"/>
        </w:rPr>
      </w:pPr>
      <w:r w:rsidRPr="00153E67">
        <w:rPr>
          <w:rFonts w:ascii="Arial" w:hAnsi="Arial" w:cs="Arial"/>
          <w:b/>
          <w:bCs/>
          <w:sz w:val="22"/>
          <w:szCs w:val="22"/>
        </w:rPr>
        <w:t>Environment: SAP S/4 HANA, ECC 6.0, Production Support, Reporting</w:t>
      </w:r>
    </w:p>
    <w:p w14:paraId="553ED570" w14:textId="7C23BE92" w:rsidR="009D5C10" w:rsidRPr="00153E67" w:rsidRDefault="009D5C10" w:rsidP="009D5C10">
      <w:pPr>
        <w:jc w:val="both"/>
        <w:rPr>
          <w:rFonts w:ascii="Arial" w:hAnsi="Arial" w:cs="Arial"/>
          <w:b/>
          <w:bCs/>
          <w:sz w:val="22"/>
          <w:szCs w:val="22"/>
        </w:rPr>
      </w:pPr>
      <w:r w:rsidRPr="00153E67">
        <w:rPr>
          <w:rFonts w:ascii="Arial" w:hAnsi="Arial" w:cs="Arial"/>
          <w:b/>
          <w:bCs/>
          <w:sz w:val="22"/>
          <w:szCs w:val="22"/>
        </w:rPr>
        <w:t>Modules: FICO, SD, OTC, GL, AP, AR, FI-CA, RTR</w:t>
      </w:r>
      <w:r>
        <w:rPr>
          <w:rFonts w:ascii="Arial" w:hAnsi="Arial" w:cs="Arial"/>
          <w:b/>
          <w:bCs/>
          <w:sz w:val="22"/>
          <w:szCs w:val="22"/>
        </w:rPr>
        <w:t>,Ariba</w:t>
      </w:r>
    </w:p>
    <w:p w14:paraId="668EFA4F" w14:textId="77777777" w:rsidR="009D5C10" w:rsidRDefault="009D5C10" w:rsidP="009D5C10">
      <w:r w:rsidRPr="00153E67">
        <w:rPr>
          <w:rFonts w:ascii="Arial" w:hAnsi="Arial" w:cs="Arial"/>
          <w:b/>
          <w:bCs/>
          <w:sz w:val="22"/>
          <w:szCs w:val="22"/>
        </w:rPr>
        <w:t>Responsibilities:</w:t>
      </w:r>
    </w:p>
    <w:p w14:paraId="162593A0" w14:textId="77777777" w:rsidR="009D5C10" w:rsidRPr="000D1073" w:rsidRDefault="009D5C10" w:rsidP="007306B2">
      <w:pPr>
        <w:pStyle w:val="ListParagraph"/>
        <w:numPr>
          <w:ilvl w:val="1"/>
          <w:numId w:val="1"/>
        </w:numPr>
        <w:spacing w:after="0" w:line="240" w:lineRule="auto"/>
        <w:jc w:val="both"/>
        <w:rPr>
          <w:rFonts w:ascii="Arial" w:hAnsi="Arial" w:cs="Arial"/>
        </w:rPr>
      </w:pPr>
      <w:r w:rsidRPr="000D1073">
        <w:rPr>
          <w:rFonts w:ascii="Arial" w:hAnsi="Arial" w:cs="Arial"/>
          <w:sz w:val="20"/>
        </w:rPr>
        <w:t>Supported live SAP implementations and their ecosystems. Provided support for complex SAP implementations and ensured smooth integration with other critical business systems.</w:t>
      </w:r>
    </w:p>
    <w:p w14:paraId="3A9D1C52" w14:textId="77777777" w:rsidR="009D5C10" w:rsidRPr="000D1073" w:rsidRDefault="009D5C10" w:rsidP="007306B2">
      <w:pPr>
        <w:pStyle w:val="ListParagraph"/>
        <w:numPr>
          <w:ilvl w:val="1"/>
          <w:numId w:val="1"/>
        </w:numPr>
        <w:spacing w:after="0" w:line="240" w:lineRule="auto"/>
        <w:jc w:val="both"/>
        <w:rPr>
          <w:rFonts w:ascii="Arial" w:hAnsi="Arial" w:cs="Arial"/>
        </w:rPr>
      </w:pPr>
      <w:r w:rsidRPr="000D1073">
        <w:rPr>
          <w:rFonts w:ascii="Arial" w:hAnsi="Arial" w:cs="Arial"/>
          <w:sz w:val="20"/>
        </w:rPr>
        <w:t>Led and collaborated on technical solutions based on business needs, defining technical strategy for Finance applications. Successfully translated client needs into effective technical solutions, optimizing Finance processes.</w:t>
      </w:r>
    </w:p>
    <w:p w14:paraId="38543C4C" w14:textId="77777777" w:rsidR="009D5C10" w:rsidRPr="000D1073" w:rsidRDefault="009D5C10" w:rsidP="007306B2">
      <w:pPr>
        <w:pStyle w:val="ListParagraph"/>
        <w:numPr>
          <w:ilvl w:val="1"/>
          <w:numId w:val="1"/>
        </w:numPr>
        <w:spacing w:after="0" w:line="240" w:lineRule="auto"/>
        <w:jc w:val="both"/>
        <w:rPr>
          <w:rFonts w:ascii="Arial" w:hAnsi="Arial" w:cs="Arial"/>
        </w:rPr>
      </w:pPr>
      <w:r w:rsidRPr="000D1073">
        <w:rPr>
          <w:rFonts w:ascii="Arial" w:hAnsi="Arial" w:cs="Arial"/>
          <w:sz w:val="20"/>
        </w:rPr>
        <w:lastRenderedPageBreak/>
        <w:t>Led requirement gathering sessions, solution architecting, and ensured best practices throughout the development lifecycle. Spearheaded the development of innovative and efficient solutions, adhering to best practices and industry standards.</w:t>
      </w:r>
    </w:p>
    <w:p w14:paraId="129A0687" w14:textId="77777777" w:rsidR="009D5C10" w:rsidRPr="000D1073" w:rsidRDefault="009D5C10" w:rsidP="007306B2">
      <w:pPr>
        <w:pStyle w:val="ListParagraph"/>
        <w:numPr>
          <w:ilvl w:val="1"/>
          <w:numId w:val="1"/>
        </w:numPr>
        <w:spacing w:after="0" w:line="240" w:lineRule="auto"/>
        <w:jc w:val="both"/>
        <w:rPr>
          <w:rFonts w:ascii="Arial" w:hAnsi="Arial" w:cs="Arial"/>
        </w:rPr>
      </w:pPr>
      <w:r w:rsidRPr="000D1073">
        <w:rPr>
          <w:rFonts w:ascii="Arial" w:hAnsi="Arial" w:cs="Arial"/>
          <w:sz w:val="20"/>
        </w:rPr>
        <w:t>Extensive experience working with SAP FI-CA, including contract accounting. Utilized expertise in SAP FI-CA to develop and implement robust contract accounting solutions.</w:t>
      </w:r>
    </w:p>
    <w:p w14:paraId="39F9377E" w14:textId="700C7579" w:rsidR="009D5C10" w:rsidRPr="000D1073" w:rsidRDefault="009D5C10" w:rsidP="007306B2">
      <w:pPr>
        <w:pStyle w:val="ListParagraph"/>
        <w:numPr>
          <w:ilvl w:val="1"/>
          <w:numId w:val="1"/>
        </w:numPr>
        <w:spacing w:after="0" w:line="240" w:lineRule="auto"/>
        <w:jc w:val="both"/>
        <w:rPr>
          <w:rFonts w:ascii="Arial" w:hAnsi="Arial" w:cs="Arial"/>
        </w:rPr>
      </w:pPr>
      <w:r w:rsidRPr="000D1073">
        <w:rPr>
          <w:rFonts w:ascii="Arial" w:hAnsi="Arial" w:cs="Arial"/>
          <w:sz w:val="20"/>
        </w:rPr>
        <w:t>Experience designing and building solutions in SAP S/4HANA Finance modules (FIC</w:t>
      </w:r>
      <w:r>
        <w:rPr>
          <w:rFonts w:ascii="Arial" w:hAnsi="Arial" w:cs="Arial"/>
          <w:sz w:val="20"/>
        </w:rPr>
        <w:t>O</w:t>
      </w:r>
      <w:r w:rsidRPr="000D1073">
        <w:rPr>
          <w:rFonts w:ascii="Arial" w:hAnsi="Arial" w:cs="Arial"/>
          <w:sz w:val="20"/>
        </w:rPr>
        <w:t>, AP, GL &amp; FA). Successfully implemented various SAP S/4HANA Finance modules, ensuring seamless integration and optimal functionality.</w:t>
      </w:r>
    </w:p>
    <w:p w14:paraId="28D2BD6F" w14:textId="77777777" w:rsidR="009D5C10" w:rsidRPr="000D1073" w:rsidRDefault="009D5C10" w:rsidP="007306B2">
      <w:pPr>
        <w:pStyle w:val="ListParagraph"/>
        <w:numPr>
          <w:ilvl w:val="1"/>
          <w:numId w:val="1"/>
        </w:numPr>
        <w:spacing w:after="0" w:line="240" w:lineRule="auto"/>
        <w:jc w:val="both"/>
        <w:rPr>
          <w:rFonts w:ascii="Arial" w:hAnsi="Arial" w:cs="Arial"/>
        </w:rPr>
      </w:pPr>
      <w:r w:rsidRPr="000D1073">
        <w:rPr>
          <w:rFonts w:ascii="Arial" w:hAnsi="Arial" w:cs="Arial"/>
          <w:sz w:val="20"/>
        </w:rPr>
        <w:t>Led an agile team, resolving issues, and fostering a collaborative environment. Successfully managed agile teams, facilitating a culture of collaboration and innovation.</w:t>
      </w:r>
    </w:p>
    <w:p w14:paraId="37BA0AF0" w14:textId="77777777" w:rsidR="009D5C10" w:rsidRPr="000D1073" w:rsidRDefault="009D5C10" w:rsidP="007306B2">
      <w:pPr>
        <w:pStyle w:val="ListParagraph"/>
        <w:numPr>
          <w:ilvl w:val="1"/>
          <w:numId w:val="1"/>
        </w:numPr>
        <w:spacing w:after="0" w:line="240" w:lineRule="auto"/>
        <w:jc w:val="both"/>
        <w:rPr>
          <w:rFonts w:ascii="Arial" w:hAnsi="Arial" w:cs="Arial"/>
        </w:rPr>
      </w:pPr>
      <w:r w:rsidRPr="000D1073">
        <w:rPr>
          <w:rFonts w:ascii="Arial" w:hAnsi="Arial" w:cs="Arial"/>
          <w:sz w:val="20"/>
        </w:rPr>
        <w:t>Supported month-end closing, daily operations, and enhancements for a live SAP application and its ecosystem. Provided critical support for live SAP applications, ensuring smooth operations and system stability.</w:t>
      </w:r>
    </w:p>
    <w:p w14:paraId="77427B31" w14:textId="77777777" w:rsidR="009D5C10" w:rsidRDefault="009D5C10" w:rsidP="007306B2">
      <w:pPr>
        <w:pStyle w:val="ListParagraph"/>
        <w:numPr>
          <w:ilvl w:val="1"/>
          <w:numId w:val="1"/>
        </w:numPr>
        <w:spacing w:after="0" w:line="240" w:lineRule="auto"/>
        <w:jc w:val="both"/>
      </w:pPr>
      <w:r w:rsidRPr="000D1073">
        <w:rPr>
          <w:rFonts w:ascii="Arial" w:hAnsi="Arial" w:cs="Arial"/>
          <w:sz w:val="20"/>
        </w:rPr>
        <w:t>Designed and built solutions in SAP S/4HANA Finance modules, demonstrating strong technical proficiency and understanding of S/4HANA functionalities. Delivered innovative solutions that met complex client needs.</w:t>
      </w:r>
    </w:p>
    <w:p w14:paraId="4C7CF71E" w14:textId="77777777" w:rsidR="009D5C10" w:rsidRDefault="009D5C10" w:rsidP="009D5C10">
      <w:pPr>
        <w:jc w:val="right"/>
      </w:pPr>
    </w:p>
    <w:p w14:paraId="71211E86" w14:textId="77777777" w:rsidR="009D5C10" w:rsidRDefault="009D5C10" w:rsidP="009D5C10">
      <w:pPr>
        <w:jc w:val="both"/>
      </w:pPr>
      <w:r w:rsidRPr="000D1073">
        <w:rPr>
          <w:rFonts w:ascii="Arial" w:hAnsi="Arial" w:cs="Arial"/>
          <w:b/>
          <w:bCs/>
          <w:sz w:val="22"/>
          <w:szCs w:val="22"/>
        </w:rPr>
        <w:t>Client: Infosys,</w:t>
      </w:r>
      <w:r>
        <w:rPr>
          <w:rFonts w:ascii="Times" w:hAnsi="Times" w:cs="Times"/>
          <w:b/>
        </w:rPr>
        <w:t xml:space="preserve"> </w:t>
      </w:r>
      <w:r w:rsidRPr="000D1073">
        <w:rPr>
          <w:rFonts w:ascii="Segoe UI Symbol" w:hAnsi="Segoe UI Symbol" w:cs="Times"/>
          <w:b/>
          <w:sz w:val="22"/>
          <w:szCs w:val="22"/>
        </w:rPr>
        <w:t>Tampa, FL</w:t>
      </w:r>
      <w:r>
        <w:rPr>
          <w:rFonts w:ascii="Times" w:hAnsi="Times" w:cs="Times"/>
          <w:b/>
        </w:rPr>
        <w:tab/>
      </w:r>
      <w:r>
        <w:rPr>
          <w:rFonts w:ascii="Times" w:hAnsi="Times" w:cs="Times"/>
          <w:b/>
        </w:rPr>
        <w:tab/>
      </w:r>
      <w:r>
        <w:rPr>
          <w:rFonts w:ascii="Times" w:hAnsi="Times" w:cs="Times"/>
          <w:b/>
        </w:rPr>
        <w:tab/>
      </w:r>
      <w:r>
        <w:rPr>
          <w:rFonts w:ascii="Times" w:hAnsi="Times" w:cs="Times"/>
          <w:b/>
        </w:rPr>
        <w:tab/>
      </w:r>
      <w:r>
        <w:rPr>
          <w:rFonts w:ascii="Times" w:hAnsi="Times" w:cs="Times"/>
          <w:b/>
        </w:rPr>
        <w:tab/>
      </w:r>
      <w:r>
        <w:rPr>
          <w:rFonts w:ascii="Times" w:hAnsi="Times" w:cs="Times"/>
          <w:b/>
        </w:rPr>
        <w:tab/>
        <w:t xml:space="preserve"> </w:t>
      </w:r>
      <w:r>
        <w:rPr>
          <w:rFonts w:ascii="Times" w:hAnsi="Times" w:cs="Times"/>
          <w:b/>
        </w:rPr>
        <w:tab/>
      </w:r>
      <w:r w:rsidRPr="000D1073">
        <w:rPr>
          <w:rFonts w:ascii="Arial" w:hAnsi="Arial" w:cs="Arial"/>
          <w:sz w:val="22"/>
          <w:szCs w:val="22"/>
        </w:rPr>
        <w:t>Jun 2014 – Aug 2016</w:t>
      </w:r>
    </w:p>
    <w:p w14:paraId="1E9CF8B6" w14:textId="77777777" w:rsidR="009D5C10" w:rsidRPr="000D1073" w:rsidRDefault="009D5C10" w:rsidP="009D5C10">
      <w:pPr>
        <w:jc w:val="both"/>
        <w:rPr>
          <w:rFonts w:ascii="Arial" w:hAnsi="Arial" w:cs="Arial"/>
          <w:b/>
          <w:bCs/>
          <w:sz w:val="22"/>
          <w:szCs w:val="22"/>
        </w:rPr>
      </w:pPr>
      <w:r w:rsidRPr="000D1073">
        <w:rPr>
          <w:rFonts w:ascii="Arial" w:hAnsi="Arial" w:cs="Arial"/>
          <w:b/>
          <w:bCs/>
          <w:sz w:val="22"/>
          <w:szCs w:val="22"/>
        </w:rPr>
        <w:t>Role: SAP FICO Consultant</w:t>
      </w:r>
    </w:p>
    <w:p w14:paraId="06FE25AD" w14:textId="77777777" w:rsidR="009D5C10" w:rsidRPr="000D1073" w:rsidRDefault="009D5C10" w:rsidP="009D5C10">
      <w:pPr>
        <w:jc w:val="both"/>
        <w:rPr>
          <w:rFonts w:ascii="Arial" w:hAnsi="Arial" w:cs="Arial"/>
          <w:b/>
          <w:bCs/>
          <w:sz w:val="22"/>
          <w:szCs w:val="22"/>
        </w:rPr>
      </w:pPr>
      <w:r w:rsidRPr="000D1073">
        <w:rPr>
          <w:rFonts w:ascii="Arial" w:hAnsi="Arial" w:cs="Arial"/>
          <w:b/>
          <w:bCs/>
          <w:sz w:val="22"/>
          <w:szCs w:val="22"/>
        </w:rPr>
        <w:t>Environment: SAP ECC 6.0</w:t>
      </w:r>
    </w:p>
    <w:p w14:paraId="5EF8233B" w14:textId="77777777" w:rsidR="009D5C10" w:rsidRPr="000D1073" w:rsidRDefault="009D5C10" w:rsidP="009D5C10">
      <w:pPr>
        <w:jc w:val="both"/>
        <w:rPr>
          <w:rFonts w:ascii="Arial" w:hAnsi="Arial" w:cs="Arial"/>
          <w:b/>
          <w:bCs/>
          <w:sz w:val="22"/>
          <w:szCs w:val="22"/>
        </w:rPr>
      </w:pPr>
      <w:r w:rsidRPr="000D1073">
        <w:rPr>
          <w:rFonts w:ascii="Arial" w:hAnsi="Arial" w:cs="Arial"/>
          <w:b/>
          <w:bCs/>
          <w:sz w:val="22"/>
          <w:szCs w:val="22"/>
        </w:rPr>
        <w:t>Modules: FICO, GL, AP, AR, PCA, CCA, ML, CO-PC, CO-PA</w:t>
      </w:r>
    </w:p>
    <w:p w14:paraId="706C6FEA" w14:textId="77777777" w:rsidR="009D5C10" w:rsidRDefault="009D5C10" w:rsidP="009D5C10">
      <w:pPr>
        <w:jc w:val="both"/>
      </w:pPr>
      <w:r w:rsidRPr="000D1073">
        <w:rPr>
          <w:rFonts w:ascii="Arial" w:hAnsi="Arial" w:cs="Arial"/>
          <w:b/>
          <w:bCs/>
          <w:sz w:val="22"/>
          <w:szCs w:val="22"/>
        </w:rPr>
        <w:t>Responsibilities:</w:t>
      </w:r>
    </w:p>
    <w:p w14:paraId="0B0E49EA" w14:textId="77777777" w:rsidR="009D5C10" w:rsidRPr="000D1073" w:rsidRDefault="009D5C10" w:rsidP="007306B2">
      <w:pPr>
        <w:pStyle w:val="ListParagraph"/>
        <w:numPr>
          <w:ilvl w:val="1"/>
          <w:numId w:val="2"/>
        </w:numPr>
        <w:spacing w:after="0" w:line="240" w:lineRule="auto"/>
        <w:jc w:val="both"/>
        <w:rPr>
          <w:rFonts w:ascii="Arial" w:hAnsi="Arial" w:cs="Arial"/>
        </w:rPr>
      </w:pPr>
      <w:r w:rsidRPr="000D1073">
        <w:rPr>
          <w:rFonts w:ascii="Arial" w:hAnsi="Arial" w:cs="Arial"/>
          <w:sz w:val="20"/>
        </w:rPr>
        <w:t>Led technical tasks and performed in-depth configuration of SAP FI modules (General Ledger, Accounts Payable, Accounts Receivable, Asset Accounting) and CO modules (Profit Center Accounting, Cost Center Accounting, Material Ledger, Profitability Analysis). </w:t>
      </w:r>
    </w:p>
    <w:p w14:paraId="3E364AAF" w14:textId="77777777" w:rsidR="009D5C10" w:rsidRPr="000D1073" w:rsidRDefault="009D5C10" w:rsidP="007306B2">
      <w:pPr>
        <w:pStyle w:val="ListParagraph"/>
        <w:numPr>
          <w:ilvl w:val="1"/>
          <w:numId w:val="2"/>
        </w:numPr>
        <w:spacing w:after="0" w:line="240" w:lineRule="auto"/>
        <w:jc w:val="both"/>
        <w:rPr>
          <w:rFonts w:ascii="Arial" w:hAnsi="Arial" w:cs="Arial"/>
        </w:rPr>
      </w:pPr>
      <w:r w:rsidRPr="000D1073">
        <w:rPr>
          <w:rFonts w:ascii="Arial" w:hAnsi="Arial" w:cs="Arial"/>
          <w:sz w:val="20"/>
        </w:rPr>
        <w:t>Successfully implemented and configured various FICO modules, ensuring accurate financial data management and optimized business processes.</w:t>
      </w:r>
    </w:p>
    <w:p w14:paraId="43DBE9A6" w14:textId="77777777" w:rsidR="009D5C10" w:rsidRPr="000D1073" w:rsidRDefault="009D5C10" w:rsidP="007306B2">
      <w:pPr>
        <w:pStyle w:val="ListParagraph"/>
        <w:numPr>
          <w:ilvl w:val="1"/>
          <w:numId w:val="2"/>
        </w:numPr>
        <w:spacing w:after="0" w:line="240" w:lineRule="auto"/>
        <w:jc w:val="both"/>
        <w:rPr>
          <w:rFonts w:ascii="Arial" w:hAnsi="Arial" w:cs="Arial"/>
        </w:rPr>
      </w:pPr>
      <w:r w:rsidRPr="000D1073">
        <w:rPr>
          <w:rFonts w:ascii="Arial" w:hAnsi="Arial" w:cs="Arial"/>
          <w:sz w:val="20"/>
        </w:rPr>
        <w:t>Successfully participated in multiple SAP ERP solution implementations, contributing significantly to solution design, unit testing, integration testing, and User Acceptance Testing (UAT). </w:t>
      </w:r>
    </w:p>
    <w:p w14:paraId="669F697B" w14:textId="77777777" w:rsidR="009D5C10" w:rsidRPr="000D1073" w:rsidRDefault="009D5C10" w:rsidP="007306B2">
      <w:pPr>
        <w:pStyle w:val="ListParagraph"/>
        <w:numPr>
          <w:ilvl w:val="1"/>
          <w:numId w:val="2"/>
        </w:numPr>
        <w:spacing w:after="0" w:line="240" w:lineRule="auto"/>
        <w:jc w:val="both"/>
        <w:rPr>
          <w:rFonts w:ascii="Arial" w:hAnsi="Arial" w:cs="Arial"/>
        </w:rPr>
      </w:pPr>
      <w:r w:rsidRPr="000D1073">
        <w:rPr>
          <w:rFonts w:ascii="Arial" w:hAnsi="Arial" w:cs="Arial"/>
          <w:sz w:val="20"/>
        </w:rPr>
        <w:t>Played a key role in the successful implementation of SAP ERP solutions, ensuring quality and alignment with client needs.</w:t>
      </w:r>
    </w:p>
    <w:p w14:paraId="0C9E8E45" w14:textId="77777777" w:rsidR="009D5C10" w:rsidRPr="000D1073" w:rsidRDefault="009D5C10" w:rsidP="007306B2">
      <w:pPr>
        <w:pStyle w:val="ListParagraph"/>
        <w:numPr>
          <w:ilvl w:val="1"/>
          <w:numId w:val="2"/>
        </w:numPr>
        <w:spacing w:after="0" w:line="240" w:lineRule="auto"/>
        <w:jc w:val="both"/>
        <w:rPr>
          <w:rFonts w:ascii="Arial" w:hAnsi="Arial" w:cs="Arial"/>
        </w:rPr>
      </w:pPr>
      <w:r w:rsidRPr="000D1073">
        <w:rPr>
          <w:rFonts w:ascii="Arial" w:hAnsi="Arial" w:cs="Arial"/>
          <w:sz w:val="20"/>
        </w:rPr>
        <w:t>Possess a strong ability to analyze problems, troubleshoot complex issues to identify root causes, and ensure efficient resolution within SAP FICO modules. Demonstrated proficiency in troubleshooting and resolving complex technical issues within the SAP FICO system.</w:t>
      </w:r>
    </w:p>
    <w:p w14:paraId="39C4A6D6" w14:textId="77777777" w:rsidR="009D5C10" w:rsidRPr="000D1073" w:rsidRDefault="009D5C10" w:rsidP="007306B2">
      <w:pPr>
        <w:pStyle w:val="ListParagraph"/>
        <w:numPr>
          <w:ilvl w:val="1"/>
          <w:numId w:val="2"/>
        </w:numPr>
        <w:spacing w:after="0" w:line="240" w:lineRule="auto"/>
        <w:jc w:val="both"/>
        <w:rPr>
          <w:rFonts w:ascii="Arial" w:hAnsi="Arial" w:cs="Arial"/>
        </w:rPr>
      </w:pPr>
      <w:r w:rsidRPr="000D1073">
        <w:rPr>
          <w:rFonts w:ascii="Arial" w:hAnsi="Arial" w:cs="Arial"/>
          <w:sz w:val="20"/>
        </w:rPr>
        <w:t>Proven ability to work effectively in complex environments with multiple company codes and currencies. Successfully managed complex financial data across various company codes and currencies, ensuring accuracy and reliability.</w:t>
      </w:r>
    </w:p>
    <w:p w14:paraId="48413B4E" w14:textId="77777777" w:rsidR="009D5C10" w:rsidRDefault="009D5C10" w:rsidP="007306B2">
      <w:pPr>
        <w:pStyle w:val="ListParagraph"/>
        <w:numPr>
          <w:ilvl w:val="1"/>
          <w:numId w:val="2"/>
        </w:numPr>
        <w:spacing w:after="0" w:line="240" w:lineRule="auto"/>
        <w:jc w:val="both"/>
      </w:pPr>
      <w:r w:rsidRPr="000D1073">
        <w:rPr>
          <w:rFonts w:ascii="Arial" w:hAnsi="Arial" w:cs="Arial"/>
          <w:sz w:val="20"/>
        </w:rPr>
        <w:t>Possess a good understanding of integrating FICO with other modules (Purchasing, Sales, Production). Enabled seamless integration between FICO and other modules, streamlining business processes.</w:t>
      </w:r>
    </w:p>
    <w:p w14:paraId="098CF7D4" w14:textId="77777777" w:rsidR="009D5C10" w:rsidRDefault="009D5C10" w:rsidP="009D5C10">
      <w:pPr>
        <w:ind w:left="360"/>
      </w:pPr>
    </w:p>
    <w:p w14:paraId="000C475A" w14:textId="77777777" w:rsidR="009D5C10" w:rsidRDefault="009D5C10" w:rsidP="009D5C10">
      <w:pPr>
        <w:jc w:val="both"/>
        <w:rPr>
          <w:rFonts w:ascii="Times" w:hAnsi="Times" w:cs="Times"/>
          <w:b/>
        </w:rPr>
      </w:pPr>
    </w:p>
    <w:p w14:paraId="7219F82C" w14:textId="77777777" w:rsidR="009D5C10" w:rsidRDefault="009D5C10" w:rsidP="009D5C10">
      <w:pPr>
        <w:jc w:val="both"/>
        <w:rPr>
          <w:rFonts w:ascii="Times" w:hAnsi="Times" w:cs="Times"/>
          <w:b/>
        </w:rPr>
      </w:pPr>
    </w:p>
    <w:p w14:paraId="69529DD4" w14:textId="77777777" w:rsidR="009D5C10" w:rsidRDefault="009D5C10" w:rsidP="009D5C10">
      <w:pPr>
        <w:jc w:val="both"/>
        <w:rPr>
          <w:rFonts w:ascii="Times" w:hAnsi="Times" w:cs="Times"/>
          <w:b/>
        </w:rPr>
      </w:pPr>
    </w:p>
    <w:p w14:paraId="217DC095" w14:textId="77777777" w:rsidR="009D5C10" w:rsidRDefault="009D5C10" w:rsidP="009D5C10">
      <w:pPr>
        <w:jc w:val="both"/>
        <w:rPr>
          <w:rFonts w:ascii="Arial" w:hAnsi="Arial" w:cs="Arial"/>
          <w:b/>
          <w:bCs/>
          <w:sz w:val="22"/>
          <w:szCs w:val="22"/>
        </w:rPr>
      </w:pPr>
    </w:p>
    <w:p w14:paraId="7051E38D" w14:textId="77777777" w:rsidR="009D5C10" w:rsidRPr="000D1073" w:rsidRDefault="009D5C10" w:rsidP="009D5C10">
      <w:pPr>
        <w:pBdr>
          <w:bottom w:val="single" w:sz="12" w:space="1" w:color="auto"/>
        </w:pBdr>
        <w:rPr>
          <w:rFonts w:ascii="Arial" w:hAnsi="Arial" w:cs="Arial"/>
          <w:b/>
          <w:bCs/>
          <w:sz w:val="22"/>
          <w:szCs w:val="22"/>
        </w:rPr>
      </w:pPr>
      <w:r w:rsidRPr="000D1073">
        <w:rPr>
          <w:rFonts w:ascii="Arial" w:hAnsi="Arial" w:cs="Arial"/>
          <w:b/>
          <w:bCs/>
          <w:sz w:val="22"/>
          <w:szCs w:val="22"/>
        </w:rPr>
        <w:lastRenderedPageBreak/>
        <w:t>Education</w:t>
      </w:r>
    </w:p>
    <w:p w14:paraId="109386BF" w14:textId="77777777" w:rsidR="009D5C10" w:rsidRDefault="009D5C10" w:rsidP="007306B2">
      <w:pPr>
        <w:pStyle w:val="ListParagraph"/>
        <w:numPr>
          <w:ilvl w:val="1"/>
          <w:numId w:val="3"/>
        </w:numPr>
        <w:spacing w:after="0" w:line="240" w:lineRule="auto"/>
        <w:jc w:val="both"/>
      </w:pPr>
      <w:r w:rsidRPr="000D1073">
        <w:rPr>
          <w:rFonts w:ascii="Times" w:hAnsi="Times" w:cs="Times"/>
          <w:sz w:val="20"/>
        </w:rPr>
        <w:t>Bachelor’s Degree –Computer Science Engineering, Florida institute of technology, 2014</w:t>
      </w:r>
    </w:p>
    <w:p w14:paraId="06A4FDDF" w14:textId="77777777" w:rsidR="009D5C10" w:rsidRDefault="009D5C10" w:rsidP="009D5C10"/>
    <w:p w14:paraId="6DDBFE01" w14:textId="77777777" w:rsidR="009D5C10" w:rsidRPr="00210247" w:rsidRDefault="009D5C10" w:rsidP="009D5C10">
      <w:pPr>
        <w:pStyle w:val="ListParagraph"/>
        <w:spacing w:line="276" w:lineRule="auto"/>
        <w:jc w:val="both"/>
        <w:rPr>
          <w:rFonts w:ascii="Arial" w:hAnsi="Arial" w:cs="Arial"/>
          <w:sz w:val="20"/>
          <w:szCs w:val="20"/>
        </w:rPr>
      </w:pPr>
    </w:p>
    <w:sectPr w:rsidR="009D5C10" w:rsidRPr="00210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altName w:val="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F3FB6"/>
    <w:multiLevelType w:val="hybridMultilevel"/>
    <w:tmpl w:val="FA6CAC36"/>
    <w:lvl w:ilvl="0" w:tplc="FFFFFFFF">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0A6466"/>
    <w:multiLevelType w:val="hybridMultilevel"/>
    <w:tmpl w:val="E2022A5C"/>
    <w:lvl w:ilvl="0" w:tplc="FFFFFFFF">
      <w:start w:val="1"/>
      <w:numFmt w:val="bullet"/>
      <w:lvlText w:val=""/>
      <w:lvlJc w:val="left"/>
      <w:pPr>
        <w:ind w:left="1440" w:hanging="360"/>
      </w:pPr>
      <w:rPr>
        <w:rFonts w:ascii="Wingdings" w:hAnsi="Wingdings" w:hint="default"/>
      </w:rPr>
    </w:lvl>
    <w:lvl w:ilvl="1" w:tplc="8C4A9654">
      <w:start w:val="1"/>
      <w:numFmt w:val="bullet"/>
      <w:lvlText w:val=""/>
      <w:lvlJc w:val="left"/>
      <w:pPr>
        <w:ind w:left="720" w:hanging="360"/>
      </w:pPr>
      <w:rPr>
        <w:rFonts w:ascii="Wingdings" w:hAnsi="Wingdings" w:hint="default"/>
        <w:sz w:val="20"/>
        <w:szCs w:val="20"/>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AC34F3A"/>
    <w:multiLevelType w:val="hybridMultilevel"/>
    <w:tmpl w:val="795C5EB8"/>
    <w:lvl w:ilvl="0" w:tplc="FFFFFFFF">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010043"/>
    <w:multiLevelType w:val="hybridMultilevel"/>
    <w:tmpl w:val="509E2A80"/>
    <w:lvl w:ilvl="0" w:tplc="FFFFFFFF">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C84C14"/>
    <w:multiLevelType w:val="hybridMultilevel"/>
    <w:tmpl w:val="4BB49FFE"/>
    <w:lvl w:ilvl="0" w:tplc="04090009">
      <w:start w:val="1"/>
      <w:numFmt w:val="bullet"/>
      <w:lvlText w:val=""/>
      <w:lvlJc w:val="left"/>
      <w:pPr>
        <w:ind w:left="1440" w:hanging="360"/>
      </w:pPr>
      <w:rPr>
        <w:rFonts w:ascii="Wingdings" w:hAnsi="Wingdings" w:hint="default"/>
      </w:rPr>
    </w:lvl>
    <w:lvl w:ilvl="1" w:tplc="04090009">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E5843D5"/>
    <w:multiLevelType w:val="hybridMultilevel"/>
    <w:tmpl w:val="EA2C4720"/>
    <w:lvl w:ilvl="0" w:tplc="FFFFFFFF">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CC2843"/>
    <w:multiLevelType w:val="hybridMultilevel"/>
    <w:tmpl w:val="225A5268"/>
    <w:lvl w:ilvl="0" w:tplc="FFFFFFFF">
      <w:start w:val="1"/>
      <w:numFmt w:val="bullet"/>
      <w:lvlText w:val=""/>
      <w:lvlJc w:val="left"/>
      <w:pPr>
        <w:ind w:left="1440" w:hanging="360"/>
      </w:pPr>
      <w:rPr>
        <w:rFonts w:ascii="Wingdings" w:hAnsi="Wingdings" w:hint="default"/>
      </w:rPr>
    </w:lvl>
    <w:lvl w:ilvl="1" w:tplc="B8AC3190">
      <w:start w:val="1"/>
      <w:numFmt w:val="bullet"/>
      <w:lvlText w:val=""/>
      <w:lvlJc w:val="left"/>
      <w:pPr>
        <w:ind w:left="720" w:hanging="360"/>
      </w:pPr>
      <w:rPr>
        <w:rFonts w:ascii="Wingdings" w:hAnsi="Wingdings" w:hint="default"/>
        <w:sz w:val="20"/>
        <w:szCs w:val="20"/>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2"/>
  </w:num>
  <w:num w:numId="6">
    <w:abstractNumId w:val="5"/>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55A"/>
    <w:rsid w:val="00013F09"/>
    <w:rsid w:val="00026FBE"/>
    <w:rsid w:val="00030252"/>
    <w:rsid w:val="000357BA"/>
    <w:rsid w:val="000850F8"/>
    <w:rsid w:val="000A0453"/>
    <w:rsid w:val="000C343A"/>
    <w:rsid w:val="001555EC"/>
    <w:rsid w:val="001B0BCD"/>
    <w:rsid w:val="00200414"/>
    <w:rsid w:val="00210247"/>
    <w:rsid w:val="0026139C"/>
    <w:rsid w:val="00280E3D"/>
    <w:rsid w:val="00316F04"/>
    <w:rsid w:val="003623E8"/>
    <w:rsid w:val="003E1809"/>
    <w:rsid w:val="003F6F8B"/>
    <w:rsid w:val="0040073E"/>
    <w:rsid w:val="00473F12"/>
    <w:rsid w:val="004B25A4"/>
    <w:rsid w:val="004D5B75"/>
    <w:rsid w:val="004E39E8"/>
    <w:rsid w:val="0052273A"/>
    <w:rsid w:val="0053155C"/>
    <w:rsid w:val="00560547"/>
    <w:rsid w:val="00574FA1"/>
    <w:rsid w:val="005E20BC"/>
    <w:rsid w:val="00664B41"/>
    <w:rsid w:val="0068631B"/>
    <w:rsid w:val="006C2506"/>
    <w:rsid w:val="006D693F"/>
    <w:rsid w:val="00706B4F"/>
    <w:rsid w:val="007306B2"/>
    <w:rsid w:val="00744D97"/>
    <w:rsid w:val="007901E7"/>
    <w:rsid w:val="007A372B"/>
    <w:rsid w:val="007A408D"/>
    <w:rsid w:val="007B33FA"/>
    <w:rsid w:val="007B7552"/>
    <w:rsid w:val="007D2657"/>
    <w:rsid w:val="008037F4"/>
    <w:rsid w:val="00821D47"/>
    <w:rsid w:val="00846CEE"/>
    <w:rsid w:val="008A1EC6"/>
    <w:rsid w:val="008F7FA3"/>
    <w:rsid w:val="00927288"/>
    <w:rsid w:val="00935950"/>
    <w:rsid w:val="00962A15"/>
    <w:rsid w:val="00971234"/>
    <w:rsid w:val="00994DEC"/>
    <w:rsid w:val="00996265"/>
    <w:rsid w:val="009D5C10"/>
    <w:rsid w:val="00A2655A"/>
    <w:rsid w:val="00B11EED"/>
    <w:rsid w:val="00BA5965"/>
    <w:rsid w:val="00BC18EC"/>
    <w:rsid w:val="00BE3CCA"/>
    <w:rsid w:val="00C740B6"/>
    <w:rsid w:val="00C92D5B"/>
    <w:rsid w:val="00CA12D0"/>
    <w:rsid w:val="00CA44FD"/>
    <w:rsid w:val="00CC7525"/>
    <w:rsid w:val="00CD2BD5"/>
    <w:rsid w:val="00CF016F"/>
    <w:rsid w:val="00D5479B"/>
    <w:rsid w:val="00D804CA"/>
    <w:rsid w:val="00D94FE4"/>
    <w:rsid w:val="00DA4585"/>
    <w:rsid w:val="00E51FC4"/>
    <w:rsid w:val="00E82627"/>
    <w:rsid w:val="00EB4AAB"/>
    <w:rsid w:val="00F5219C"/>
    <w:rsid w:val="00F56B9D"/>
    <w:rsid w:val="00F9138F"/>
    <w:rsid w:val="00FA032C"/>
    <w:rsid w:val="00FC07FA"/>
    <w:rsid w:val="00FD4717"/>
    <w:rsid w:val="00FF0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0F99DA"/>
  <w15:chartTrackingRefBased/>
  <w15:docId w15:val="{F46B7043-C306-408F-9D36-042D7DACE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65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65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65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5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5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5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5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5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5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5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65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65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5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5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5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5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5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55A"/>
    <w:rPr>
      <w:rFonts w:eastAsiaTheme="majorEastAsia" w:cstheme="majorBidi"/>
      <w:color w:val="272727" w:themeColor="text1" w:themeTint="D8"/>
    </w:rPr>
  </w:style>
  <w:style w:type="paragraph" w:styleId="Title">
    <w:name w:val="Title"/>
    <w:basedOn w:val="Normal"/>
    <w:next w:val="Normal"/>
    <w:link w:val="TitleChar"/>
    <w:uiPriority w:val="10"/>
    <w:qFormat/>
    <w:rsid w:val="00A26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5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5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5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55A"/>
    <w:pPr>
      <w:spacing w:before="160"/>
      <w:jc w:val="center"/>
    </w:pPr>
    <w:rPr>
      <w:i/>
      <w:iCs/>
      <w:color w:val="404040" w:themeColor="text1" w:themeTint="BF"/>
    </w:rPr>
  </w:style>
  <w:style w:type="character" w:customStyle="1" w:styleId="QuoteChar">
    <w:name w:val="Quote Char"/>
    <w:basedOn w:val="DefaultParagraphFont"/>
    <w:link w:val="Quote"/>
    <w:uiPriority w:val="29"/>
    <w:rsid w:val="00A2655A"/>
    <w:rPr>
      <w:i/>
      <w:iCs/>
      <w:color w:val="404040" w:themeColor="text1" w:themeTint="BF"/>
    </w:rPr>
  </w:style>
  <w:style w:type="paragraph" w:styleId="ListParagraph">
    <w:name w:val="List Paragraph"/>
    <w:basedOn w:val="Normal"/>
    <w:uiPriority w:val="34"/>
    <w:qFormat/>
    <w:rsid w:val="00A2655A"/>
    <w:pPr>
      <w:ind w:left="720"/>
      <w:contextualSpacing/>
    </w:pPr>
  </w:style>
  <w:style w:type="character" w:styleId="IntenseEmphasis">
    <w:name w:val="Intense Emphasis"/>
    <w:basedOn w:val="DefaultParagraphFont"/>
    <w:uiPriority w:val="21"/>
    <w:qFormat/>
    <w:rsid w:val="00A2655A"/>
    <w:rPr>
      <w:i/>
      <w:iCs/>
      <w:color w:val="0F4761" w:themeColor="accent1" w:themeShade="BF"/>
    </w:rPr>
  </w:style>
  <w:style w:type="paragraph" w:styleId="IntenseQuote">
    <w:name w:val="Intense Quote"/>
    <w:basedOn w:val="Normal"/>
    <w:next w:val="Normal"/>
    <w:link w:val="IntenseQuoteChar"/>
    <w:uiPriority w:val="30"/>
    <w:qFormat/>
    <w:rsid w:val="00A265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55A"/>
    <w:rPr>
      <w:i/>
      <w:iCs/>
      <w:color w:val="0F4761" w:themeColor="accent1" w:themeShade="BF"/>
    </w:rPr>
  </w:style>
  <w:style w:type="character" w:styleId="IntenseReference">
    <w:name w:val="Intense Reference"/>
    <w:basedOn w:val="DefaultParagraphFont"/>
    <w:uiPriority w:val="32"/>
    <w:qFormat/>
    <w:rsid w:val="00A2655A"/>
    <w:rPr>
      <w:b/>
      <w:bCs/>
      <w:smallCaps/>
      <w:color w:val="0F4761" w:themeColor="accent1" w:themeShade="BF"/>
      <w:spacing w:val="5"/>
    </w:rPr>
  </w:style>
  <w:style w:type="character" w:styleId="Hyperlink">
    <w:name w:val="Hyperlink"/>
    <w:basedOn w:val="DefaultParagraphFont"/>
    <w:uiPriority w:val="99"/>
    <w:unhideWhenUsed/>
    <w:rsid w:val="00A2655A"/>
    <w:rPr>
      <w:color w:val="467886" w:themeColor="hyperlink"/>
      <w:u w:val="single"/>
    </w:rPr>
  </w:style>
  <w:style w:type="character" w:customStyle="1" w:styleId="UnresolvedMention">
    <w:name w:val="Unresolved Mention"/>
    <w:basedOn w:val="DefaultParagraphFont"/>
    <w:uiPriority w:val="99"/>
    <w:semiHidden/>
    <w:unhideWhenUsed/>
    <w:rsid w:val="00A2655A"/>
    <w:rPr>
      <w:color w:val="605E5C"/>
      <w:shd w:val="clear" w:color="auto" w:fill="E1DFDD"/>
    </w:rPr>
  </w:style>
  <w:style w:type="character" w:customStyle="1" w:styleId="m-5721173066798167309me-email-text-secondary">
    <w:name w:val="m_-5721173066798167309me-email-text-secondary"/>
    <w:basedOn w:val="DefaultParagraphFont"/>
    <w:rsid w:val="00706B4F"/>
  </w:style>
  <w:style w:type="character" w:customStyle="1" w:styleId="m-5721173066798167309me-email-text">
    <w:name w:val="m_-5721173066798167309me-email-text"/>
    <w:basedOn w:val="DefaultParagraphFont"/>
    <w:rsid w:val="00706B4F"/>
  </w:style>
  <w:style w:type="paragraph" w:styleId="NormalWeb">
    <w:name w:val="Normal (Web)"/>
    <w:basedOn w:val="Normal"/>
    <w:uiPriority w:val="99"/>
    <w:semiHidden/>
    <w:unhideWhenUsed/>
    <w:rsid w:val="00C92D5B"/>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ublic-draftstyledefault-unorderedlistitem">
    <w:name w:val="public-draftstyledefault-unorderedlistitem"/>
    <w:basedOn w:val="Normal"/>
    <w:rsid w:val="00C92D5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A12D0"/>
    <w:rPr>
      <w:b/>
      <w:bCs/>
    </w:rPr>
  </w:style>
  <w:style w:type="character" w:customStyle="1" w:styleId="highlight">
    <w:name w:val="highlight"/>
    <w:basedOn w:val="DefaultParagraphFont"/>
    <w:rsid w:val="003F6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227">
      <w:bodyDiv w:val="1"/>
      <w:marLeft w:val="0"/>
      <w:marRight w:val="0"/>
      <w:marTop w:val="0"/>
      <w:marBottom w:val="0"/>
      <w:divBdr>
        <w:top w:val="none" w:sz="0" w:space="0" w:color="auto"/>
        <w:left w:val="none" w:sz="0" w:space="0" w:color="auto"/>
        <w:bottom w:val="none" w:sz="0" w:space="0" w:color="auto"/>
        <w:right w:val="none" w:sz="0" w:space="0" w:color="auto"/>
      </w:divBdr>
    </w:div>
    <w:div w:id="105274580">
      <w:bodyDiv w:val="1"/>
      <w:marLeft w:val="0"/>
      <w:marRight w:val="0"/>
      <w:marTop w:val="0"/>
      <w:marBottom w:val="0"/>
      <w:divBdr>
        <w:top w:val="none" w:sz="0" w:space="0" w:color="auto"/>
        <w:left w:val="none" w:sz="0" w:space="0" w:color="auto"/>
        <w:bottom w:val="none" w:sz="0" w:space="0" w:color="auto"/>
        <w:right w:val="none" w:sz="0" w:space="0" w:color="auto"/>
      </w:divBdr>
    </w:div>
    <w:div w:id="239297649">
      <w:bodyDiv w:val="1"/>
      <w:marLeft w:val="0"/>
      <w:marRight w:val="0"/>
      <w:marTop w:val="0"/>
      <w:marBottom w:val="0"/>
      <w:divBdr>
        <w:top w:val="none" w:sz="0" w:space="0" w:color="auto"/>
        <w:left w:val="none" w:sz="0" w:space="0" w:color="auto"/>
        <w:bottom w:val="none" w:sz="0" w:space="0" w:color="auto"/>
        <w:right w:val="none" w:sz="0" w:space="0" w:color="auto"/>
      </w:divBdr>
    </w:div>
    <w:div w:id="331370716">
      <w:bodyDiv w:val="1"/>
      <w:marLeft w:val="0"/>
      <w:marRight w:val="0"/>
      <w:marTop w:val="0"/>
      <w:marBottom w:val="0"/>
      <w:divBdr>
        <w:top w:val="none" w:sz="0" w:space="0" w:color="auto"/>
        <w:left w:val="none" w:sz="0" w:space="0" w:color="auto"/>
        <w:bottom w:val="none" w:sz="0" w:space="0" w:color="auto"/>
        <w:right w:val="none" w:sz="0" w:space="0" w:color="auto"/>
      </w:divBdr>
      <w:divsChild>
        <w:div w:id="646128050">
          <w:marLeft w:val="0"/>
          <w:marRight w:val="0"/>
          <w:marTop w:val="0"/>
          <w:marBottom w:val="90"/>
          <w:divBdr>
            <w:top w:val="none" w:sz="0" w:space="0" w:color="auto"/>
            <w:left w:val="none" w:sz="0" w:space="0" w:color="auto"/>
            <w:bottom w:val="none" w:sz="0" w:space="0" w:color="auto"/>
            <w:right w:val="none" w:sz="0" w:space="0" w:color="auto"/>
          </w:divBdr>
        </w:div>
        <w:div w:id="897403696">
          <w:marLeft w:val="0"/>
          <w:marRight w:val="0"/>
          <w:marTop w:val="0"/>
          <w:marBottom w:val="360"/>
          <w:divBdr>
            <w:top w:val="none" w:sz="0" w:space="0" w:color="auto"/>
            <w:left w:val="none" w:sz="0" w:space="0" w:color="auto"/>
            <w:bottom w:val="none" w:sz="0" w:space="0" w:color="auto"/>
            <w:right w:val="none" w:sz="0" w:space="0" w:color="auto"/>
          </w:divBdr>
        </w:div>
      </w:divsChild>
    </w:div>
    <w:div w:id="335771027">
      <w:bodyDiv w:val="1"/>
      <w:marLeft w:val="0"/>
      <w:marRight w:val="0"/>
      <w:marTop w:val="0"/>
      <w:marBottom w:val="0"/>
      <w:divBdr>
        <w:top w:val="none" w:sz="0" w:space="0" w:color="auto"/>
        <w:left w:val="none" w:sz="0" w:space="0" w:color="auto"/>
        <w:bottom w:val="none" w:sz="0" w:space="0" w:color="auto"/>
        <w:right w:val="none" w:sz="0" w:space="0" w:color="auto"/>
      </w:divBdr>
    </w:div>
    <w:div w:id="395855744">
      <w:bodyDiv w:val="1"/>
      <w:marLeft w:val="0"/>
      <w:marRight w:val="0"/>
      <w:marTop w:val="0"/>
      <w:marBottom w:val="0"/>
      <w:divBdr>
        <w:top w:val="none" w:sz="0" w:space="0" w:color="auto"/>
        <w:left w:val="none" w:sz="0" w:space="0" w:color="auto"/>
        <w:bottom w:val="none" w:sz="0" w:space="0" w:color="auto"/>
        <w:right w:val="none" w:sz="0" w:space="0" w:color="auto"/>
      </w:divBdr>
    </w:div>
    <w:div w:id="423500674">
      <w:bodyDiv w:val="1"/>
      <w:marLeft w:val="0"/>
      <w:marRight w:val="0"/>
      <w:marTop w:val="0"/>
      <w:marBottom w:val="0"/>
      <w:divBdr>
        <w:top w:val="none" w:sz="0" w:space="0" w:color="auto"/>
        <w:left w:val="none" w:sz="0" w:space="0" w:color="auto"/>
        <w:bottom w:val="none" w:sz="0" w:space="0" w:color="auto"/>
        <w:right w:val="none" w:sz="0" w:space="0" w:color="auto"/>
      </w:divBdr>
    </w:div>
    <w:div w:id="569460833">
      <w:bodyDiv w:val="1"/>
      <w:marLeft w:val="0"/>
      <w:marRight w:val="0"/>
      <w:marTop w:val="0"/>
      <w:marBottom w:val="0"/>
      <w:divBdr>
        <w:top w:val="none" w:sz="0" w:space="0" w:color="auto"/>
        <w:left w:val="none" w:sz="0" w:space="0" w:color="auto"/>
        <w:bottom w:val="none" w:sz="0" w:space="0" w:color="auto"/>
        <w:right w:val="none" w:sz="0" w:space="0" w:color="auto"/>
      </w:divBdr>
      <w:divsChild>
        <w:div w:id="1077165424">
          <w:marLeft w:val="0"/>
          <w:marRight w:val="0"/>
          <w:marTop w:val="0"/>
          <w:marBottom w:val="90"/>
          <w:divBdr>
            <w:top w:val="none" w:sz="0" w:space="0" w:color="auto"/>
            <w:left w:val="none" w:sz="0" w:space="0" w:color="auto"/>
            <w:bottom w:val="none" w:sz="0" w:space="0" w:color="auto"/>
            <w:right w:val="none" w:sz="0" w:space="0" w:color="auto"/>
          </w:divBdr>
        </w:div>
        <w:div w:id="67584676">
          <w:marLeft w:val="0"/>
          <w:marRight w:val="0"/>
          <w:marTop w:val="0"/>
          <w:marBottom w:val="360"/>
          <w:divBdr>
            <w:top w:val="none" w:sz="0" w:space="0" w:color="auto"/>
            <w:left w:val="none" w:sz="0" w:space="0" w:color="auto"/>
            <w:bottom w:val="none" w:sz="0" w:space="0" w:color="auto"/>
            <w:right w:val="none" w:sz="0" w:space="0" w:color="auto"/>
          </w:divBdr>
        </w:div>
      </w:divsChild>
    </w:div>
    <w:div w:id="708187928">
      <w:bodyDiv w:val="1"/>
      <w:marLeft w:val="0"/>
      <w:marRight w:val="0"/>
      <w:marTop w:val="0"/>
      <w:marBottom w:val="0"/>
      <w:divBdr>
        <w:top w:val="none" w:sz="0" w:space="0" w:color="auto"/>
        <w:left w:val="none" w:sz="0" w:space="0" w:color="auto"/>
        <w:bottom w:val="none" w:sz="0" w:space="0" w:color="auto"/>
        <w:right w:val="none" w:sz="0" w:space="0" w:color="auto"/>
      </w:divBdr>
    </w:div>
    <w:div w:id="718363893">
      <w:bodyDiv w:val="1"/>
      <w:marLeft w:val="0"/>
      <w:marRight w:val="0"/>
      <w:marTop w:val="0"/>
      <w:marBottom w:val="0"/>
      <w:divBdr>
        <w:top w:val="none" w:sz="0" w:space="0" w:color="auto"/>
        <w:left w:val="none" w:sz="0" w:space="0" w:color="auto"/>
        <w:bottom w:val="none" w:sz="0" w:space="0" w:color="auto"/>
        <w:right w:val="none" w:sz="0" w:space="0" w:color="auto"/>
      </w:divBdr>
    </w:div>
    <w:div w:id="813836291">
      <w:bodyDiv w:val="1"/>
      <w:marLeft w:val="0"/>
      <w:marRight w:val="0"/>
      <w:marTop w:val="0"/>
      <w:marBottom w:val="0"/>
      <w:divBdr>
        <w:top w:val="none" w:sz="0" w:space="0" w:color="auto"/>
        <w:left w:val="none" w:sz="0" w:space="0" w:color="auto"/>
        <w:bottom w:val="none" w:sz="0" w:space="0" w:color="auto"/>
        <w:right w:val="none" w:sz="0" w:space="0" w:color="auto"/>
      </w:divBdr>
    </w:div>
    <w:div w:id="915365126">
      <w:bodyDiv w:val="1"/>
      <w:marLeft w:val="0"/>
      <w:marRight w:val="0"/>
      <w:marTop w:val="0"/>
      <w:marBottom w:val="0"/>
      <w:divBdr>
        <w:top w:val="none" w:sz="0" w:space="0" w:color="auto"/>
        <w:left w:val="none" w:sz="0" w:space="0" w:color="auto"/>
        <w:bottom w:val="none" w:sz="0" w:space="0" w:color="auto"/>
        <w:right w:val="none" w:sz="0" w:space="0" w:color="auto"/>
      </w:divBdr>
    </w:div>
    <w:div w:id="932906339">
      <w:bodyDiv w:val="1"/>
      <w:marLeft w:val="0"/>
      <w:marRight w:val="0"/>
      <w:marTop w:val="0"/>
      <w:marBottom w:val="0"/>
      <w:divBdr>
        <w:top w:val="none" w:sz="0" w:space="0" w:color="auto"/>
        <w:left w:val="none" w:sz="0" w:space="0" w:color="auto"/>
        <w:bottom w:val="none" w:sz="0" w:space="0" w:color="auto"/>
        <w:right w:val="none" w:sz="0" w:space="0" w:color="auto"/>
      </w:divBdr>
      <w:divsChild>
        <w:div w:id="416172513">
          <w:marLeft w:val="0"/>
          <w:marRight w:val="0"/>
          <w:marTop w:val="0"/>
          <w:marBottom w:val="90"/>
          <w:divBdr>
            <w:top w:val="none" w:sz="0" w:space="0" w:color="auto"/>
            <w:left w:val="none" w:sz="0" w:space="0" w:color="auto"/>
            <w:bottom w:val="none" w:sz="0" w:space="0" w:color="auto"/>
            <w:right w:val="none" w:sz="0" w:space="0" w:color="auto"/>
          </w:divBdr>
        </w:div>
        <w:div w:id="1555703789">
          <w:marLeft w:val="0"/>
          <w:marRight w:val="0"/>
          <w:marTop w:val="0"/>
          <w:marBottom w:val="360"/>
          <w:divBdr>
            <w:top w:val="none" w:sz="0" w:space="0" w:color="auto"/>
            <w:left w:val="none" w:sz="0" w:space="0" w:color="auto"/>
            <w:bottom w:val="none" w:sz="0" w:space="0" w:color="auto"/>
            <w:right w:val="none" w:sz="0" w:space="0" w:color="auto"/>
          </w:divBdr>
        </w:div>
      </w:divsChild>
    </w:div>
    <w:div w:id="952592930">
      <w:bodyDiv w:val="1"/>
      <w:marLeft w:val="0"/>
      <w:marRight w:val="0"/>
      <w:marTop w:val="0"/>
      <w:marBottom w:val="0"/>
      <w:divBdr>
        <w:top w:val="none" w:sz="0" w:space="0" w:color="auto"/>
        <w:left w:val="none" w:sz="0" w:space="0" w:color="auto"/>
        <w:bottom w:val="none" w:sz="0" w:space="0" w:color="auto"/>
        <w:right w:val="none" w:sz="0" w:space="0" w:color="auto"/>
      </w:divBdr>
    </w:div>
    <w:div w:id="980579061">
      <w:bodyDiv w:val="1"/>
      <w:marLeft w:val="0"/>
      <w:marRight w:val="0"/>
      <w:marTop w:val="0"/>
      <w:marBottom w:val="0"/>
      <w:divBdr>
        <w:top w:val="none" w:sz="0" w:space="0" w:color="auto"/>
        <w:left w:val="none" w:sz="0" w:space="0" w:color="auto"/>
        <w:bottom w:val="none" w:sz="0" w:space="0" w:color="auto"/>
        <w:right w:val="none" w:sz="0" w:space="0" w:color="auto"/>
      </w:divBdr>
    </w:div>
    <w:div w:id="1096942391">
      <w:bodyDiv w:val="1"/>
      <w:marLeft w:val="0"/>
      <w:marRight w:val="0"/>
      <w:marTop w:val="0"/>
      <w:marBottom w:val="0"/>
      <w:divBdr>
        <w:top w:val="none" w:sz="0" w:space="0" w:color="auto"/>
        <w:left w:val="none" w:sz="0" w:space="0" w:color="auto"/>
        <w:bottom w:val="none" w:sz="0" w:space="0" w:color="auto"/>
        <w:right w:val="none" w:sz="0" w:space="0" w:color="auto"/>
      </w:divBdr>
    </w:div>
    <w:div w:id="1307932897">
      <w:bodyDiv w:val="1"/>
      <w:marLeft w:val="0"/>
      <w:marRight w:val="0"/>
      <w:marTop w:val="0"/>
      <w:marBottom w:val="0"/>
      <w:divBdr>
        <w:top w:val="none" w:sz="0" w:space="0" w:color="auto"/>
        <w:left w:val="none" w:sz="0" w:space="0" w:color="auto"/>
        <w:bottom w:val="none" w:sz="0" w:space="0" w:color="auto"/>
        <w:right w:val="none" w:sz="0" w:space="0" w:color="auto"/>
      </w:divBdr>
    </w:div>
    <w:div w:id="1341859606">
      <w:bodyDiv w:val="1"/>
      <w:marLeft w:val="0"/>
      <w:marRight w:val="0"/>
      <w:marTop w:val="0"/>
      <w:marBottom w:val="0"/>
      <w:divBdr>
        <w:top w:val="none" w:sz="0" w:space="0" w:color="auto"/>
        <w:left w:val="none" w:sz="0" w:space="0" w:color="auto"/>
        <w:bottom w:val="none" w:sz="0" w:space="0" w:color="auto"/>
        <w:right w:val="none" w:sz="0" w:space="0" w:color="auto"/>
      </w:divBdr>
    </w:div>
    <w:div w:id="1376658766">
      <w:bodyDiv w:val="1"/>
      <w:marLeft w:val="0"/>
      <w:marRight w:val="0"/>
      <w:marTop w:val="0"/>
      <w:marBottom w:val="0"/>
      <w:divBdr>
        <w:top w:val="none" w:sz="0" w:space="0" w:color="auto"/>
        <w:left w:val="none" w:sz="0" w:space="0" w:color="auto"/>
        <w:bottom w:val="none" w:sz="0" w:space="0" w:color="auto"/>
        <w:right w:val="none" w:sz="0" w:space="0" w:color="auto"/>
      </w:divBdr>
    </w:div>
    <w:div w:id="1399866569">
      <w:bodyDiv w:val="1"/>
      <w:marLeft w:val="0"/>
      <w:marRight w:val="0"/>
      <w:marTop w:val="0"/>
      <w:marBottom w:val="0"/>
      <w:divBdr>
        <w:top w:val="none" w:sz="0" w:space="0" w:color="auto"/>
        <w:left w:val="none" w:sz="0" w:space="0" w:color="auto"/>
        <w:bottom w:val="none" w:sz="0" w:space="0" w:color="auto"/>
        <w:right w:val="none" w:sz="0" w:space="0" w:color="auto"/>
      </w:divBdr>
    </w:div>
    <w:div w:id="1419978898">
      <w:bodyDiv w:val="1"/>
      <w:marLeft w:val="0"/>
      <w:marRight w:val="0"/>
      <w:marTop w:val="0"/>
      <w:marBottom w:val="0"/>
      <w:divBdr>
        <w:top w:val="none" w:sz="0" w:space="0" w:color="auto"/>
        <w:left w:val="none" w:sz="0" w:space="0" w:color="auto"/>
        <w:bottom w:val="none" w:sz="0" w:space="0" w:color="auto"/>
        <w:right w:val="none" w:sz="0" w:space="0" w:color="auto"/>
      </w:divBdr>
    </w:div>
    <w:div w:id="1594582984">
      <w:bodyDiv w:val="1"/>
      <w:marLeft w:val="0"/>
      <w:marRight w:val="0"/>
      <w:marTop w:val="0"/>
      <w:marBottom w:val="0"/>
      <w:divBdr>
        <w:top w:val="none" w:sz="0" w:space="0" w:color="auto"/>
        <w:left w:val="none" w:sz="0" w:space="0" w:color="auto"/>
        <w:bottom w:val="none" w:sz="0" w:space="0" w:color="auto"/>
        <w:right w:val="none" w:sz="0" w:space="0" w:color="auto"/>
      </w:divBdr>
      <w:divsChild>
        <w:div w:id="649134744">
          <w:marLeft w:val="0"/>
          <w:marRight w:val="0"/>
          <w:marTop w:val="0"/>
          <w:marBottom w:val="90"/>
          <w:divBdr>
            <w:top w:val="none" w:sz="0" w:space="0" w:color="auto"/>
            <w:left w:val="none" w:sz="0" w:space="0" w:color="auto"/>
            <w:bottom w:val="none" w:sz="0" w:space="0" w:color="auto"/>
            <w:right w:val="none" w:sz="0" w:space="0" w:color="auto"/>
          </w:divBdr>
        </w:div>
        <w:div w:id="2110083290">
          <w:marLeft w:val="0"/>
          <w:marRight w:val="0"/>
          <w:marTop w:val="0"/>
          <w:marBottom w:val="360"/>
          <w:divBdr>
            <w:top w:val="none" w:sz="0" w:space="0" w:color="auto"/>
            <w:left w:val="none" w:sz="0" w:space="0" w:color="auto"/>
            <w:bottom w:val="none" w:sz="0" w:space="0" w:color="auto"/>
            <w:right w:val="none" w:sz="0" w:space="0" w:color="auto"/>
          </w:divBdr>
        </w:div>
      </w:divsChild>
    </w:div>
    <w:div w:id="1690792311">
      <w:bodyDiv w:val="1"/>
      <w:marLeft w:val="0"/>
      <w:marRight w:val="0"/>
      <w:marTop w:val="0"/>
      <w:marBottom w:val="0"/>
      <w:divBdr>
        <w:top w:val="none" w:sz="0" w:space="0" w:color="auto"/>
        <w:left w:val="none" w:sz="0" w:space="0" w:color="auto"/>
        <w:bottom w:val="none" w:sz="0" w:space="0" w:color="auto"/>
        <w:right w:val="none" w:sz="0" w:space="0" w:color="auto"/>
      </w:divBdr>
    </w:div>
    <w:div w:id="1708093859">
      <w:bodyDiv w:val="1"/>
      <w:marLeft w:val="0"/>
      <w:marRight w:val="0"/>
      <w:marTop w:val="0"/>
      <w:marBottom w:val="0"/>
      <w:divBdr>
        <w:top w:val="none" w:sz="0" w:space="0" w:color="auto"/>
        <w:left w:val="none" w:sz="0" w:space="0" w:color="auto"/>
        <w:bottom w:val="none" w:sz="0" w:space="0" w:color="auto"/>
        <w:right w:val="none" w:sz="0" w:space="0" w:color="auto"/>
      </w:divBdr>
      <w:divsChild>
        <w:div w:id="1202136760">
          <w:marLeft w:val="0"/>
          <w:marRight w:val="0"/>
          <w:marTop w:val="0"/>
          <w:marBottom w:val="90"/>
          <w:divBdr>
            <w:top w:val="none" w:sz="0" w:space="0" w:color="auto"/>
            <w:left w:val="none" w:sz="0" w:space="0" w:color="auto"/>
            <w:bottom w:val="none" w:sz="0" w:space="0" w:color="auto"/>
            <w:right w:val="none" w:sz="0" w:space="0" w:color="auto"/>
          </w:divBdr>
        </w:div>
        <w:div w:id="2105607364">
          <w:marLeft w:val="0"/>
          <w:marRight w:val="0"/>
          <w:marTop w:val="0"/>
          <w:marBottom w:val="360"/>
          <w:divBdr>
            <w:top w:val="none" w:sz="0" w:space="0" w:color="auto"/>
            <w:left w:val="none" w:sz="0" w:space="0" w:color="auto"/>
            <w:bottom w:val="none" w:sz="0" w:space="0" w:color="auto"/>
            <w:right w:val="none" w:sz="0" w:space="0" w:color="auto"/>
          </w:divBdr>
        </w:div>
      </w:divsChild>
    </w:div>
    <w:div w:id="1721829024">
      <w:bodyDiv w:val="1"/>
      <w:marLeft w:val="0"/>
      <w:marRight w:val="0"/>
      <w:marTop w:val="0"/>
      <w:marBottom w:val="0"/>
      <w:divBdr>
        <w:top w:val="none" w:sz="0" w:space="0" w:color="auto"/>
        <w:left w:val="none" w:sz="0" w:space="0" w:color="auto"/>
        <w:bottom w:val="none" w:sz="0" w:space="0" w:color="auto"/>
        <w:right w:val="none" w:sz="0" w:space="0" w:color="auto"/>
      </w:divBdr>
    </w:div>
    <w:div w:id="1750956724">
      <w:bodyDiv w:val="1"/>
      <w:marLeft w:val="0"/>
      <w:marRight w:val="0"/>
      <w:marTop w:val="0"/>
      <w:marBottom w:val="0"/>
      <w:divBdr>
        <w:top w:val="none" w:sz="0" w:space="0" w:color="auto"/>
        <w:left w:val="none" w:sz="0" w:space="0" w:color="auto"/>
        <w:bottom w:val="none" w:sz="0" w:space="0" w:color="auto"/>
        <w:right w:val="none" w:sz="0" w:space="0" w:color="auto"/>
      </w:divBdr>
      <w:divsChild>
        <w:div w:id="980385693">
          <w:marLeft w:val="0"/>
          <w:marRight w:val="0"/>
          <w:marTop w:val="0"/>
          <w:marBottom w:val="90"/>
          <w:divBdr>
            <w:top w:val="none" w:sz="0" w:space="0" w:color="auto"/>
            <w:left w:val="none" w:sz="0" w:space="0" w:color="auto"/>
            <w:bottom w:val="none" w:sz="0" w:space="0" w:color="auto"/>
            <w:right w:val="none" w:sz="0" w:space="0" w:color="auto"/>
          </w:divBdr>
        </w:div>
        <w:div w:id="1410884297">
          <w:marLeft w:val="0"/>
          <w:marRight w:val="0"/>
          <w:marTop w:val="0"/>
          <w:marBottom w:val="360"/>
          <w:divBdr>
            <w:top w:val="none" w:sz="0" w:space="0" w:color="auto"/>
            <w:left w:val="none" w:sz="0" w:space="0" w:color="auto"/>
            <w:bottom w:val="none" w:sz="0" w:space="0" w:color="auto"/>
            <w:right w:val="none" w:sz="0" w:space="0" w:color="auto"/>
          </w:divBdr>
        </w:div>
      </w:divsChild>
    </w:div>
    <w:div w:id="1759328950">
      <w:bodyDiv w:val="1"/>
      <w:marLeft w:val="0"/>
      <w:marRight w:val="0"/>
      <w:marTop w:val="0"/>
      <w:marBottom w:val="0"/>
      <w:divBdr>
        <w:top w:val="none" w:sz="0" w:space="0" w:color="auto"/>
        <w:left w:val="none" w:sz="0" w:space="0" w:color="auto"/>
        <w:bottom w:val="none" w:sz="0" w:space="0" w:color="auto"/>
        <w:right w:val="none" w:sz="0" w:space="0" w:color="auto"/>
      </w:divBdr>
    </w:div>
    <w:div w:id="1826819981">
      <w:bodyDiv w:val="1"/>
      <w:marLeft w:val="0"/>
      <w:marRight w:val="0"/>
      <w:marTop w:val="0"/>
      <w:marBottom w:val="0"/>
      <w:divBdr>
        <w:top w:val="none" w:sz="0" w:space="0" w:color="auto"/>
        <w:left w:val="none" w:sz="0" w:space="0" w:color="auto"/>
        <w:bottom w:val="none" w:sz="0" w:space="0" w:color="auto"/>
        <w:right w:val="none" w:sz="0" w:space="0" w:color="auto"/>
      </w:divBdr>
    </w:div>
    <w:div w:id="214696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Pelluri, Venkata Sai Kiran (pell4915@vandals.uidaho.edu)</dc:creator>
  <cp:keywords/>
  <dc:description/>
  <cp:lastModifiedBy>Mohammad Mustafa</cp:lastModifiedBy>
  <cp:revision>12</cp:revision>
  <dcterms:created xsi:type="dcterms:W3CDTF">2024-10-24T17:13:00Z</dcterms:created>
  <dcterms:modified xsi:type="dcterms:W3CDTF">2024-11-12T18:14:00Z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14fb6ed4-6e4b-4b57-a798-16d89f4b7fca</vt:lpwstr>
  </property>
</Properties>
</file>