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F964D" w14:textId="77777777" w:rsidR="008F6AF8" w:rsidRPr="00060A24" w:rsidRDefault="008F6AF8" w:rsidP="008F6AF8">
      <w:pPr>
        <w:rPr>
          <w:sz w:val="52"/>
          <w:szCs w:val="52"/>
        </w:rPr>
      </w:pPr>
      <w:bookmarkStart w:id="0" w:name="_Hlk165551881"/>
      <w:r w:rsidRPr="00060A24">
        <w:rPr>
          <w:noProof/>
        </w:rPr>
        <w:drawing>
          <wp:anchor distT="0" distB="0" distL="114300" distR="114300" simplePos="0" relativeHeight="251659264" behindDoc="0" locked="0" layoutInCell="1" allowOverlap="1" wp14:anchorId="218D5640" wp14:editId="28C6D2AF">
            <wp:simplePos x="0" y="0"/>
            <wp:positionH relativeFrom="margin">
              <wp:posOffset>5703570</wp:posOffset>
            </wp:positionH>
            <wp:positionV relativeFrom="paragraph">
              <wp:posOffset>133350</wp:posOffset>
            </wp:positionV>
            <wp:extent cx="844550" cy="768985"/>
            <wp:effectExtent l="0" t="0" r="0" b="0"/>
            <wp:wrapNone/>
            <wp:docPr id="817485616" name="Picture 1" descr="A logo with text on i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85616" name="Picture 1" descr="A logo with text on it  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9463" r="9817" b="4571"/>
                    <a:stretch/>
                  </pic:blipFill>
                  <pic:spPr bwMode="auto">
                    <a:xfrm>
                      <a:off x="0" y="0"/>
                      <a:ext cx="844550" cy="7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A24">
        <w:rPr>
          <w:sz w:val="52"/>
          <w:szCs w:val="52"/>
        </w:rPr>
        <w:t xml:space="preserve">DAVID </w:t>
      </w:r>
      <w:r w:rsidRPr="00060A24">
        <w:rPr>
          <w:b/>
          <w:bCs/>
          <w:sz w:val="52"/>
          <w:szCs w:val="52"/>
        </w:rPr>
        <w:t>MEYER</w:t>
      </w:r>
    </w:p>
    <w:p w14:paraId="35D5F718" w14:textId="77777777" w:rsidR="008F6AF8" w:rsidRPr="00060A24" w:rsidRDefault="008F6AF8" w:rsidP="008F6AF8">
      <w:pPr>
        <w:rPr>
          <w:b/>
          <w:bCs/>
          <w:i/>
          <w:iCs/>
          <w:sz w:val="32"/>
          <w:szCs w:val="32"/>
        </w:rPr>
      </w:pPr>
      <w:r w:rsidRPr="00060A24">
        <w:rPr>
          <w:b/>
          <w:bCs/>
          <w:i/>
          <w:iCs/>
          <w:sz w:val="32"/>
          <w:szCs w:val="32"/>
        </w:rPr>
        <w:t>Associate Director Enterprise Network Architect</w:t>
      </w:r>
    </w:p>
    <w:p w14:paraId="6C751594" w14:textId="77777777" w:rsidR="008F6AF8" w:rsidRPr="00060A24" w:rsidRDefault="008F6AF8" w:rsidP="008F6AF8">
      <w:pPr>
        <w:rPr>
          <w:color w:val="074F6A" w:themeColor="accent4" w:themeShade="80"/>
        </w:rPr>
      </w:pPr>
      <w:r w:rsidRPr="00060A24">
        <w:rPr>
          <w:color w:val="074F6A" w:themeColor="accent4" w:themeShade="80"/>
        </w:rPr>
        <w:t>davejm310@gmail.com | 973.628.0211 | NJ 07470</w:t>
      </w:r>
    </w:p>
    <w:p w14:paraId="62C9C201" w14:textId="77777777" w:rsidR="008F6AF8" w:rsidRPr="00060A24" w:rsidRDefault="008F6AF8" w:rsidP="008F6AF8">
      <w:pPr>
        <w:pBdr>
          <w:bottom w:val="single" w:sz="4" w:space="1" w:color="auto"/>
        </w:pBdr>
        <w:rPr>
          <w:b/>
          <w:bCs/>
          <w:i/>
          <w:iCs/>
          <w:sz w:val="32"/>
          <w:szCs w:val="32"/>
        </w:rPr>
      </w:pPr>
      <w:r w:rsidRPr="00060A24">
        <w:rPr>
          <w:color w:val="074F6A" w:themeColor="accent4" w:themeShade="80"/>
        </w:rPr>
        <w:t xml:space="preserve">LinkedIn: </w:t>
      </w:r>
      <w:hyperlink r:id="rId8" w:history="1">
        <w:r w:rsidRPr="00060A24">
          <w:rPr>
            <w:rStyle w:val="Hyperlink"/>
            <w:color w:val="074F6A" w:themeColor="accent4" w:themeShade="80"/>
            <w:u w:val="none"/>
          </w:rPr>
          <w:t>https://www.linkedin.com/in/davemeyer3/</w:t>
        </w:r>
      </w:hyperlink>
      <w:r w:rsidRPr="00060A24">
        <w:rPr>
          <w:color w:val="074F6A" w:themeColor="accent4" w:themeShade="80"/>
        </w:rPr>
        <w:t xml:space="preserve"> </w:t>
      </w:r>
    </w:p>
    <w:bookmarkEnd w:id="0"/>
    <w:p w14:paraId="71248849" w14:textId="77777777" w:rsidR="008F6AF8" w:rsidRPr="00060A24" w:rsidRDefault="008F6AF8" w:rsidP="008F6AF8"/>
    <w:p w14:paraId="650ED572" w14:textId="77777777" w:rsidR="00F6126E" w:rsidRPr="00060A24" w:rsidRDefault="00F6126E" w:rsidP="00F6126E">
      <w:pPr>
        <w:jc w:val="center"/>
        <w:rPr>
          <w:b/>
          <w:bCs/>
          <w:smallCaps/>
          <w:color w:val="074F6A" w:themeColor="accent4" w:themeShade="80"/>
          <w:spacing w:val="-20"/>
        </w:rPr>
      </w:pPr>
      <w:r w:rsidRPr="00060A24">
        <w:rPr>
          <w:b/>
          <w:bCs/>
          <w:smallCaps/>
          <w:color w:val="074F6A" w:themeColor="accent4" w:themeShade="80"/>
          <w:spacing w:val="-20"/>
          <w:shd w:val="clear" w:color="auto" w:fill="E8E8E8" w:themeFill="background2"/>
        </w:rPr>
        <w:t>Network Design and Deployment • Design and Project Implementation Plans • Workflow Prioritization</w:t>
      </w:r>
    </w:p>
    <w:p w14:paraId="15792F0D" w14:textId="77777777" w:rsidR="00F6126E" w:rsidRPr="00060A24" w:rsidRDefault="00F6126E"/>
    <w:p w14:paraId="20F82A2F" w14:textId="0370B26A" w:rsidR="004158FD" w:rsidRPr="00060A24" w:rsidRDefault="005E6449">
      <w:r w:rsidRPr="00060A24">
        <w:t xml:space="preserve">Information technology leader with over twenty-four years of experience designing, planning, and executing quality complex network architectures. Successfully led conversations across varying </w:t>
      </w:r>
      <w:r w:rsidR="006726EC" w:rsidRPr="00060A24">
        <w:t>levels</w:t>
      </w:r>
      <w:r w:rsidRPr="00060A24">
        <w:t xml:space="preserve"> of knowledge and fulfilled multiple roles, including enterprise and solution architect, technical program manager,</w:t>
      </w:r>
      <w:r w:rsidR="00AE5A92" w:rsidRPr="00060A24">
        <w:t xml:space="preserve"> </w:t>
      </w:r>
      <w:r w:rsidRPr="00060A24">
        <w:t>team lead</w:t>
      </w:r>
      <w:r w:rsidR="00C31326" w:rsidRPr="00060A24">
        <w:t>, and technical team/corporate IT liaison.</w:t>
      </w:r>
      <w:r w:rsidR="00AE5A92" w:rsidRPr="00060A24">
        <w:t xml:space="preserve"> Previous projects include building campuses, data centers, and trading floors</w:t>
      </w:r>
      <w:r w:rsidR="00FE6153" w:rsidRPr="00060A24">
        <w:t>.</w:t>
      </w:r>
    </w:p>
    <w:p w14:paraId="3B9CDF27" w14:textId="77777777" w:rsidR="00C31326" w:rsidRPr="00060A24" w:rsidRDefault="00C31326"/>
    <w:p w14:paraId="2A79728D" w14:textId="66DCF21F" w:rsidR="00AA242D" w:rsidRPr="00060A24" w:rsidRDefault="00AA242D" w:rsidP="00AA242D">
      <w:pPr>
        <w:rPr>
          <w:bCs/>
          <w:i/>
          <w:iCs/>
        </w:rPr>
      </w:pPr>
      <w:bookmarkStart w:id="1" w:name="_Hlk113465834"/>
      <w:r w:rsidRPr="00060A24">
        <w:rPr>
          <w:b/>
        </w:rPr>
        <w:t xml:space="preserve">CORE </w:t>
      </w:r>
      <w:r w:rsidRPr="00060A24">
        <w:rPr>
          <w:b/>
          <w:spacing w:val="-16"/>
        </w:rPr>
        <w:t>Attributes</w:t>
      </w:r>
      <w:r w:rsidRPr="00060A24">
        <w:rPr>
          <w:b/>
          <w:i/>
          <w:iCs/>
        </w:rPr>
        <w:t xml:space="preserve"> </w:t>
      </w:r>
      <w:r w:rsidRPr="00060A24">
        <w:rPr>
          <w:bCs/>
          <w:i/>
          <w:iCs/>
        </w:rPr>
        <w:t>(Competence in Organization and Relational Effectiveness)</w:t>
      </w:r>
      <w:r w:rsidRPr="00060A24">
        <w:rPr>
          <w:rFonts w:cs="Arial"/>
        </w:rPr>
        <w:t xml:space="preserve"> </w:t>
      </w:r>
    </w:p>
    <w:p w14:paraId="102C4C43" w14:textId="2BF09845" w:rsidR="00AA242D" w:rsidRPr="00060A24" w:rsidRDefault="00AA242D" w:rsidP="00AA242D">
      <w:pPr>
        <w:rPr>
          <w:bCs/>
        </w:rPr>
      </w:pPr>
      <w:r w:rsidRPr="00060A24">
        <w:rPr>
          <w:bCs/>
        </w:rPr>
        <w:t>Strong analytical</w:t>
      </w:r>
      <w:r w:rsidR="00B36D43" w:rsidRPr="00060A24">
        <w:rPr>
          <w:bCs/>
        </w:rPr>
        <w:t>, creative,</w:t>
      </w:r>
      <w:r w:rsidRPr="00060A24">
        <w:rPr>
          <w:bCs/>
        </w:rPr>
        <w:t xml:space="preserve"> and organizational skills; critical thinker; proactive solutions provider/problem-solver; quickly adapts to changing conditions and priorities; swiftly absorbs and applies new concepts and information; laser-sharp attention to detail; cross-functional collaborator</w:t>
      </w:r>
      <w:r w:rsidR="004342A7" w:rsidRPr="00060A24">
        <w:rPr>
          <w:bCs/>
        </w:rPr>
        <w:t xml:space="preserve"> and communicator </w:t>
      </w:r>
      <w:r w:rsidRPr="00060A24">
        <w:rPr>
          <w:bCs/>
        </w:rPr>
        <w:t>with a diligent work ethic.</w:t>
      </w:r>
      <w:bookmarkEnd w:id="1"/>
      <w:r w:rsidR="006726EC" w:rsidRPr="00060A24">
        <w:rPr>
          <w:b/>
          <w:bCs/>
          <w:smallCaps/>
          <w:color w:val="FF0000"/>
          <w:shd w:val="clear" w:color="auto" w:fill="E8E8E8" w:themeFill="background2"/>
        </w:rPr>
        <w:t xml:space="preserve"> </w:t>
      </w:r>
    </w:p>
    <w:p w14:paraId="128373B2" w14:textId="3112BD30" w:rsidR="0079340D" w:rsidRPr="00060A24" w:rsidRDefault="0079340D" w:rsidP="006726EC">
      <w:pPr>
        <w:jc w:val="center"/>
        <w:rPr>
          <w:b/>
          <w:bCs/>
        </w:rPr>
      </w:pPr>
    </w:p>
    <w:p w14:paraId="776D245F" w14:textId="3AB33C7D" w:rsidR="00B36D43" w:rsidRPr="00060A24" w:rsidRDefault="00B36D43" w:rsidP="006726EC">
      <w:pPr>
        <w:jc w:val="center"/>
        <w:rPr>
          <w:b/>
          <w:bCs/>
        </w:rPr>
      </w:pPr>
      <w:r w:rsidRPr="00060A24">
        <w:rPr>
          <w:b/>
          <w:bCs/>
        </w:rPr>
        <w:t>CAREER HIGHLIGHTS</w:t>
      </w:r>
    </w:p>
    <w:p w14:paraId="4FEDD160" w14:textId="1A478D28" w:rsidR="00B36D43" w:rsidRPr="00060A24" w:rsidRDefault="00DB15C1" w:rsidP="007742D7">
      <w:pPr>
        <w:pStyle w:val="ListParagraph"/>
        <w:numPr>
          <w:ilvl w:val="0"/>
          <w:numId w:val="7"/>
        </w:numPr>
      </w:pPr>
      <w:r w:rsidRPr="00060A24">
        <w:t>Delivered value-added services to clients, including creating Bill of Materials (BOM) for new network designs and conducting heatmap surveys</w:t>
      </w:r>
      <w:r w:rsidR="003260C5" w:rsidRPr="00060A24">
        <w:t xml:space="preserve">, which saved the customer the cost of hiring outside resources </w:t>
      </w:r>
    </w:p>
    <w:p w14:paraId="1785B3FF" w14:textId="2020D14F" w:rsidR="00DB15C1" w:rsidRPr="00060A24" w:rsidRDefault="00DB15C1" w:rsidP="007742D7">
      <w:pPr>
        <w:pStyle w:val="ListParagraph"/>
        <w:numPr>
          <w:ilvl w:val="0"/>
          <w:numId w:val="7"/>
        </w:numPr>
        <w:rPr>
          <w:spacing w:val="-6"/>
        </w:rPr>
      </w:pPr>
      <w:r w:rsidRPr="00060A24">
        <w:t>During tenure with IBM/Kyndryl</w:t>
      </w:r>
      <w:r w:rsidR="003E614D" w:rsidRPr="00060A24">
        <w:t>,</w:t>
      </w:r>
      <w:r w:rsidRPr="00060A24">
        <w:t xml:space="preserve"> assumed responsibility for managing eight-plus </w:t>
      </w:r>
      <w:r w:rsidRPr="00060A24">
        <w:rPr>
          <w:spacing w:val="-6"/>
        </w:rPr>
        <w:t>delayed interdependent projects, successfully bringing them to timely deployment by resolving technical issues, aligning resources, and conducting daily client meetings and QBRs</w:t>
      </w:r>
    </w:p>
    <w:p w14:paraId="1C3D06D0" w14:textId="0757BDF5" w:rsidR="00246077" w:rsidRPr="00060A24" w:rsidRDefault="00246077" w:rsidP="007742D7">
      <w:pPr>
        <w:pStyle w:val="ListParagraph"/>
        <w:numPr>
          <w:ilvl w:val="0"/>
          <w:numId w:val="7"/>
        </w:numPr>
        <w:rPr>
          <w:spacing w:val="-4"/>
        </w:rPr>
      </w:pPr>
      <w:r w:rsidRPr="00060A24">
        <w:rPr>
          <w:spacing w:val="-4"/>
        </w:rPr>
        <w:t>Accommodated client's request for a high-level network data center design based on Arista spine-leaf architecture, laying the foundation for other areas such as security and virtual compute/platform, through engagement in hands-on training with new Arista hardware</w:t>
      </w:r>
    </w:p>
    <w:p w14:paraId="30F02BD6" w14:textId="77777777" w:rsidR="0053702E" w:rsidRPr="00060A24" w:rsidRDefault="0053702E" w:rsidP="006726EC">
      <w:pPr>
        <w:jc w:val="center"/>
        <w:rPr>
          <w:b/>
          <w:bCs/>
        </w:rPr>
      </w:pPr>
    </w:p>
    <w:p w14:paraId="3E5A54F1" w14:textId="608A33C0" w:rsidR="00AA242D" w:rsidRPr="00060A24" w:rsidRDefault="006726EC" w:rsidP="006726EC">
      <w:pPr>
        <w:jc w:val="center"/>
        <w:rPr>
          <w:b/>
          <w:bCs/>
        </w:rPr>
      </w:pPr>
      <w:r w:rsidRPr="00060A24">
        <w:rPr>
          <w:b/>
          <w:bCs/>
        </w:rPr>
        <w:t>SKILLS</w:t>
      </w:r>
    </w:p>
    <w:p w14:paraId="1643070C" w14:textId="0C5C7D03" w:rsidR="00983AED" w:rsidRPr="00060A24" w:rsidRDefault="00C7636C" w:rsidP="006726EC">
      <w:pPr>
        <w:jc w:val="center"/>
        <w:rPr>
          <w:spacing w:val="-14"/>
        </w:rPr>
      </w:pPr>
      <w:r w:rsidRPr="00060A24">
        <w:rPr>
          <w:spacing w:val="-14"/>
        </w:rPr>
        <w:t xml:space="preserve">Network Architecture • Network Engineering • Data Center Architecture </w:t>
      </w:r>
      <w:r w:rsidR="0008648C" w:rsidRPr="00060A24">
        <w:rPr>
          <w:spacing w:val="-14"/>
        </w:rPr>
        <w:t xml:space="preserve">• </w:t>
      </w:r>
      <w:r w:rsidRPr="00060A24">
        <w:rPr>
          <w:spacing w:val="-14"/>
        </w:rPr>
        <w:t xml:space="preserve">Project and Program Management • </w:t>
      </w:r>
      <w:r w:rsidR="00983AED" w:rsidRPr="00060A24">
        <w:rPr>
          <w:spacing w:val="-14"/>
        </w:rPr>
        <w:t xml:space="preserve"> Documentation • </w:t>
      </w:r>
      <w:r w:rsidR="0008648C" w:rsidRPr="00060A24">
        <w:rPr>
          <w:spacing w:val="-14"/>
        </w:rPr>
        <w:t xml:space="preserve">Network Security Implementation • Wireless Networking </w:t>
      </w:r>
      <w:r w:rsidR="00983AED" w:rsidRPr="00060A24">
        <w:rPr>
          <w:spacing w:val="-14"/>
        </w:rPr>
        <w:t xml:space="preserve">• Virtualization • Cloud Computing • Disaster Recovery • </w:t>
      </w:r>
      <w:r w:rsidR="004342A7" w:rsidRPr="00060A24">
        <w:rPr>
          <w:spacing w:val="-14"/>
        </w:rPr>
        <w:t>Products and Network Infrastructure Evaluation</w:t>
      </w:r>
    </w:p>
    <w:p w14:paraId="22360E88" w14:textId="2EB3F1D2" w:rsidR="006726EC" w:rsidRPr="00060A24" w:rsidRDefault="006726EC" w:rsidP="006726EC">
      <w:pPr>
        <w:jc w:val="center"/>
      </w:pPr>
      <w:r w:rsidRPr="00060A24">
        <w:t>AWS • Azure</w:t>
      </w:r>
      <w:r w:rsidR="00C7636C" w:rsidRPr="00060A24">
        <w:t xml:space="preserve"> •</w:t>
      </w:r>
      <w:r w:rsidRPr="00060A24">
        <w:t xml:space="preserve"> </w:t>
      </w:r>
      <w:r w:rsidR="00C7636C" w:rsidRPr="00060A24">
        <w:t xml:space="preserve">VMware NSX </w:t>
      </w:r>
      <w:r w:rsidRPr="00060A24">
        <w:t>•</w:t>
      </w:r>
      <w:r w:rsidR="00C7636C" w:rsidRPr="00060A24">
        <w:t xml:space="preserve"> </w:t>
      </w:r>
      <w:r w:rsidR="00983AED" w:rsidRPr="00060A24">
        <w:t xml:space="preserve">Cisco Technologies • ITIL </w:t>
      </w:r>
    </w:p>
    <w:p w14:paraId="68637554" w14:textId="15825B14" w:rsidR="006726EC" w:rsidRPr="00060A24" w:rsidRDefault="001142E1" w:rsidP="006726EC">
      <w:pPr>
        <w:jc w:val="center"/>
      </w:pPr>
      <w:r w:rsidRPr="00060A24">
        <w:rPr>
          <w:b/>
          <w:bCs/>
          <w:noProof/>
        </w:rPr>
        <w:drawing>
          <wp:inline distT="0" distB="0" distL="0" distR="0" wp14:anchorId="44ECBA2C" wp14:editId="48AF14C2">
            <wp:extent cx="323850" cy="323850"/>
            <wp:effectExtent l="0" t="0" r="0" b="0"/>
            <wp:docPr id="597645094" name="Graphic 1" descr="Pla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45094" name="Graphic 597645094" descr="Play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135F" w14:textId="2F7788F4" w:rsidR="006726EC" w:rsidRPr="00060A24" w:rsidRDefault="006726EC" w:rsidP="006726EC">
      <w:pPr>
        <w:jc w:val="center"/>
        <w:rPr>
          <w:b/>
          <w:bCs/>
        </w:rPr>
      </w:pPr>
      <w:r w:rsidRPr="00060A24">
        <w:rPr>
          <w:b/>
          <w:bCs/>
        </w:rPr>
        <w:t>Certifications</w:t>
      </w:r>
    </w:p>
    <w:p w14:paraId="28AAA9CE" w14:textId="7FBC2A18" w:rsidR="00637222" w:rsidRPr="00060A24" w:rsidRDefault="00C7636C" w:rsidP="0008648C">
      <w:pPr>
        <w:jc w:val="center"/>
      </w:pPr>
      <w:r w:rsidRPr="00060A24">
        <w:rPr>
          <w:b/>
          <w:bCs/>
        </w:rPr>
        <w:t xml:space="preserve"> </w:t>
      </w:r>
      <w:r w:rsidR="0008648C" w:rsidRPr="00060A24">
        <w:t>AWS Advanced Networking Specialty • Cisco Certified Internetwork Expert • Microsoft Certified Azure Network Engineer Associate • Cisco Certified Network Professional • Cisco Certified Design Professional • Cisco Enterprise IT Business Specialist</w:t>
      </w:r>
    </w:p>
    <w:p w14:paraId="39721409" w14:textId="77777777" w:rsidR="00B36D43" w:rsidRPr="00060A24" w:rsidRDefault="00B36D43"/>
    <w:p w14:paraId="4402A7E2" w14:textId="60770DE4" w:rsidR="00B36D43" w:rsidRPr="00060A24" w:rsidRDefault="00B36D43" w:rsidP="00B36D43">
      <w:pPr>
        <w:jc w:val="center"/>
        <w:rPr>
          <w:b/>
          <w:bCs/>
        </w:rPr>
      </w:pPr>
      <w:r w:rsidRPr="00060A24">
        <w:rPr>
          <w:b/>
          <w:bCs/>
        </w:rPr>
        <w:t>EXPERIENCE</w:t>
      </w:r>
    </w:p>
    <w:p w14:paraId="02DB720A" w14:textId="3F90A8CE" w:rsidR="00670268" w:rsidRPr="00060A24" w:rsidRDefault="00670268" w:rsidP="00670268">
      <w:pPr>
        <w:jc w:val="left"/>
        <w:rPr>
          <w:b/>
          <w:bCs/>
        </w:rPr>
      </w:pPr>
      <w:r w:rsidRPr="00060A24">
        <w:rPr>
          <w:b/>
          <w:bCs/>
        </w:rPr>
        <w:t xml:space="preserve">Kyndryl, December 2022 to </w:t>
      </w:r>
      <w:r w:rsidR="000F5427" w:rsidRPr="00060A24">
        <w:rPr>
          <w:b/>
          <w:bCs/>
        </w:rPr>
        <w:t>May 2024</w:t>
      </w:r>
    </w:p>
    <w:p w14:paraId="75222E2A" w14:textId="787B102C" w:rsidR="00670268" w:rsidRPr="00060A24" w:rsidRDefault="00670268" w:rsidP="00670268">
      <w:pPr>
        <w:jc w:val="left"/>
        <w:rPr>
          <w:b/>
          <w:bCs/>
          <w:i/>
          <w:iCs/>
        </w:rPr>
      </w:pPr>
      <w:r w:rsidRPr="00060A24">
        <w:rPr>
          <w:b/>
          <w:bCs/>
          <w:i/>
          <w:iCs/>
        </w:rPr>
        <w:t>Associate Director/Infrastructure Cloud Architect</w:t>
      </w:r>
    </w:p>
    <w:p w14:paraId="69714A26" w14:textId="2BA8C7B8" w:rsidR="0053702E" w:rsidRPr="00060A24" w:rsidRDefault="0053702E" w:rsidP="0053702E">
      <w:pPr>
        <w:pStyle w:val="ListParagraph"/>
        <w:numPr>
          <w:ilvl w:val="0"/>
          <w:numId w:val="2"/>
        </w:numPr>
      </w:pPr>
      <w:r w:rsidRPr="00060A24">
        <w:t>Led numerous diverse teams serving EY customers across North America</w:t>
      </w:r>
      <w:r w:rsidR="00BA22A0" w:rsidRPr="00060A24">
        <w:t xml:space="preserve"> to produce </w:t>
      </w:r>
      <w:r w:rsidR="002B3D9F" w:rsidRPr="00060A24">
        <w:t xml:space="preserve">the </w:t>
      </w:r>
      <w:r w:rsidR="00BA22A0" w:rsidRPr="00060A24">
        <w:t>network design for</w:t>
      </w:r>
      <w:r w:rsidRPr="00060A24">
        <w:t xml:space="preserve"> seven branch offices, utilizing Meraki AI WLAN</w:t>
      </w:r>
    </w:p>
    <w:p w14:paraId="3E9D4EBE" w14:textId="48A0E959" w:rsidR="00D6755F" w:rsidRPr="00060A24" w:rsidRDefault="0053702E" w:rsidP="00D6755F">
      <w:pPr>
        <w:pStyle w:val="ListParagraph"/>
        <w:numPr>
          <w:ilvl w:val="0"/>
          <w:numId w:val="2"/>
        </w:numPr>
      </w:pPr>
      <w:r w:rsidRPr="00060A24">
        <w:t>Provided transport business alternatives for non-urban locations by composing a white paper on low Earth orbit satellite</w:t>
      </w:r>
    </w:p>
    <w:p w14:paraId="14A2D92A" w14:textId="77777777" w:rsidR="00BE0D5B" w:rsidRPr="00060A24" w:rsidRDefault="00BE0D5B" w:rsidP="00BE0D5B">
      <w:pPr>
        <w:pStyle w:val="ListParagraph"/>
        <w:ind w:left="360"/>
      </w:pPr>
    </w:p>
    <w:p w14:paraId="25C75E31" w14:textId="10B5419D" w:rsidR="00BA22A0" w:rsidRPr="00060A24" w:rsidRDefault="00BA22A0" w:rsidP="0053702E">
      <w:pPr>
        <w:pStyle w:val="ListParagraph"/>
        <w:numPr>
          <w:ilvl w:val="0"/>
          <w:numId w:val="2"/>
        </w:numPr>
      </w:pPr>
      <w:r w:rsidRPr="00060A24">
        <w:t>Originated customer solutions by developing PowerPoint slides and presentations in collaboration with Kyndryl partners and engineers</w:t>
      </w:r>
    </w:p>
    <w:p w14:paraId="441931E2" w14:textId="77777777" w:rsidR="002B3D9F" w:rsidRPr="00060A24" w:rsidRDefault="002B3D9F" w:rsidP="002B3D9F"/>
    <w:p w14:paraId="15C903B5" w14:textId="50881FC9" w:rsidR="002B3D9F" w:rsidRPr="00060A24" w:rsidRDefault="002B3D9F" w:rsidP="002B3D9F">
      <w:pPr>
        <w:rPr>
          <w:b/>
          <w:bCs/>
        </w:rPr>
      </w:pPr>
      <w:r w:rsidRPr="00060A24">
        <w:rPr>
          <w:b/>
          <w:bCs/>
        </w:rPr>
        <w:t>IBM/Kyndryl, November 2021 to November 2022</w:t>
      </w:r>
    </w:p>
    <w:p w14:paraId="372EE3A5" w14:textId="47BC2023" w:rsidR="002B3D9F" w:rsidRPr="00060A24" w:rsidRDefault="002B3D9F" w:rsidP="002B3D9F">
      <w:pPr>
        <w:rPr>
          <w:b/>
          <w:bCs/>
          <w:i/>
          <w:iCs/>
        </w:rPr>
      </w:pPr>
      <w:r w:rsidRPr="00060A24">
        <w:rPr>
          <w:b/>
          <w:bCs/>
          <w:i/>
          <w:iCs/>
        </w:rPr>
        <w:t>Associate Director/Technical Program Manager Supporting Pitney Bowes</w:t>
      </w:r>
    </w:p>
    <w:p w14:paraId="66F9914E" w14:textId="1ADB0710" w:rsidR="002B3D9F" w:rsidRPr="00060A24" w:rsidRDefault="002B3D9F" w:rsidP="002B3D9F">
      <w:pPr>
        <w:pStyle w:val="ListParagraph"/>
        <w:numPr>
          <w:ilvl w:val="0"/>
          <w:numId w:val="3"/>
        </w:numPr>
      </w:pPr>
      <w:r w:rsidRPr="00060A24">
        <w:t xml:space="preserve">As </w:t>
      </w:r>
      <w:r w:rsidR="00952530" w:rsidRPr="00060A24">
        <w:t xml:space="preserve">a </w:t>
      </w:r>
      <w:r w:rsidRPr="00060A24">
        <w:t>trusted advisor, approved or assisted with SOWs (Statement of Work), designs, technical implementations, and project plans</w:t>
      </w:r>
    </w:p>
    <w:p w14:paraId="25207BE7" w14:textId="3228E7D3" w:rsidR="00E2526D" w:rsidRPr="00060A24" w:rsidRDefault="00E2526D" w:rsidP="002B3D9F">
      <w:pPr>
        <w:pStyle w:val="ListParagraph"/>
        <w:numPr>
          <w:ilvl w:val="0"/>
          <w:numId w:val="3"/>
        </w:numPr>
      </w:pPr>
      <w:r w:rsidRPr="00060A24">
        <w:t>Directed and coordinated technical and non-technical project managers, operations support, network engineers, and vendors within the network tower comprised of the data center,  tools, and standards</w:t>
      </w:r>
    </w:p>
    <w:p w14:paraId="049F09E5" w14:textId="200696DF" w:rsidR="002B3D9F" w:rsidRPr="00060A24" w:rsidRDefault="002B3D9F" w:rsidP="002B3D9F">
      <w:pPr>
        <w:pStyle w:val="ListParagraph"/>
        <w:numPr>
          <w:ilvl w:val="0"/>
          <w:numId w:val="3"/>
        </w:numPr>
      </w:pPr>
      <w:r w:rsidRPr="00060A24">
        <w:t xml:space="preserve">Provided the CIO and CISO with technical status updates on </w:t>
      </w:r>
      <w:r w:rsidR="0014279D" w:rsidRPr="00060A24">
        <w:rPr>
          <w:rFonts w:cs="Arial"/>
          <w:shd w:val="clear" w:color="auto" w:fill="FFFFFF"/>
        </w:rPr>
        <w:t>multiple competing priorities</w:t>
      </w:r>
      <w:r w:rsidR="0014279D" w:rsidRPr="00060A24">
        <w:t xml:space="preserve"> </w:t>
      </w:r>
      <w:r w:rsidRPr="00060A24">
        <w:t>during QBRs, including project interdependencies, risks, resources, and milestones</w:t>
      </w:r>
    </w:p>
    <w:p w14:paraId="45A28471" w14:textId="5289E2C3" w:rsidR="002B3D9F" w:rsidRPr="00060A24" w:rsidRDefault="002B3D9F" w:rsidP="002B3D9F">
      <w:pPr>
        <w:pStyle w:val="ListParagraph"/>
        <w:numPr>
          <w:ilvl w:val="0"/>
          <w:numId w:val="3"/>
        </w:numPr>
      </w:pPr>
      <w:r w:rsidRPr="00060A24">
        <w:t>Facilitated resource optimization and roadblock identification by developing a project interdependency tool</w:t>
      </w:r>
    </w:p>
    <w:p w14:paraId="231D11C2" w14:textId="77777777" w:rsidR="002B3D9F" w:rsidRPr="00060A24" w:rsidRDefault="002B3D9F" w:rsidP="002B3D9F"/>
    <w:p w14:paraId="68594E7E" w14:textId="1368CFFC" w:rsidR="002B3D9F" w:rsidRPr="00060A24" w:rsidRDefault="00D55AE6" w:rsidP="002B3D9F">
      <w:pPr>
        <w:rPr>
          <w:b/>
          <w:bCs/>
        </w:rPr>
      </w:pPr>
      <w:r w:rsidRPr="00060A24">
        <w:rPr>
          <w:b/>
          <w:bCs/>
        </w:rPr>
        <w:t>IBM, April 2021 to October 2021</w:t>
      </w:r>
    </w:p>
    <w:p w14:paraId="0A3E6D71" w14:textId="2DF542F2" w:rsidR="00D55AE6" w:rsidRPr="00060A24" w:rsidRDefault="00D55AE6" w:rsidP="002B3D9F">
      <w:pPr>
        <w:rPr>
          <w:b/>
          <w:bCs/>
          <w:i/>
          <w:iCs/>
        </w:rPr>
      </w:pPr>
      <w:r w:rsidRPr="00060A24">
        <w:rPr>
          <w:b/>
          <w:bCs/>
          <w:i/>
          <w:iCs/>
        </w:rPr>
        <w:t>Associate Director/Senior Enterprise Network Architect</w:t>
      </w:r>
      <w:r w:rsidR="00CB4388" w:rsidRPr="00060A24">
        <w:rPr>
          <w:b/>
          <w:bCs/>
          <w:i/>
          <w:iCs/>
        </w:rPr>
        <w:t xml:space="preserve"> Supporting Pitney Bowes</w:t>
      </w:r>
    </w:p>
    <w:p w14:paraId="664D9FBF" w14:textId="248043CF" w:rsidR="00CB4388" w:rsidRPr="00060A24" w:rsidRDefault="00CB4388" w:rsidP="00CB4388">
      <w:pPr>
        <w:pStyle w:val="ListParagraph"/>
        <w:numPr>
          <w:ilvl w:val="0"/>
          <w:numId w:val="4"/>
        </w:numPr>
      </w:pPr>
      <w:r w:rsidRPr="00060A24">
        <w:t>Produced high-level design for the Arista spine-leaf network data center with a zero-touch support model</w:t>
      </w:r>
    </w:p>
    <w:p w14:paraId="510DD44B" w14:textId="40D396F4" w:rsidR="00CB4388" w:rsidRPr="00060A24" w:rsidRDefault="00CB4388" w:rsidP="00CB4388">
      <w:pPr>
        <w:pStyle w:val="ListParagraph"/>
        <w:numPr>
          <w:ilvl w:val="0"/>
          <w:numId w:val="4"/>
        </w:numPr>
      </w:pPr>
      <w:r w:rsidRPr="00060A24">
        <w:t>Partnere</w:t>
      </w:r>
      <w:r w:rsidR="0023366B" w:rsidRPr="00060A24">
        <w:t>d</w:t>
      </w:r>
      <w:r w:rsidRPr="00060A24">
        <w:t xml:space="preserve"> with customer security and platform teams to resolve ambiguity around virtual routing and forwarding technology (VRF) for tenants within the data center network fabric</w:t>
      </w:r>
    </w:p>
    <w:p w14:paraId="5701101D" w14:textId="5DE2B5EA" w:rsidR="0023366B" w:rsidRPr="00060A24" w:rsidRDefault="0023366B" w:rsidP="006D1D0D">
      <w:pPr>
        <w:jc w:val="left"/>
      </w:pPr>
    </w:p>
    <w:p w14:paraId="35A7F436" w14:textId="21F658DA" w:rsidR="0023366B" w:rsidRPr="00060A24" w:rsidRDefault="0023366B" w:rsidP="0023366B">
      <w:pPr>
        <w:rPr>
          <w:b/>
          <w:bCs/>
        </w:rPr>
      </w:pPr>
      <w:r w:rsidRPr="00060A24">
        <w:rPr>
          <w:b/>
          <w:bCs/>
        </w:rPr>
        <w:t xml:space="preserve">CDI LLC, </w:t>
      </w:r>
      <w:r w:rsidR="00D03B47" w:rsidRPr="00060A24">
        <w:rPr>
          <w:b/>
          <w:bCs/>
        </w:rPr>
        <w:t>February 2016</w:t>
      </w:r>
      <w:r w:rsidR="00364D29" w:rsidRPr="00060A24">
        <w:rPr>
          <w:b/>
          <w:bCs/>
        </w:rPr>
        <w:t xml:space="preserve"> to</w:t>
      </w:r>
      <w:r w:rsidRPr="00060A24">
        <w:rPr>
          <w:b/>
          <w:bCs/>
        </w:rPr>
        <w:t xml:space="preserve"> February 2021 </w:t>
      </w:r>
      <w:r w:rsidRPr="00060A24">
        <w:rPr>
          <w:b/>
          <w:bCs/>
          <w:i/>
          <w:iCs/>
        </w:rPr>
        <w:t>(Viacom)</w:t>
      </w:r>
    </w:p>
    <w:p w14:paraId="6B3A6623" w14:textId="77777777" w:rsidR="00D03B47" w:rsidRPr="00060A24" w:rsidRDefault="0023366B" w:rsidP="00D03B47">
      <w:pPr>
        <w:rPr>
          <w:b/>
          <w:bCs/>
          <w:i/>
          <w:iCs/>
        </w:rPr>
      </w:pPr>
      <w:r w:rsidRPr="00060A24">
        <w:rPr>
          <w:b/>
          <w:bCs/>
          <w:i/>
          <w:iCs/>
        </w:rPr>
        <w:t>Principal Network Consultant</w:t>
      </w:r>
    </w:p>
    <w:p w14:paraId="41BE7D9F" w14:textId="351CEF72" w:rsidR="0023366B" w:rsidRPr="00060A24" w:rsidRDefault="0023366B" w:rsidP="00D03B47">
      <w:pPr>
        <w:pStyle w:val="ListParagraph"/>
        <w:numPr>
          <w:ilvl w:val="0"/>
          <w:numId w:val="6"/>
        </w:numPr>
      </w:pPr>
      <w:r w:rsidRPr="00060A24">
        <w:t>Constructed</w:t>
      </w:r>
      <w:r w:rsidR="006D1D0D" w:rsidRPr="00060A24">
        <w:t>, tested,</w:t>
      </w:r>
      <w:r w:rsidRPr="00060A24">
        <w:t xml:space="preserve"> and managed Cisco Nexus9k spine-leaf data center network with Cisco Firepower firewalls</w:t>
      </w:r>
      <w:r w:rsidR="006D1D0D" w:rsidRPr="00060A24">
        <w:t xml:space="preserve"> and ensured correct and efficient use of technologies</w:t>
      </w:r>
    </w:p>
    <w:p w14:paraId="5375F314" w14:textId="6AD4BBEA" w:rsidR="0023366B" w:rsidRPr="00060A24" w:rsidRDefault="006D1D0D" w:rsidP="002B3D9F">
      <w:pPr>
        <w:pStyle w:val="ListParagraph"/>
        <w:numPr>
          <w:ilvl w:val="0"/>
          <w:numId w:val="5"/>
        </w:numPr>
        <w:rPr>
          <w:spacing w:val="-12"/>
        </w:rPr>
      </w:pPr>
      <w:r w:rsidRPr="00060A24">
        <w:rPr>
          <w:spacing w:val="-12"/>
        </w:rPr>
        <w:t xml:space="preserve">Collaborated with cloud engineers to develop </w:t>
      </w:r>
      <w:r w:rsidR="0023366B" w:rsidRPr="00060A24">
        <w:rPr>
          <w:spacing w:val="-12"/>
        </w:rPr>
        <w:t>AWS migration plan utilizing transit VPC and CSR1KVs</w:t>
      </w:r>
    </w:p>
    <w:p w14:paraId="78D7963C" w14:textId="37A089F6" w:rsidR="0023366B" w:rsidRPr="00060A24" w:rsidRDefault="00C31326" w:rsidP="002B3D9F">
      <w:pPr>
        <w:pStyle w:val="ListParagraph"/>
        <w:numPr>
          <w:ilvl w:val="0"/>
          <w:numId w:val="5"/>
        </w:numPr>
      </w:pPr>
      <w:r w:rsidRPr="00060A24">
        <w:t>Planned and executed OTV tunnels on Cisco 7300 routers for data center migration</w:t>
      </w:r>
    </w:p>
    <w:p w14:paraId="625BFED7" w14:textId="52A2F618" w:rsidR="00C31326" w:rsidRPr="00060A24" w:rsidRDefault="00C31326" w:rsidP="002B3D9F">
      <w:pPr>
        <w:pStyle w:val="ListParagraph"/>
        <w:numPr>
          <w:ilvl w:val="0"/>
          <w:numId w:val="5"/>
        </w:numPr>
        <w:rPr>
          <w:spacing w:val="-8"/>
        </w:rPr>
      </w:pPr>
      <w:r w:rsidRPr="00060A24">
        <w:rPr>
          <w:spacing w:val="-8"/>
        </w:rPr>
        <w:t xml:space="preserve">Led </w:t>
      </w:r>
      <w:r w:rsidR="00D03B47" w:rsidRPr="00060A24">
        <w:rPr>
          <w:spacing w:val="-8"/>
        </w:rPr>
        <w:t>I</w:t>
      </w:r>
      <w:r w:rsidRPr="00060A24">
        <w:rPr>
          <w:spacing w:val="-8"/>
        </w:rPr>
        <w:t>OS upgrade project for 164 switches and routers, including the life cycle plan (Lazard)</w:t>
      </w:r>
    </w:p>
    <w:p w14:paraId="4824992E" w14:textId="69E32D42" w:rsidR="004B3C4D" w:rsidRPr="00060A24" w:rsidRDefault="004B3C4D" w:rsidP="004B3C4D">
      <w:pPr>
        <w:jc w:val="center"/>
        <w:rPr>
          <w:b/>
          <w:bCs/>
        </w:rPr>
      </w:pPr>
    </w:p>
    <w:p w14:paraId="4D8C3575" w14:textId="77777777" w:rsidR="006D1D0D" w:rsidRPr="00060A24" w:rsidRDefault="00D03B47" w:rsidP="00D03B47">
      <w:pPr>
        <w:rPr>
          <w:b/>
          <w:bCs/>
        </w:rPr>
      </w:pPr>
      <w:r w:rsidRPr="00060A24">
        <w:rPr>
          <w:b/>
          <w:bCs/>
        </w:rPr>
        <w:t xml:space="preserve">CDI, </w:t>
      </w:r>
      <w:r w:rsidR="006D1D0D" w:rsidRPr="00060A24">
        <w:rPr>
          <w:b/>
          <w:bCs/>
        </w:rPr>
        <w:t>October 2011 to October 2015</w:t>
      </w:r>
    </w:p>
    <w:p w14:paraId="1F1D68A3" w14:textId="71F48B2D" w:rsidR="00D03B47" w:rsidRPr="00060A24" w:rsidRDefault="00D03B47" w:rsidP="00D03B47">
      <w:pPr>
        <w:rPr>
          <w:b/>
          <w:bCs/>
          <w:i/>
          <w:iCs/>
        </w:rPr>
      </w:pPr>
      <w:r w:rsidRPr="00060A24">
        <w:rPr>
          <w:b/>
          <w:bCs/>
          <w:i/>
          <w:iCs/>
        </w:rPr>
        <w:t>Network Solutions Architect/Network Team Manager</w:t>
      </w:r>
    </w:p>
    <w:p w14:paraId="04CF17F9" w14:textId="60680B09" w:rsidR="006D1D0D" w:rsidRPr="00060A24" w:rsidRDefault="006D1D0D" w:rsidP="006D1D0D">
      <w:pPr>
        <w:pStyle w:val="ListParagraph"/>
        <w:numPr>
          <w:ilvl w:val="0"/>
          <w:numId w:val="8"/>
        </w:numPr>
      </w:pPr>
      <w:r w:rsidRPr="00060A24">
        <w:t>Managed networking team responsible for the design and deployment of over twenty different customer data center and campus network infrastructures</w:t>
      </w:r>
    </w:p>
    <w:p w14:paraId="2A8FB1BF" w14:textId="47680A92" w:rsidR="006D1D0D" w:rsidRPr="00060A24" w:rsidRDefault="006D1D0D" w:rsidP="006D1D0D">
      <w:pPr>
        <w:pStyle w:val="ListParagraph"/>
        <w:numPr>
          <w:ilvl w:val="0"/>
          <w:numId w:val="8"/>
        </w:numPr>
      </w:pPr>
      <w:r w:rsidRPr="00060A24">
        <w:t xml:space="preserve">Empowered newly hired networking engineers through </w:t>
      </w:r>
      <w:r w:rsidR="009C48D7" w:rsidRPr="00060A24">
        <w:t xml:space="preserve">comprehensive </w:t>
      </w:r>
      <w:r w:rsidRPr="00060A24">
        <w:t>training, development, coaching</w:t>
      </w:r>
      <w:r w:rsidR="009C48D7" w:rsidRPr="00060A24">
        <w:t>,</w:t>
      </w:r>
      <w:r w:rsidRPr="00060A24">
        <w:t xml:space="preserve"> and mentorship</w:t>
      </w:r>
    </w:p>
    <w:p w14:paraId="3D619CFD" w14:textId="77777777" w:rsidR="006D1D0D" w:rsidRPr="00060A24" w:rsidRDefault="006D1D0D" w:rsidP="00D03B47">
      <w:pPr>
        <w:rPr>
          <w:b/>
          <w:bCs/>
        </w:rPr>
      </w:pPr>
    </w:p>
    <w:p w14:paraId="73B5D3DE" w14:textId="33F8B30A" w:rsidR="006D1D0D" w:rsidRPr="00060A24" w:rsidRDefault="006D1D0D" w:rsidP="006D1D0D">
      <w:pPr>
        <w:jc w:val="center"/>
        <w:rPr>
          <w:b/>
          <w:bCs/>
        </w:rPr>
      </w:pPr>
      <w:r w:rsidRPr="00060A24">
        <w:rPr>
          <w:b/>
          <w:bCs/>
        </w:rPr>
        <w:t>EARLIER EXPERIENCE</w:t>
      </w:r>
    </w:p>
    <w:p w14:paraId="7350EFD0" w14:textId="7DB4DF2B" w:rsidR="004B3C4D" w:rsidRPr="00060A24" w:rsidRDefault="004B3C4D" w:rsidP="004B3C4D">
      <w:pPr>
        <w:jc w:val="left"/>
        <w:rPr>
          <w:b/>
          <w:bCs/>
          <w:i/>
          <w:iCs/>
        </w:rPr>
      </w:pPr>
      <w:r w:rsidRPr="00060A24">
        <w:rPr>
          <w:b/>
          <w:bCs/>
        </w:rPr>
        <w:t xml:space="preserve">KPMG, </w:t>
      </w:r>
      <w:r w:rsidRPr="00060A24">
        <w:rPr>
          <w:b/>
          <w:bCs/>
          <w:i/>
          <w:iCs/>
        </w:rPr>
        <w:t>Associate Director/Network Architect</w:t>
      </w:r>
    </w:p>
    <w:p w14:paraId="50DF4963" w14:textId="68DBBC79" w:rsidR="004B3C4D" w:rsidRPr="00060A24" w:rsidRDefault="004B3C4D" w:rsidP="004B3C4D">
      <w:pPr>
        <w:jc w:val="left"/>
        <w:rPr>
          <w:b/>
          <w:bCs/>
          <w:i/>
          <w:iCs/>
          <w:spacing w:val="-6"/>
        </w:rPr>
      </w:pPr>
      <w:r w:rsidRPr="00060A24">
        <w:rPr>
          <w:b/>
          <w:bCs/>
          <w:spacing w:val="-6"/>
        </w:rPr>
        <w:t xml:space="preserve">Deutsche Bank/British Petroleum, </w:t>
      </w:r>
      <w:r w:rsidRPr="00060A24">
        <w:rPr>
          <w:b/>
          <w:bCs/>
          <w:i/>
          <w:iCs/>
          <w:spacing w:val="-6"/>
        </w:rPr>
        <w:t>Sr. Network Engineer at Siemens Enterprise Networks</w:t>
      </w:r>
    </w:p>
    <w:p w14:paraId="2ED8897F" w14:textId="36013EA2" w:rsidR="004B3C4D" w:rsidRPr="00060A24" w:rsidRDefault="004B3C4D" w:rsidP="004B3C4D">
      <w:pPr>
        <w:jc w:val="left"/>
        <w:rPr>
          <w:b/>
          <w:bCs/>
          <w:i/>
          <w:iCs/>
        </w:rPr>
      </w:pPr>
      <w:r w:rsidRPr="00060A24">
        <w:rPr>
          <w:b/>
          <w:bCs/>
        </w:rPr>
        <w:t>Barclays Capital,</w:t>
      </w:r>
      <w:r w:rsidRPr="00060A24">
        <w:rPr>
          <w:b/>
          <w:bCs/>
          <w:i/>
          <w:iCs/>
        </w:rPr>
        <w:t xml:space="preserve"> Senior Network Engineer</w:t>
      </w:r>
    </w:p>
    <w:p w14:paraId="0EA50028" w14:textId="7B7840E5" w:rsidR="004B3C4D" w:rsidRPr="00060A24" w:rsidRDefault="004B3C4D" w:rsidP="004B3C4D">
      <w:pPr>
        <w:jc w:val="left"/>
        <w:rPr>
          <w:b/>
          <w:bCs/>
          <w:i/>
          <w:iCs/>
        </w:rPr>
      </w:pPr>
      <w:r w:rsidRPr="00060A24">
        <w:rPr>
          <w:b/>
          <w:bCs/>
        </w:rPr>
        <w:t xml:space="preserve">MPL Systems, </w:t>
      </w:r>
      <w:r w:rsidRPr="00060A24">
        <w:rPr>
          <w:b/>
          <w:bCs/>
          <w:i/>
          <w:iCs/>
        </w:rPr>
        <w:t>Senior Network Engineer</w:t>
      </w:r>
    </w:p>
    <w:p w14:paraId="77E87D76" w14:textId="0C42277C" w:rsidR="004B3C4D" w:rsidRPr="00060A24" w:rsidRDefault="004B3C4D" w:rsidP="004B3C4D">
      <w:pPr>
        <w:jc w:val="left"/>
        <w:rPr>
          <w:b/>
          <w:bCs/>
        </w:rPr>
      </w:pPr>
    </w:p>
    <w:p w14:paraId="24AEA7B1" w14:textId="116DF104" w:rsidR="00C31326" w:rsidRPr="00060A24" w:rsidRDefault="00C31326" w:rsidP="00C31326">
      <w:pPr>
        <w:jc w:val="center"/>
        <w:rPr>
          <w:b/>
          <w:bCs/>
        </w:rPr>
      </w:pPr>
      <w:r w:rsidRPr="00060A24">
        <w:rPr>
          <w:b/>
          <w:bCs/>
        </w:rPr>
        <w:t>EDUCATION</w:t>
      </w:r>
    </w:p>
    <w:p w14:paraId="12136B0F" w14:textId="5E10844F" w:rsidR="00C31326" w:rsidRDefault="004B3C4D" w:rsidP="00C31326">
      <w:pPr>
        <w:jc w:val="left"/>
      </w:pPr>
      <w:r w:rsidRPr="00060A24">
        <w:rPr>
          <w:b/>
          <w:bCs/>
        </w:rPr>
        <w:t>Bachelor of Music, Music Management,</w:t>
      </w:r>
      <w:r w:rsidRPr="00060A24">
        <w:t xml:space="preserve"> William Paterson University</w:t>
      </w:r>
    </w:p>
    <w:p w14:paraId="4CD95A70" w14:textId="6735BB78" w:rsidR="00E510CC" w:rsidRPr="00B36D43" w:rsidRDefault="00E510CC" w:rsidP="00E510CC">
      <w:pPr>
        <w:jc w:val="left"/>
        <w:rPr>
          <w:b/>
          <w:bCs/>
        </w:rPr>
      </w:pPr>
    </w:p>
    <w:sectPr w:rsidR="00E510CC" w:rsidRPr="00B36D43" w:rsidSect="001A1987">
      <w:headerReference w:type="default" r:id="rId11"/>
      <w:footerReference w:type="default" r:id="rId12"/>
      <w:pgSz w:w="12240" w:h="15840"/>
      <w:pgMar w:top="720" w:right="720" w:bottom="720" w:left="72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994B4" w14:textId="77777777" w:rsidR="001A1987" w:rsidRDefault="001A1987" w:rsidP="007742D7">
      <w:r>
        <w:separator/>
      </w:r>
    </w:p>
  </w:endnote>
  <w:endnote w:type="continuationSeparator" w:id="0">
    <w:p w14:paraId="09E6D90F" w14:textId="77777777" w:rsidR="001A1987" w:rsidRDefault="001A1987" w:rsidP="0077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DA2DD" w14:textId="77777777" w:rsidR="007742D7" w:rsidRPr="00D03B47" w:rsidRDefault="007742D7" w:rsidP="007742D7">
    <w:pPr>
      <w:pBdr>
        <w:top w:val="single" w:sz="4" w:space="1" w:color="auto"/>
      </w:pBdr>
      <w:jc w:val="center"/>
      <w:rPr>
        <w:color w:val="074F6A" w:themeColor="accent4" w:themeShade="80"/>
      </w:rPr>
    </w:pPr>
    <w:r w:rsidRPr="00D03B47">
      <w:rPr>
        <w:color w:val="074F6A" w:themeColor="accent4" w:themeShade="80"/>
      </w:rPr>
      <w:t>davejm310@gmail.com | 973.628.0211 | NJ 07470</w:t>
    </w:r>
  </w:p>
  <w:p w14:paraId="59B55DD1" w14:textId="77777777" w:rsidR="007742D7" w:rsidRDefault="00774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0426B" w14:textId="77777777" w:rsidR="001A1987" w:rsidRDefault="001A1987" w:rsidP="007742D7">
      <w:r>
        <w:separator/>
      </w:r>
    </w:p>
  </w:footnote>
  <w:footnote w:type="continuationSeparator" w:id="0">
    <w:p w14:paraId="3A2744F8" w14:textId="77777777" w:rsidR="001A1987" w:rsidRDefault="001A1987" w:rsidP="00774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61AD" w14:textId="2D78C454" w:rsidR="00D6755F" w:rsidRDefault="007742D7" w:rsidP="00D6755F">
    <w:pPr>
      <w:pStyle w:val="Header"/>
      <w:tabs>
        <w:tab w:val="clear" w:pos="9360"/>
        <w:tab w:val="right" w:pos="10800"/>
      </w:tabs>
      <w:rPr>
        <w:b/>
        <w:bCs/>
        <w:noProof/>
      </w:rPr>
    </w:pPr>
    <w:r>
      <w:t xml:space="preserve">DAVID </w:t>
    </w:r>
    <w:r w:rsidRPr="007742D7">
      <w:rPr>
        <w:b/>
        <w:bCs/>
      </w:rPr>
      <w:t>MEYER</w:t>
    </w:r>
    <w:r>
      <w:rPr>
        <w:b/>
        <w:bCs/>
      </w:rPr>
      <w:tab/>
    </w:r>
    <w:r>
      <w:rPr>
        <w:b/>
        <w:bCs/>
      </w:rPr>
      <w:tab/>
      <w:t xml:space="preserve">PAGE </w:t>
    </w:r>
    <w:r w:rsidRPr="007742D7">
      <w:rPr>
        <w:b/>
        <w:bCs/>
      </w:rPr>
      <w:fldChar w:fldCharType="begin"/>
    </w:r>
    <w:r w:rsidRPr="007742D7">
      <w:rPr>
        <w:b/>
        <w:bCs/>
      </w:rPr>
      <w:instrText xml:space="preserve"> PAGE   \* MERGEFORMAT </w:instrText>
    </w:r>
    <w:r w:rsidRPr="007742D7">
      <w:rPr>
        <w:b/>
        <w:bCs/>
      </w:rPr>
      <w:fldChar w:fldCharType="separate"/>
    </w:r>
    <w:r w:rsidRPr="007742D7">
      <w:rPr>
        <w:b/>
        <w:bCs/>
        <w:noProof/>
      </w:rPr>
      <w:t>1</w:t>
    </w:r>
    <w:r w:rsidRPr="007742D7">
      <w:rPr>
        <w:b/>
        <w:bCs/>
        <w:noProof/>
      </w:rPr>
      <w:fldChar w:fldCharType="end"/>
    </w:r>
  </w:p>
  <w:p w14:paraId="7C161452" w14:textId="77777777" w:rsidR="00F73030" w:rsidRDefault="00F73030" w:rsidP="00D6755F">
    <w:pPr>
      <w:pStyle w:val="Header"/>
      <w:tabs>
        <w:tab w:val="clear" w:pos="936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6E34"/>
    <w:multiLevelType w:val="hybridMultilevel"/>
    <w:tmpl w:val="41A2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36153"/>
    <w:multiLevelType w:val="hybridMultilevel"/>
    <w:tmpl w:val="0A00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680A8F"/>
    <w:multiLevelType w:val="hybridMultilevel"/>
    <w:tmpl w:val="4928E7DA"/>
    <w:lvl w:ilvl="0" w:tplc="4D004B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3A5B6C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D14936"/>
    <w:multiLevelType w:val="hybridMultilevel"/>
    <w:tmpl w:val="C5667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664EF1"/>
    <w:multiLevelType w:val="hybridMultilevel"/>
    <w:tmpl w:val="81E49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E30903"/>
    <w:multiLevelType w:val="hybridMultilevel"/>
    <w:tmpl w:val="B59A7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104CE"/>
    <w:multiLevelType w:val="hybridMultilevel"/>
    <w:tmpl w:val="259E6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F3BCB"/>
    <w:multiLevelType w:val="hybridMultilevel"/>
    <w:tmpl w:val="4A5E5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7973570">
    <w:abstractNumId w:val="3"/>
  </w:num>
  <w:num w:numId="2" w16cid:durableId="1245259487">
    <w:abstractNumId w:val="5"/>
  </w:num>
  <w:num w:numId="3" w16cid:durableId="381179152">
    <w:abstractNumId w:val="0"/>
  </w:num>
  <w:num w:numId="4" w16cid:durableId="2031685931">
    <w:abstractNumId w:val="4"/>
  </w:num>
  <w:num w:numId="5" w16cid:durableId="13120955">
    <w:abstractNumId w:val="7"/>
  </w:num>
  <w:num w:numId="6" w16cid:durableId="904989222">
    <w:abstractNumId w:val="1"/>
  </w:num>
  <w:num w:numId="7" w16cid:durableId="1190686277">
    <w:abstractNumId w:val="2"/>
  </w:num>
  <w:num w:numId="8" w16cid:durableId="878738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FD"/>
    <w:rsid w:val="00060A24"/>
    <w:rsid w:val="0008648C"/>
    <w:rsid w:val="000F5427"/>
    <w:rsid w:val="001142E1"/>
    <w:rsid w:val="0014279D"/>
    <w:rsid w:val="001A1987"/>
    <w:rsid w:val="001B6010"/>
    <w:rsid w:val="001D1EFC"/>
    <w:rsid w:val="001E4CE9"/>
    <w:rsid w:val="0021576F"/>
    <w:rsid w:val="00223FA6"/>
    <w:rsid w:val="0023366B"/>
    <w:rsid w:val="00246077"/>
    <w:rsid w:val="002A4809"/>
    <w:rsid w:val="002B3D9F"/>
    <w:rsid w:val="00303865"/>
    <w:rsid w:val="003260C5"/>
    <w:rsid w:val="00343F74"/>
    <w:rsid w:val="00364D29"/>
    <w:rsid w:val="003E614D"/>
    <w:rsid w:val="004158FD"/>
    <w:rsid w:val="004342A7"/>
    <w:rsid w:val="00451557"/>
    <w:rsid w:val="004B3C4D"/>
    <w:rsid w:val="004C4C32"/>
    <w:rsid w:val="0053702E"/>
    <w:rsid w:val="0054757F"/>
    <w:rsid w:val="00550CB7"/>
    <w:rsid w:val="005A2609"/>
    <w:rsid w:val="005E6449"/>
    <w:rsid w:val="00637222"/>
    <w:rsid w:val="00670268"/>
    <w:rsid w:val="006726EC"/>
    <w:rsid w:val="006B2005"/>
    <w:rsid w:val="006D1D0D"/>
    <w:rsid w:val="006E1014"/>
    <w:rsid w:val="007742D7"/>
    <w:rsid w:val="00774ED9"/>
    <w:rsid w:val="0079340D"/>
    <w:rsid w:val="007E6C3A"/>
    <w:rsid w:val="0085440B"/>
    <w:rsid w:val="008F6AF8"/>
    <w:rsid w:val="00943FF5"/>
    <w:rsid w:val="00952530"/>
    <w:rsid w:val="009626E4"/>
    <w:rsid w:val="00983AED"/>
    <w:rsid w:val="009B53D9"/>
    <w:rsid w:val="009C48D7"/>
    <w:rsid w:val="00AA03B0"/>
    <w:rsid w:val="00AA242D"/>
    <w:rsid w:val="00AE5A92"/>
    <w:rsid w:val="00AF59E6"/>
    <w:rsid w:val="00B03AB5"/>
    <w:rsid w:val="00B36D43"/>
    <w:rsid w:val="00B41510"/>
    <w:rsid w:val="00B807C3"/>
    <w:rsid w:val="00BA22A0"/>
    <w:rsid w:val="00BB1C2A"/>
    <w:rsid w:val="00BE0D5B"/>
    <w:rsid w:val="00C31326"/>
    <w:rsid w:val="00C33E89"/>
    <w:rsid w:val="00C57EFA"/>
    <w:rsid w:val="00C74F49"/>
    <w:rsid w:val="00C7636C"/>
    <w:rsid w:val="00C9116A"/>
    <w:rsid w:val="00CA7598"/>
    <w:rsid w:val="00CB4388"/>
    <w:rsid w:val="00D03B47"/>
    <w:rsid w:val="00D55AE6"/>
    <w:rsid w:val="00D66D70"/>
    <w:rsid w:val="00D6755F"/>
    <w:rsid w:val="00DB15C1"/>
    <w:rsid w:val="00DC0B29"/>
    <w:rsid w:val="00DE6B39"/>
    <w:rsid w:val="00E2526D"/>
    <w:rsid w:val="00E2621F"/>
    <w:rsid w:val="00E46661"/>
    <w:rsid w:val="00E510CC"/>
    <w:rsid w:val="00F01BAD"/>
    <w:rsid w:val="00F2078D"/>
    <w:rsid w:val="00F2643F"/>
    <w:rsid w:val="00F6126E"/>
    <w:rsid w:val="00F73030"/>
    <w:rsid w:val="00F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6A68"/>
  <w15:chartTrackingRefBased/>
  <w15:docId w15:val="{414A349E-AD92-42AF-9034-0090AC45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Sans" w:eastAsiaTheme="minorHAnsi" w:hAnsi="Lucida Sans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B29"/>
  </w:style>
  <w:style w:type="paragraph" w:styleId="Heading1">
    <w:name w:val="heading 1"/>
    <w:basedOn w:val="Normal"/>
    <w:next w:val="Normal"/>
    <w:link w:val="Heading1Char"/>
    <w:uiPriority w:val="9"/>
    <w:qFormat/>
    <w:rsid w:val="0041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F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F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F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F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F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8F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8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2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2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4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2D7"/>
  </w:style>
  <w:style w:type="paragraph" w:styleId="Footer">
    <w:name w:val="footer"/>
    <w:basedOn w:val="Normal"/>
    <w:link w:val="FooterChar"/>
    <w:uiPriority w:val="99"/>
    <w:unhideWhenUsed/>
    <w:rsid w:val="00774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vemeyer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Bree Gurin</dc:creator>
  <cp:lastModifiedBy>Kathleen Dishno</cp:lastModifiedBy>
  <cp:revision>2</cp:revision>
  <cp:lastPrinted>2024-05-02T20:35:00Z</cp:lastPrinted>
  <dcterms:created xsi:type="dcterms:W3CDTF">2024-05-31T13:09:00Z</dcterms:created>
  <dcterms:modified xsi:type="dcterms:W3CDTF">2024-05-31T13:09:00Z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9DD50OLqfM4Cm1ij/+cZhvtZPBM7cWlMJw==</vt:lpwstr>
  </property>
</Properties>
</file>