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C5CC" w14:textId="77777777" w:rsidR="00A77427" w:rsidRPr="00D53BE4" w:rsidRDefault="000371ED" w:rsidP="003B3B8F">
      <w:pPr>
        <w:pStyle w:val="Heading1"/>
        <w:rPr>
          <w:b/>
          <w:color w:val="auto"/>
          <w:sz w:val="22"/>
          <w:szCs w:val="22"/>
        </w:rPr>
      </w:pPr>
      <w:r w:rsidRPr="00D53BE4">
        <w:rPr>
          <w:b/>
          <w:color w:val="auto"/>
          <w:sz w:val="22"/>
          <w:szCs w:val="22"/>
        </w:rPr>
        <w:t>Matthew Dowsett</w:t>
      </w:r>
    </w:p>
    <w:p w14:paraId="04F79AA1" w14:textId="29F3B914" w:rsidR="00EA1F21" w:rsidRPr="00EA1F21" w:rsidRDefault="000371ED" w:rsidP="00EA1F21">
      <w:pPr>
        <w:pStyle w:val="Heading5"/>
        <w:rPr>
          <w:sz w:val="20"/>
        </w:rPr>
      </w:pPr>
      <w:r w:rsidRPr="009C730D">
        <w:rPr>
          <w:sz w:val="20"/>
        </w:rPr>
        <w:t>25205 Noble Canyon Street</w:t>
      </w:r>
      <w:r w:rsidR="005F6111" w:rsidRPr="009C730D">
        <w:rPr>
          <w:sz w:val="20"/>
        </w:rPr>
        <w:t xml:space="preserve">, Corona, CA, 92883 </w:t>
      </w:r>
      <w:r w:rsidR="004A0184" w:rsidRPr="009C730D">
        <w:rPr>
          <w:sz w:val="20"/>
        </w:rPr>
        <w:t>Cell</w:t>
      </w:r>
      <w:r w:rsidR="005F6111" w:rsidRPr="009C730D">
        <w:rPr>
          <w:sz w:val="20"/>
        </w:rPr>
        <w:t xml:space="preserve">: </w:t>
      </w:r>
      <w:r w:rsidR="00FF7510" w:rsidRPr="009C730D">
        <w:rPr>
          <w:sz w:val="20"/>
        </w:rPr>
        <w:t>(</w:t>
      </w:r>
      <w:r w:rsidR="006434B6" w:rsidRPr="009C730D">
        <w:rPr>
          <w:sz w:val="20"/>
        </w:rPr>
        <w:t>626</w:t>
      </w:r>
      <w:r w:rsidR="00FF7510" w:rsidRPr="009C730D">
        <w:rPr>
          <w:sz w:val="20"/>
        </w:rPr>
        <w:t>)</w:t>
      </w:r>
      <w:r w:rsidR="00D53BE4">
        <w:rPr>
          <w:sz w:val="20"/>
        </w:rPr>
        <w:t>-</w:t>
      </w:r>
      <w:r w:rsidR="006434B6" w:rsidRPr="009C730D">
        <w:rPr>
          <w:sz w:val="20"/>
        </w:rPr>
        <w:t>362</w:t>
      </w:r>
      <w:r w:rsidR="00D53BE4">
        <w:rPr>
          <w:sz w:val="20"/>
        </w:rPr>
        <w:t>-</w:t>
      </w:r>
      <w:r w:rsidR="00D53BE4" w:rsidRPr="009C730D">
        <w:rPr>
          <w:sz w:val="20"/>
        </w:rPr>
        <w:t>0806.</w:t>
      </w:r>
    </w:p>
    <w:p w14:paraId="5E2817AB" w14:textId="77777777" w:rsidR="007E221A" w:rsidRPr="0016553D" w:rsidRDefault="00000000" w:rsidP="007E221A">
      <w:pPr>
        <w:tabs>
          <w:tab w:val="right" w:pos="8640"/>
        </w:tabs>
        <w:spacing w:after="0"/>
      </w:pPr>
      <w:hyperlink r:id="rId6" w:history="1">
        <w:r w:rsidR="000371ED" w:rsidRPr="00ED5F78">
          <w:rPr>
            <w:rStyle w:val="Hyperlink"/>
          </w:rPr>
          <w:t>matthewdowsett@outlook.com</w:t>
        </w:r>
      </w:hyperlink>
      <w:r w:rsidR="000371ED">
        <w:t xml:space="preserve">  | </w:t>
      </w:r>
      <w:hyperlink r:id="rId7" w:history="1">
        <w:r w:rsidR="000371ED" w:rsidRPr="007907AC">
          <w:rPr>
            <w:rStyle w:val="Hyperlink"/>
          </w:rPr>
          <w:t>https://twitter.com/@matthewdowsett</w:t>
        </w:r>
      </w:hyperlink>
      <w:r w:rsidR="000371ED">
        <w:t xml:space="preserve"> | </w:t>
      </w:r>
      <w:hyperlink r:id="rId8" w:history="1">
        <w:r w:rsidR="000371ED" w:rsidRPr="00812E1C">
          <w:rPr>
            <w:rStyle w:val="Hyperlink"/>
          </w:rPr>
          <w:t>http://www.linkedin.com/in/matthewdowsett</w:t>
        </w:r>
      </w:hyperlink>
      <w:r w:rsidR="000371ED" w:rsidRPr="00337DEE">
        <w:rPr>
          <w:b/>
        </w:rPr>
        <w:t xml:space="preserve"> </w:t>
      </w:r>
    </w:p>
    <w:p w14:paraId="4320ED03" w14:textId="77777777" w:rsidR="009425E3" w:rsidRPr="007E221A" w:rsidRDefault="000371ED" w:rsidP="007E221A">
      <w:pPr>
        <w:pStyle w:val="Heading5"/>
        <w:rPr>
          <w:sz w:val="20"/>
        </w:rPr>
      </w:pPr>
      <w:r w:rsidRPr="002928A3">
        <w:rPr>
          <w:rFonts w:ascii="Helvetica" w:eastAsiaTheme="minorEastAsia" w:hAnsi="Helvetica" w:cs="Helvetica"/>
          <w:noProof/>
          <w:color w:val="1F497D"/>
          <w:sz w:val="24"/>
          <w:szCs w:val="24"/>
          <w:lang w:val="en-US" w:eastAsia="en-US"/>
        </w:rPr>
        <w:drawing>
          <wp:inline distT="0" distB="0" distL="0" distR="0" wp14:anchorId="4907A599" wp14:editId="4568C54F">
            <wp:extent cx="20320" cy="20320"/>
            <wp:effectExtent l="0" t="0" r="0" b="0"/>
            <wp:docPr id="7" name="Picture 7" descr="https://s3.amazonaws.com/htmlsig-asset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50057" name="Picture 11" descr="https://s3.amazonaws.com/htmlsig-assets/spacer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8A3">
        <w:rPr>
          <w:rFonts w:ascii="Helvetica" w:eastAsiaTheme="minorEastAsia" w:hAnsi="Helvetica" w:cs="Helvetica"/>
          <w:noProof/>
          <w:color w:val="0000FF"/>
          <w:sz w:val="24"/>
          <w:szCs w:val="24"/>
          <w:lang w:val="en-US" w:eastAsia="en-US"/>
        </w:rPr>
        <w:t xml:space="preserve"> </w:t>
      </w:r>
      <w:r w:rsidRPr="002928A3">
        <w:rPr>
          <w:rFonts w:ascii="Helvetica" w:eastAsiaTheme="minorEastAsia" w:hAnsi="Helvetica" w:cs="Helvetica"/>
          <w:noProof/>
          <w:color w:val="1F497D"/>
          <w:sz w:val="24"/>
          <w:szCs w:val="24"/>
          <w:lang w:val="en-US" w:eastAsia="en-US"/>
        </w:rPr>
        <w:drawing>
          <wp:inline distT="0" distB="0" distL="0" distR="0" wp14:anchorId="5F6642A9" wp14:editId="71183ADD">
            <wp:extent cx="20320" cy="20320"/>
            <wp:effectExtent l="0" t="0" r="0" b="0"/>
            <wp:docPr id="5" name="Picture 5" descr="https://s3.amazonaws.com/htmlsig-asset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65350" name="Picture 9" descr="https://s3.amazonaws.com/htmlsig-assets/spacer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8A3">
        <w:rPr>
          <w:rFonts w:ascii="Helvetica" w:eastAsiaTheme="minorEastAsia" w:hAnsi="Helvetica" w:cs="Helvetica"/>
          <w:noProof/>
          <w:color w:val="1F497D"/>
          <w:sz w:val="24"/>
          <w:szCs w:val="24"/>
          <w:lang w:val="en-US" w:eastAsia="en-US"/>
        </w:rPr>
        <w:drawing>
          <wp:inline distT="0" distB="0" distL="0" distR="0" wp14:anchorId="49971896" wp14:editId="44970656">
            <wp:extent cx="20320" cy="20320"/>
            <wp:effectExtent l="0" t="0" r="0" b="0"/>
            <wp:docPr id="3" name="Picture 3" descr="https://s3.amazonaws.com/htmlsig-asset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64236" name="Picture 7" descr="https://s3.amazonaws.com/htmlsig-assets/spacer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8A3">
        <w:rPr>
          <w:rFonts w:ascii="Helvetica" w:eastAsiaTheme="minorEastAsia" w:hAnsi="Helvetica" w:cs="Helvetica"/>
          <w:noProof/>
          <w:color w:val="1F497D"/>
          <w:sz w:val="24"/>
          <w:szCs w:val="24"/>
          <w:lang w:val="en-US" w:eastAsia="en-US"/>
        </w:rPr>
        <w:drawing>
          <wp:inline distT="0" distB="0" distL="0" distR="0" wp14:anchorId="70DAF4E5" wp14:editId="1AF1E55D">
            <wp:extent cx="20320" cy="20320"/>
            <wp:effectExtent l="0" t="0" r="0" b="0"/>
            <wp:docPr id="1" name="Picture 1" descr="https://s3.amazonaws.com/htmlsig-asset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34987" name="Picture 5" descr="https://s3.amazonaws.com/htmlsig-assets/spacer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253" w:rsidRPr="008F5253">
        <w:rPr>
          <w:noProof/>
          <w:lang w:val="en-US" w:eastAsia="en-US"/>
        </w:rPr>
        <w:t xml:space="preserve"> </w:t>
      </w:r>
    </w:p>
    <w:p w14:paraId="2CF6E606" w14:textId="2E722F0E" w:rsidR="007E7D1B" w:rsidRPr="007E7D1B" w:rsidRDefault="00EA1F21" w:rsidP="00042447">
      <w:pPr>
        <w:pStyle w:val="Heading4"/>
        <w:spacing w:before="0"/>
        <w:rPr>
          <w:bCs/>
          <w:i w:val="0"/>
          <w:color w:val="auto"/>
          <w:sz w:val="20"/>
        </w:rPr>
      </w:pPr>
      <w:r>
        <w:rPr>
          <w:bCs/>
          <w:i w:val="0"/>
          <w:color w:val="auto"/>
          <w:sz w:val="20"/>
        </w:rPr>
        <w:t xml:space="preserve">I am </w:t>
      </w:r>
      <w:r w:rsidR="007E7D1B" w:rsidRPr="007E7D1B">
        <w:rPr>
          <w:bCs/>
          <w:i w:val="0"/>
          <w:color w:val="auto"/>
          <w:sz w:val="20"/>
        </w:rPr>
        <w:t>the IT Manager at Phase Science Americas</w:t>
      </w:r>
      <w:r w:rsidR="00495284">
        <w:rPr>
          <w:bCs/>
          <w:i w:val="0"/>
          <w:color w:val="auto"/>
          <w:sz w:val="20"/>
        </w:rPr>
        <w:t>,</w:t>
      </w:r>
      <w:r w:rsidR="00495284" w:rsidRPr="00495284">
        <w:rPr>
          <w:bCs/>
          <w:i w:val="0"/>
          <w:color w:val="auto"/>
          <w:sz w:val="20"/>
        </w:rPr>
        <w:t xml:space="preserve"> a high-growth biotech startup founded by bioengineering scientists from </w:t>
      </w:r>
      <w:r w:rsidR="005D21EA">
        <w:rPr>
          <w:bCs/>
          <w:i w:val="0"/>
          <w:color w:val="auto"/>
          <w:sz w:val="20"/>
        </w:rPr>
        <w:t>UCLA</w:t>
      </w:r>
      <w:r w:rsidR="007E7D1B" w:rsidRPr="007E7D1B">
        <w:rPr>
          <w:bCs/>
          <w:i w:val="0"/>
          <w:color w:val="auto"/>
          <w:sz w:val="20"/>
        </w:rPr>
        <w:t xml:space="preserve"> specializing in cutting-edge scientific instruments and solutions</w:t>
      </w:r>
      <w:r w:rsidR="00112A4E">
        <w:rPr>
          <w:bCs/>
          <w:i w:val="0"/>
          <w:color w:val="auto"/>
          <w:sz w:val="20"/>
        </w:rPr>
        <w:t xml:space="preserve">. </w:t>
      </w:r>
      <w:r w:rsidR="00E93D9E">
        <w:rPr>
          <w:bCs/>
          <w:i w:val="0"/>
          <w:color w:val="auto"/>
          <w:sz w:val="20"/>
        </w:rPr>
        <w:t>I focus</w:t>
      </w:r>
      <w:r w:rsidR="00112A4E">
        <w:rPr>
          <w:bCs/>
          <w:i w:val="0"/>
          <w:color w:val="auto"/>
          <w:sz w:val="20"/>
        </w:rPr>
        <w:t xml:space="preserve"> on</w:t>
      </w:r>
      <w:r w:rsidR="00513417">
        <w:rPr>
          <w:bCs/>
          <w:i w:val="0"/>
          <w:color w:val="auto"/>
          <w:sz w:val="20"/>
        </w:rPr>
        <w:t xml:space="preserve"> </w:t>
      </w:r>
      <w:r w:rsidR="005D21EA">
        <w:rPr>
          <w:bCs/>
          <w:i w:val="0"/>
          <w:color w:val="auto"/>
          <w:sz w:val="20"/>
        </w:rPr>
        <w:t>manag</w:t>
      </w:r>
      <w:r w:rsidR="00112A4E">
        <w:rPr>
          <w:bCs/>
          <w:i w:val="0"/>
          <w:color w:val="auto"/>
          <w:sz w:val="20"/>
        </w:rPr>
        <w:t>ing</w:t>
      </w:r>
      <w:r w:rsidR="005D21EA">
        <w:rPr>
          <w:bCs/>
          <w:i w:val="0"/>
          <w:color w:val="auto"/>
          <w:sz w:val="20"/>
        </w:rPr>
        <w:t xml:space="preserve"> and </w:t>
      </w:r>
      <w:r w:rsidR="00112A4E">
        <w:rPr>
          <w:bCs/>
          <w:i w:val="0"/>
          <w:color w:val="auto"/>
          <w:sz w:val="20"/>
        </w:rPr>
        <w:t>streamlining</w:t>
      </w:r>
      <w:r w:rsidR="007E7D1B" w:rsidRPr="007E7D1B">
        <w:rPr>
          <w:bCs/>
          <w:i w:val="0"/>
          <w:color w:val="auto"/>
          <w:sz w:val="20"/>
        </w:rPr>
        <w:t xml:space="preserve"> processes across the US, Hong Kong, and China</w:t>
      </w:r>
      <w:r w:rsidR="00E93D9E">
        <w:rPr>
          <w:bCs/>
          <w:i w:val="0"/>
          <w:color w:val="auto"/>
          <w:sz w:val="20"/>
        </w:rPr>
        <w:t>,</w:t>
      </w:r>
      <w:r w:rsidR="005D21EA">
        <w:rPr>
          <w:bCs/>
          <w:i w:val="0"/>
          <w:color w:val="auto"/>
          <w:sz w:val="20"/>
        </w:rPr>
        <w:t xml:space="preserve"> with over 500 staff worldwide</w:t>
      </w:r>
      <w:r w:rsidR="007E7D1B" w:rsidRPr="007E7D1B">
        <w:rPr>
          <w:bCs/>
          <w:i w:val="0"/>
          <w:color w:val="auto"/>
          <w:sz w:val="20"/>
        </w:rPr>
        <w:t>. With a strong focus on research and development, our company offers innovative products catering to various industries, including biotechnology, pharmaceuticals, life sciences, and cancer diagnostics and screening.</w:t>
      </w:r>
      <w:r w:rsidR="00BA4E62">
        <w:rPr>
          <w:bCs/>
          <w:i w:val="0"/>
          <w:color w:val="auto"/>
          <w:sz w:val="20"/>
        </w:rPr>
        <w:t xml:space="preserve"> </w:t>
      </w:r>
      <w:r w:rsidR="007E7D1B" w:rsidRPr="007E7D1B">
        <w:rPr>
          <w:bCs/>
          <w:i w:val="0"/>
          <w:color w:val="auto"/>
          <w:sz w:val="20"/>
        </w:rPr>
        <w:t xml:space="preserve">My exceptional track record in IT management, networks, and infrastructure has allowed me to develop various solutions that enhance mission-critical business operations. I lead a dedicated and successful IT team, delivering results-oriented policies and systems to meet the organization's </w:t>
      </w:r>
      <w:r w:rsidR="008D7CD4">
        <w:rPr>
          <w:bCs/>
          <w:i w:val="0"/>
          <w:color w:val="auto"/>
          <w:sz w:val="20"/>
        </w:rPr>
        <w:t xml:space="preserve">top-line KPI </w:t>
      </w:r>
      <w:r w:rsidR="007E7D1B" w:rsidRPr="007E7D1B">
        <w:rPr>
          <w:bCs/>
          <w:i w:val="0"/>
          <w:color w:val="auto"/>
          <w:sz w:val="20"/>
        </w:rPr>
        <w:t xml:space="preserve">needs. Collaborating closely with all </w:t>
      </w:r>
      <w:r w:rsidR="006C082B">
        <w:rPr>
          <w:bCs/>
          <w:i w:val="0"/>
          <w:color w:val="auto"/>
          <w:sz w:val="20"/>
        </w:rPr>
        <w:t>stakeholders,</w:t>
      </w:r>
      <w:r w:rsidR="007E7D1B" w:rsidRPr="007E7D1B">
        <w:rPr>
          <w:bCs/>
          <w:i w:val="0"/>
          <w:color w:val="auto"/>
          <w:sz w:val="20"/>
        </w:rPr>
        <w:t xml:space="preserve"> I ensure system optimization and data security, driving </w:t>
      </w:r>
      <w:r w:rsidR="006C082B">
        <w:rPr>
          <w:bCs/>
          <w:i w:val="0"/>
          <w:color w:val="auto"/>
          <w:sz w:val="20"/>
        </w:rPr>
        <w:t>industry-specific and IT accreditations focusing on</w:t>
      </w:r>
      <w:r w:rsidR="007E7D1B" w:rsidRPr="007E7D1B">
        <w:rPr>
          <w:bCs/>
          <w:i w:val="0"/>
          <w:color w:val="auto"/>
          <w:sz w:val="20"/>
        </w:rPr>
        <w:t xml:space="preserve"> </w:t>
      </w:r>
      <w:r w:rsidR="006C082B">
        <w:rPr>
          <w:bCs/>
          <w:i w:val="0"/>
          <w:color w:val="auto"/>
          <w:sz w:val="20"/>
        </w:rPr>
        <w:t xml:space="preserve">incremental </w:t>
      </w:r>
      <w:r w:rsidR="007E7D1B" w:rsidRPr="007E7D1B">
        <w:rPr>
          <w:bCs/>
          <w:i w:val="0"/>
          <w:color w:val="auto"/>
          <w:sz w:val="20"/>
        </w:rPr>
        <w:t>business process efficiencies.</w:t>
      </w:r>
    </w:p>
    <w:p w14:paraId="50087D16" w14:textId="77777777" w:rsidR="00BA4E62" w:rsidRDefault="00BA4E62" w:rsidP="00042447">
      <w:pPr>
        <w:pStyle w:val="Heading4"/>
        <w:spacing w:before="0"/>
        <w:rPr>
          <w:bCs/>
          <w:i w:val="0"/>
          <w:color w:val="auto"/>
          <w:sz w:val="20"/>
        </w:rPr>
      </w:pPr>
    </w:p>
    <w:p w14:paraId="61316986" w14:textId="4B3A99F9" w:rsidR="00A77427" w:rsidRPr="007E7D1B" w:rsidRDefault="007E7D1B" w:rsidP="00042447">
      <w:pPr>
        <w:pStyle w:val="Heading4"/>
        <w:spacing w:before="0"/>
        <w:rPr>
          <w:bCs/>
          <w:i w:val="0"/>
          <w:color w:val="auto"/>
          <w:sz w:val="20"/>
        </w:rPr>
      </w:pPr>
      <w:r w:rsidRPr="007E7D1B">
        <w:rPr>
          <w:bCs/>
          <w:i w:val="0"/>
          <w:color w:val="auto"/>
          <w:sz w:val="20"/>
        </w:rPr>
        <w:t xml:space="preserve">Taking ownership of delivering </w:t>
      </w:r>
      <w:r w:rsidR="005D21EA">
        <w:rPr>
          <w:bCs/>
          <w:i w:val="0"/>
          <w:color w:val="auto"/>
          <w:sz w:val="20"/>
        </w:rPr>
        <w:t xml:space="preserve">IT </w:t>
      </w:r>
      <w:r w:rsidRPr="007E7D1B">
        <w:rPr>
          <w:bCs/>
          <w:i w:val="0"/>
          <w:color w:val="auto"/>
          <w:sz w:val="20"/>
        </w:rPr>
        <w:t xml:space="preserve">strategic, modern IT infrastructure, I have implemented a shared vision of change by centralizing, virtualizing, standardizing, and consolidating legacy </w:t>
      </w:r>
      <w:r w:rsidR="000001F9">
        <w:rPr>
          <w:bCs/>
          <w:i w:val="0"/>
          <w:color w:val="auto"/>
          <w:sz w:val="20"/>
        </w:rPr>
        <w:t>business processes and hardware-software</w:t>
      </w:r>
      <w:r w:rsidRPr="007E7D1B">
        <w:rPr>
          <w:bCs/>
          <w:i w:val="0"/>
          <w:color w:val="auto"/>
          <w:sz w:val="20"/>
        </w:rPr>
        <w:t xml:space="preserve"> systems through </w:t>
      </w:r>
      <w:r w:rsidR="003958F1" w:rsidRPr="007E7D1B">
        <w:rPr>
          <w:bCs/>
          <w:i w:val="0"/>
          <w:color w:val="auto"/>
          <w:sz w:val="20"/>
        </w:rPr>
        <w:t>data system</w:t>
      </w:r>
      <w:r w:rsidRPr="007E7D1B">
        <w:rPr>
          <w:bCs/>
          <w:i w:val="0"/>
          <w:color w:val="auto"/>
          <w:sz w:val="20"/>
        </w:rPr>
        <w:t xml:space="preserve"> rationalization</w:t>
      </w:r>
      <w:r w:rsidR="003958F1">
        <w:rPr>
          <w:bCs/>
          <w:i w:val="0"/>
          <w:color w:val="auto"/>
          <w:sz w:val="20"/>
        </w:rPr>
        <w:t xml:space="preserve"> and</w:t>
      </w:r>
      <w:r w:rsidR="003958F1" w:rsidRPr="003958F1">
        <w:t xml:space="preserve"> </w:t>
      </w:r>
      <w:r w:rsidR="00A63DF4">
        <w:rPr>
          <w:bCs/>
          <w:i w:val="0"/>
          <w:color w:val="auto"/>
          <w:sz w:val="20"/>
        </w:rPr>
        <w:t>e</w:t>
      </w:r>
      <w:r w:rsidR="003958F1" w:rsidRPr="003958F1">
        <w:rPr>
          <w:bCs/>
          <w:i w:val="0"/>
          <w:color w:val="auto"/>
          <w:sz w:val="20"/>
        </w:rPr>
        <w:t xml:space="preserve">merging AI and ML </w:t>
      </w:r>
      <w:r w:rsidR="003958F1">
        <w:rPr>
          <w:bCs/>
          <w:i w:val="0"/>
          <w:color w:val="auto"/>
          <w:sz w:val="20"/>
        </w:rPr>
        <w:t>technology</w:t>
      </w:r>
      <w:r w:rsidRPr="007E7D1B">
        <w:rPr>
          <w:bCs/>
          <w:i w:val="0"/>
          <w:color w:val="auto"/>
          <w:sz w:val="20"/>
        </w:rPr>
        <w:t xml:space="preserve">. Furthermore, I've engineered a bespoke technical architecture enabling agile, secure, robust, and cost-effective service delivery, </w:t>
      </w:r>
      <w:r>
        <w:rPr>
          <w:bCs/>
          <w:i w:val="0"/>
          <w:color w:val="auto"/>
          <w:sz w:val="20"/>
        </w:rPr>
        <w:t>emphasizing</w:t>
      </w:r>
      <w:r w:rsidRPr="007E7D1B">
        <w:rPr>
          <w:bCs/>
          <w:i w:val="0"/>
          <w:color w:val="auto"/>
          <w:sz w:val="20"/>
        </w:rPr>
        <w:t xml:space="preserve"> business continuity and disaster recovery. To achieve these outcomes, I established a comprehensive corporate IT framework that ensures consistency and effective governance.</w:t>
      </w:r>
      <w:r w:rsidR="00BA4E62">
        <w:rPr>
          <w:bCs/>
          <w:i w:val="0"/>
          <w:color w:val="auto"/>
          <w:sz w:val="20"/>
        </w:rPr>
        <w:t xml:space="preserve"> </w:t>
      </w:r>
      <w:r>
        <w:rPr>
          <w:bCs/>
          <w:i w:val="0"/>
          <w:color w:val="auto"/>
          <w:sz w:val="20"/>
        </w:rPr>
        <w:t>My</w:t>
      </w:r>
      <w:r w:rsidRPr="007E7D1B">
        <w:rPr>
          <w:bCs/>
          <w:i w:val="0"/>
          <w:color w:val="auto"/>
          <w:sz w:val="20"/>
        </w:rPr>
        <w:t xml:space="preserve"> leadership in delivering a strategic, modern IT infrastructure has embedded a shared vision of holistic change within the organization, fostering centralization, virtualization, and consolidation of legacy systems while emphasizing business continuity and cost-effective service delivery.</w:t>
      </w:r>
    </w:p>
    <w:p w14:paraId="67E2A5D9" w14:textId="77777777" w:rsidR="003B3B8F" w:rsidRPr="004A0184" w:rsidRDefault="003B3B8F" w:rsidP="00BE0BDF">
      <w:pPr>
        <w:spacing w:after="0"/>
        <w:rPr>
          <w:color w:val="auto"/>
        </w:rPr>
      </w:pPr>
    </w:p>
    <w:p w14:paraId="682FCDB9" w14:textId="37841418" w:rsidR="004C0FF8" w:rsidRPr="00D53BE4" w:rsidRDefault="000371ED" w:rsidP="00042447">
      <w:pPr>
        <w:pStyle w:val="Heading4"/>
        <w:spacing w:before="0"/>
        <w:rPr>
          <w:b/>
          <w:i w:val="0"/>
          <w:color w:val="auto"/>
          <w:sz w:val="22"/>
          <w:szCs w:val="22"/>
        </w:rPr>
      </w:pPr>
      <w:r w:rsidRPr="00D53BE4">
        <w:rPr>
          <w:b/>
          <w:i w:val="0"/>
          <w:color w:val="auto"/>
          <w:sz w:val="22"/>
          <w:szCs w:val="22"/>
        </w:rPr>
        <w:t>Experience</w:t>
      </w:r>
      <w:r w:rsidR="00824728" w:rsidRPr="00D53BE4">
        <w:rPr>
          <w:b/>
          <w:i w:val="0"/>
          <w:color w:val="auto"/>
          <w:sz w:val="22"/>
          <w:szCs w:val="22"/>
        </w:rPr>
        <w:t>, Skills, and</w:t>
      </w:r>
      <w:r w:rsidR="00BE6FFA" w:rsidRPr="00D53BE4">
        <w:rPr>
          <w:b/>
          <w:i w:val="0"/>
          <w:color w:val="auto"/>
          <w:sz w:val="22"/>
          <w:szCs w:val="22"/>
        </w:rPr>
        <w:t xml:space="preserve"> Abilities</w:t>
      </w:r>
    </w:p>
    <w:p w14:paraId="41B9C301" w14:textId="77777777" w:rsidR="00246FDD" w:rsidRDefault="00246FDD" w:rsidP="00042447">
      <w:pPr>
        <w:pStyle w:val="NoSpacing"/>
        <w:ind w:left="720"/>
        <w:jc w:val="left"/>
        <w:rPr>
          <w:bCs/>
          <w:color w:val="auto"/>
          <w:sz w:val="20"/>
        </w:rPr>
      </w:pPr>
    </w:p>
    <w:p w14:paraId="36C9E1D0" w14:textId="206C7F2E" w:rsidR="00E82F6D" w:rsidRPr="003F3E32" w:rsidRDefault="004F6E30" w:rsidP="00042447">
      <w:pPr>
        <w:pStyle w:val="NoSpacing"/>
        <w:numPr>
          <w:ilvl w:val="0"/>
          <w:numId w:val="13"/>
        </w:numPr>
        <w:jc w:val="left"/>
        <w:rPr>
          <w:bCs/>
          <w:color w:val="auto"/>
          <w:sz w:val="20"/>
        </w:rPr>
      </w:pPr>
      <w:r w:rsidRPr="003F3E32">
        <w:rPr>
          <w:bCs/>
          <w:color w:val="auto"/>
          <w:sz w:val="20"/>
        </w:rPr>
        <w:t xml:space="preserve">20 Years </w:t>
      </w:r>
      <w:r w:rsidR="00E82F6D" w:rsidRPr="003F3E32">
        <w:rPr>
          <w:bCs/>
          <w:color w:val="auto"/>
          <w:sz w:val="20"/>
        </w:rPr>
        <w:t xml:space="preserve">of experience </w:t>
      </w:r>
      <w:r w:rsidRPr="003F3E32">
        <w:rPr>
          <w:bCs/>
          <w:color w:val="auto"/>
          <w:sz w:val="20"/>
        </w:rPr>
        <w:t xml:space="preserve">with a </w:t>
      </w:r>
      <w:r w:rsidR="00E82F6D" w:rsidRPr="003F3E32">
        <w:rPr>
          <w:bCs/>
          <w:color w:val="auto"/>
          <w:sz w:val="20"/>
        </w:rPr>
        <w:t xml:space="preserve">proven </w:t>
      </w:r>
      <w:r w:rsidR="004C0FF8" w:rsidRPr="003F3E32">
        <w:rPr>
          <w:bCs/>
          <w:color w:val="auto"/>
          <w:sz w:val="20"/>
        </w:rPr>
        <w:t xml:space="preserve">track record </w:t>
      </w:r>
      <w:r w:rsidR="00E82F6D" w:rsidRPr="003F3E32">
        <w:rPr>
          <w:bCs/>
          <w:color w:val="auto"/>
          <w:sz w:val="20"/>
        </w:rPr>
        <w:t>of</w:t>
      </w:r>
      <w:r w:rsidR="004C0FF8" w:rsidRPr="003F3E32">
        <w:rPr>
          <w:bCs/>
          <w:color w:val="auto"/>
          <w:sz w:val="20"/>
        </w:rPr>
        <w:t xml:space="preserve"> implementing enterprise technology initiatives, </w:t>
      </w:r>
      <w:r w:rsidR="00E82F6D" w:rsidRPr="003F3E32">
        <w:rPr>
          <w:bCs/>
          <w:color w:val="auto"/>
          <w:sz w:val="20"/>
        </w:rPr>
        <w:t>managing 1st, 2nd, and 3rd Line support</w:t>
      </w:r>
      <w:r w:rsidR="00DD6D3E" w:rsidRPr="003F3E32">
        <w:rPr>
          <w:bCs/>
          <w:color w:val="auto"/>
          <w:sz w:val="20"/>
        </w:rPr>
        <w:t>,</w:t>
      </w:r>
      <w:r w:rsidR="001978CD">
        <w:rPr>
          <w:bCs/>
          <w:color w:val="auto"/>
          <w:sz w:val="20"/>
        </w:rPr>
        <w:t xml:space="preserve"> </w:t>
      </w:r>
      <w:r w:rsidR="00E82F6D" w:rsidRPr="003F3E32">
        <w:rPr>
          <w:bCs/>
          <w:color w:val="auto"/>
          <w:sz w:val="20"/>
        </w:rPr>
        <w:t>DevOp</w:t>
      </w:r>
      <w:r w:rsidR="00DD6D3E" w:rsidRPr="003F3E32">
        <w:rPr>
          <w:bCs/>
          <w:color w:val="auto"/>
          <w:sz w:val="20"/>
        </w:rPr>
        <w:t>s</w:t>
      </w:r>
      <w:r w:rsidR="001978CD">
        <w:rPr>
          <w:bCs/>
          <w:color w:val="auto"/>
          <w:sz w:val="20"/>
        </w:rPr>
        <w:t>,</w:t>
      </w:r>
      <w:r w:rsidR="00E82F6D" w:rsidRPr="003F3E32">
        <w:rPr>
          <w:bCs/>
          <w:color w:val="auto"/>
          <w:sz w:val="20"/>
        </w:rPr>
        <w:t xml:space="preserve"> </w:t>
      </w:r>
      <w:r w:rsidR="001978CD">
        <w:rPr>
          <w:bCs/>
          <w:color w:val="auto"/>
          <w:sz w:val="20"/>
        </w:rPr>
        <w:t xml:space="preserve">QA, </w:t>
      </w:r>
      <w:r w:rsidR="00E82F6D" w:rsidRPr="003F3E32">
        <w:rPr>
          <w:bCs/>
          <w:color w:val="auto"/>
          <w:sz w:val="20"/>
        </w:rPr>
        <w:t xml:space="preserve">and </w:t>
      </w:r>
      <w:r w:rsidR="00786923" w:rsidRPr="003F3E32">
        <w:rPr>
          <w:bCs/>
          <w:color w:val="auto"/>
          <w:sz w:val="20"/>
        </w:rPr>
        <w:t>S</w:t>
      </w:r>
      <w:r w:rsidR="00E82F6D" w:rsidRPr="003F3E32">
        <w:rPr>
          <w:bCs/>
          <w:color w:val="auto"/>
          <w:sz w:val="20"/>
        </w:rPr>
        <w:t xml:space="preserve">oftware development </w:t>
      </w:r>
      <w:r w:rsidR="00DD6D3E" w:rsidRPr="003F3E32">
        <w:rPr>
          <w:bCs/>
          <w:color w:val="auto"/>
          <w:sz w:val="20"/>
        </w:rPr>
        <w:t>teams</w:t>
      </w:r>
      <w:r w:rsidR="00E82F6D" w:rsidRPr="003F3E32">
        <w:rPr>
          <w:bCs/>
          <w:color w:val="auto"/>
          <w:sz w:val="20"/>
        </w:rPr>
        <w:t xml:space="preserve">. </w:t>
      </w:r>
    </w:p>
    <w:p w14:paraId="0845C241" w14:textId="05876804" w:rsidR="00C10AEF" w:rsidRPr="003F3E32" w:rsidRDefault="00C10AEF" w:rsidP="00042447">
      <w:pPr>
        <w:pStyle w:val="NoSpacing"/>
        <w:numPr>
          <w:ilvl w:val="0"/>
          <w:numId w:val="13"/>
        </w:numPr>
        <w:jc w:val="left"/>
        <w:rPr>
          <w:bCs/>
          <w:color w:val="auto"/>
          <w:sz w:val="20"/>
        </w:rPr>
      </w:pPr>
      <w:r w:rsidRPr="003F3E32">
        <w:rPr>
          <w:bCs/>
          <w:color w:val="auto"/>
          <w:sz w:val="20"/>
        </w:rPr>
        <w:t>Proficient in Hybrid Cloud</w:t>
      </w:r>
      <w:r w:rsidR="007A2F3A" w:rsidRPr="003F3E32">
        <w:rPr>
          <w:bCs/>
          <w:color w:val="auto"/>
          <w:sz w:val="20"/>
        </w:rPr>
        <w:t xml:space="preserve"> </w:t>
      </w:r>
      <w:r w:rsidRPr="003F3E32">
        <w:rPr>
          <w:bCs/>
          <w:color w:val="auto"/>
          <w:sz w:val="20"/>
        </w:rPr>
        <w:t>and Multi-Cloud, Cybersecurity, Data Analytics,</w:t>
      </w:r>
      <w:r w:rsidRPr="003F3E32">
        <w:rPr>
          <w:bCs/>
        </w:rPr>
        <w:t xml:space="preserve"> </w:t>
      </w:r>
      <w:r w:rsidRPr="003F3E32">
        <w:rPr>
          <w:bCs/>
          <w:color w:val="auto"/>
          <w:sz w:val="20"/>
        </w:rPr>
        <w:t>Digital Transformation, Regulatory Compliance, Change Management, DevOps and (CI/CD), SaaS and Vendor Management, Digital Marketing and E-commerce, Emerging Technologies, CRM, MRP, ERP, Crisis and Risk Management and Disaster Recovery and Business Continuity.</w:t>
      </w:r>
    </w:p>
    <w:p w14:paraId="17F2C625" w14:textId="71A22AE1" w:rsidR="00D92957" w:rsidRPr="003F3E32" w:rsidRDefault="00D92957" w:rsidP="00042447">
      <w:pPr>
        <w:pStyle w:val="NoSpacing"/>
        <w:numPr>
          <w:ilvl w:val="0"/>
          <w:numId w:val="13"/>
        </w:numPr>
        <w:jc w:val="left"/>
        <w:rPr>
          <w:bCs/>
          <w:color w:val="auto"/>
          <w:sz w:val="20"/>
        </w:rPr>
      </w:pPr>
      <w:r w:rsidRPr="003F3E32">
        <w:rPr>
          <w:bCs/>
          <w:color w:val="auto"/>
          <w:sz w:val="20"/>
        </w:rPr>
        <w:t xml:space="preserve">Hands-on leadership of cross-functional IT teams, including </w:t>
      </w:r>
      <w:r w:rsidR="00C10AEF" w:rsidRPr="003F3E32">
        <w:rPr>
          <w:bCs/>
          <w:color w:val="auto"/>
          <w:sz w:val="20"/>
        </w:rPr>
        <w:t xml:space="preserve">Team Building, Conflict Resolution, Continuous Learning and Development, </w:t>
      </w:r>
      <w:r w:rsidRPr="003F3E32">
        <w:rPr>
          <w:bCs/>
          <w:color w:val="auto"/>
          <w:sz w:val="20"/>
        </w:rPr>
        <w:t xml:space="preserve">IT Operations, </w:t>
      </w:r>
      <w:r w:rsidR="00C10AEF" w:rsidRPr="003F3E32">
        <w:rPr>
          <w:bCs/>
          <w:color w:val="auto"/>
          <w:sz w:val="20"/>
        </w:rPr>
        <w:t>Networks</w:t>
      </w:r>
      <w:r w:rsidRPr="003F3E32">
        <w:rPr>
          <w:bCs/>
          <w:color w:val="auto"/>
          <w:sz w:val="20"/>
        </w:rPr>
        <w:t xml:space="preserve">, Security, Servers, and Business Systems, </w:t>
      </w:r>
      <w:r w:rsidR="007A2F3A" w:rsidRPr="003F3E32">
        <w:rPr>
          <w:bCs/>
          <w:color w:val="auto"/>
          <w:sz w:val="20"/>
        </w:rPr>
        <w:t>Agile and Lean Methodologies</w:t>
      </w:r>
      <w:r w:rsidR="003858E7" w:rsidRPr="003F3E32">
        <w:rPr>
          <w:bCs/>
          <w:color w:val="auto"/>
          <w:sz w:val="20"/>
        </w:rPr>
        <w:t xml:space="preserve">, Hybrid and Remote Work Technologies with a strong </w:t>
      </w:r>
      <w:r w:rsidR="003F3E32">
        <w:rPr>
          <w:bCs/>
          <w:color w:val="auto"/>
          <w:sz w:val="20"/>
        </w:rPr>
        <w:t>focus</w:t>
      </w:r>
      <w:r w:rsidRPr="003F3E32">
        <w:rPr>
          <w:bCs/>
          <w:color w:val="auto"/>
          <w:sz w:val="20"/>
        </w:rPr>
        <w:t xml:space="preserve"> on influencing business stakeholders outside the IT department.</w:t>
      </w:r>
    </w:p>
    <w:p w14:paraId="2B883AA8" w14:textId="2F4F074F" w:rsidR="00D92957" w:rsidRPr="003F3E32" w:rsidRDefault="00D92957" w:rsidP="00042447">
      <w:pPr>
        <w:pStyle w:val="NoSpacing"/>
        <w:numPr>
          <w:ilvl w:val="0"/>
          <w:numId w:val="13"/>
        </w:numPr>
        <w:jc w:val="left"/>
        <w:rPr>
          <w:bCs/>
          <w:color w:val="auto"/>
          <w:sz w:val="20"/>
        </w:rPr>
      </w:pPr>
      <w:r w:rsidRPr="003F3E32">
        <w:rPr>
          <w:bCs/>
          <w:color w:val="auto"/>
          <w:sz w:val="20"/>
        </w:rPr>
        <w:t xml:space="preserve">Skilled at leading cross-functional </w:t>
      </w:r>
      <w:r w:rsidR="000A2727" w:rsidRPr="003F3E32">
        <w:rPr>
          <w:bCs/>
          <w:color w:val="auto"/>
          <w:sz w:val="20"/>
        </w:rPr>
        <w:t>with an emphasis on</w:t>
      </w:r>
      <w:r w:rsidR="000A2727" w:rsidRPr="003F3E32">
        <w:rPr>
          <w:bCs/>
        </w:rPr>
        <w:t xml:space="preserve"> </w:t>
      </w:r>
      <w:r w:rsidR="000A2727" w:rsidRPr="003F3E32">
        <w:rPr>
          <w:bCs/>
          <w:color w:val="auto"/>
          <w:sz w:val="20"/>
        </w:rPr>
        <w:t xml:space="preserve">emotional intelligence </w:t>
      </w:r>
      <w:r w:rsidR="00CC0A7B" w:rsidRPr="003F3E32">
        <w:rPr>
          <w:bCs/>
          <w:color w:val="auto"/>
          <w:sz w:val="20"/>
        </w:rPr>
        <w:t xml:space="preserve">in </w:t>
      </w:r>
      <w:r w:rsidRPr="003F3E32">
        <w:rPr>
          <w:bCs/>
          <w:color w:val="auto"/>
          <w:sz w:val="20"/>
        </w:rPr>
        <w:t>IT teams, encompassing various areas such as Operations Management, Change Management, Vendor Relationship Management, and more.</w:t>
      </w:r>
    </w:p>
    <w:p w14:paraId="0F2D0E29" w14:textId="00F47660" w:rsidR="00106F3A" w:rsidRPr="003F3E32" w:rsidRDefault="00106F3A" w:rsidP="00042447">
      <w:pPr>
        <w:pStyle w:val="NoSpacing"/>
        <w:numPr>
          <w:ilvl w:val="0"/>
          <w:numId w:val="13"/>
        </w:numPr>
        <w:jc w:val="left"/>
        <w:rPr>
          <w:bCs/>
          <w:color w:val="auto"/>
          <w:sz w:val="20"/>
        </w:rPr>
      </w:pPr>
      <w:r w:rsidRPr="003F3E32">
        <w:rPr>
          <w:bCs/>
          <w:color w:val="auto"/>
          <w:sz w:val="20"/>
        </w:rPr>
        <w:t xml:space="preserve">Responsible for </w:t>
      </w:r>
      <w:r w:rsidR="00C10AEF" w:rsidRPr="003F3E32">
        <w:rPr>
          <w:bCs/>
          <w:color w:val="auto"/>
          <w:sz w:val="20"/>
        </w:rPr>
        <w:t xml:space="preserve">data-driven </w:t>
      </w:r>
      <w:r w:rsidR="000A2727" w:rsidRPr="003F3E32">
        <w:rPr>
          <w:bCs/>
          <w:color w:val="auto"/>
          <w:sz w:val="20"/>
        </w:rPr>
        <w:t>decision-making</w:t>
      </w:r>
      <w:r w:rsidR="00C10AEF" w:rsidRPr="003F3E32">
        <w:rPr>
          <w:bCs/>
          <w:color w:val="auto"/>
          <w:sz w:val="20"/>
        </w:rPr>
        <w:t xml:space="preserve">, </w:t>
      </w:r>
      <w:r w:rsidRPr="003F3E32">
        <w:rPr>
          <w:bCs/>
          <w:color w:val="auto"/>
          <w:sz w:val="20"/>
        </w:rPr>
        <w:t>budgeting, expense analysis, capital expenditures, service agreements, software licensing, data continuity, and security.</w:t>
      </w:r>
    </w:p>
    <w:p w14:paraId="6A5103EF" w14:textId="531EAA11" w:rsidR="004C0FF8" w:rsidRPr="003F3E32" w:rsidRDefault="004C0FF8" w:rsidP="00042447">
      <w:pPr>
        <w:pStyle w:val="NoSpacing"/>
        <w:numPr>
          <w:ilvl w:val="0"/>
          <w:numId w:val="13"/>
        </w:numPr>
        <w:jc w:val="left"/>
        <w:rPr>
          <w:bCs/>
          <w:color w:val="auto"/>
          <w:sz w:val="20"/>
        </w:rPr>
      </w:pPr>
      <w:r w:rsidRPr="003F3E32">
        <w:rPr>
          <w:bCs/>
          <w:color w:val="auto"/>
          <w:sz w:val="20"/>
        </w:rPr>
        <w:t>Experienced in making strategic decisions related to IT functions, with a bottom-line commercial orientation, enabling business success through technology.</w:t>
      </w:r>
    </w:p>
    <w:p w14:paraId="0F19AC01" w14:textId="03C46181" w:rsidR="00106F3A" w:rsidRPr="003F3E32" w:rsidRDefault="00106F3A" w:rsidP="00042447">
      <w:pPr>
        <w:pStyle w:val="NoSpacing"/>
        <w:numPr>
          <w:ilvl w:val="0"/>
          <w:numId w:val="13"/>
        </w:numPr>
        <w:jc w:val="left"/>
        <w:rPr>
          <w:bCs/>
          <w:color w:val="auto"/>
          <w:sz w:val="20"/>
        </w:rPr>
      </w:pPr>
      <w:r w:rsidRPr="003F3E32">
        <w:rPr>
          <w:bCs/>
          <w:color w:val="auto"/>
          <w:sz w:val="20"/>
        </w:rPr>
        <w:t>Developing long-term strategic plans for cost-effective acquisition and implementation of information processing and communication technologies.</w:t>
      </w:r>
    </w:p>
    <w:p w14:paraId="3D01AFFD" w14:textId="7B0E964C" w:rsidR="004C0FF8" w:rsidRPr="003F3E32" w:rsidRDefault="004C0FF8" w:rsidP="00042447">
      <w:pPr>
        <w:pStyle w:val="NoSpacing"/>
        <w:numPr>
          <w:ilvl w:val="0"/>
          <w:numId w:val="13"/>
        </w:numPr>
        <w:jc w:val="left"/>
        <w:rPr>
          <w:bCs/>
          <w:color w:val="auto"/>
          <w:sz w:val="20"/>
        </w:rPr>
      </w:pPr>
      <w:r w:rsidRPr="003F3E32">
        <w:rPr>
          <w:bCs/>
          <w:color w:val="auto"/>
          <w:sz w:val="20"/>
        </w:rPr>
        <w:t>Skilled at leading cross-functional and IT teams, encompassing various areas such as Operations Management, Change Management, Vendor Relationship Management, and more.</w:t>
      </w:r>
    </w:p>
    <w:p w14:paraId="0BA8E429" w14:textId="77777777" w:rsidR="004C0FF8" w:rsidRDefault="004C0FF8" w:rsidP="002928A3">
      <w:pPr>
        <w:pStyle w:val="NoSpacing"/>
        <w:jc w:val="left"/>
        <w:rPr>
          <w:b/>
          <w:color w:val="auto"/>
          <w:sz w:val="20"/>
        </w:rPr>
      </w:pPr>
    </w:p>
    <w:p w14:paraId="4D084490" w14:textId="68CB1407" w:rsidR="007E7D1B" w:rsidRPr="00E26911" w:rsidRDefault="007E7D1B" w:rsidP="002928A3">
      <w:pPr>
        <w:pStyle w:val="NoSpacing"/>
        <w:jc w:val="left"/>
        <w:rPr>
          <w:b/>
          <w:bCs/>
          <w:color w:val="auto"/>
          <w:sz w:val="22"/>
          <w:szCs w:val="22"/>
        </w:rPr>
      </w:pPr>
      <w:r w:rsidRPr="00D53BE4">
        <w:rPr>
          <w:b/>
          <w:color w:val="auto"/>
          <w:sz w:val="22"/>
          <w:szCs w:val="22"/>
        </w:rPr>
        <w:t xml:space="preserve">IT </w:t>
      </w:r>
      <w:r w:rsidR="00554ED7" w:rsidRPr="00D53BE4">
        <w:rPr>
          <w:b/>
          <w:color w:val="auto"/>
          <w:sz w:val="22"/>
          <w:szCs w:val="22"/>
        </w:rPr>
        <w:t>Manager, PHASE</w:t>
      </w:r>
      <w:r w:rsidRPr="00D53BE4">
        <w:rPr>
          <w:b/>
          <w:color w:val="auto"/>
          <w:sz w:val="22"/>
          <w:szCs w:val="22"/>
        </w:rPr>
        <w:t xml:space="preserve"> Scientific Americas </w:t>
      </w:r>
      <w:hyperlink r:id="rId10" w:history="1">
        <w:r w:rsidR="00554ED7" w:rsidRPr="00E26911">
          <w:rPr>
            <w:rStyle w:val="Hyperlink"/>
            <w:sz w:val="22"/>
            <w:szCs w:val="22"/>
          </w:rPr>
          <w:t>www.phasescientificamericas.com</w:t>
        </w:r>
      </w:hyperlink>
      <w:r w:rsidR="00554ED7" w:rsidRPr="00E26911">
        <w:rPr>
          <w:color w:val="auto"/>
          <w:sz w:val="22"/>
          <w:szCs w:val="22"/>
        </w:rPr>
        <w:t xml:space="preserve"> </w:t>
      </w:r>
      <w:r w:rsidR="00223B0F" w:rsidRPr="00E26911">
        <w:rPr>
          <w:color w:val="auto"/>
          <w:sz w:val="22"/>
          <w:szCs w:val="22"/>
        </w:rPr>
        <w:t xml:space="preserve">and </w:t>
      </w:r>
      <w:hyperlink r:id="rId11" w:history="1">
        <w:r w:rsidR="00223B0F" w:rsidRPr="00E26911">
          <w:rPr>
            <w:rStyle w:val="Hyperlink"/>
            <w:sz w:val="22"/>
            <w:szCs w:val="22"/>
          </w:rPr>
          <w:t>www.indicaidhealth.com</w:t>
        </w:r>
      </w:hyperlink>
      <w:r w:rsidR="00223B0F" w:rsidRPr="00E26911">
        <w:rPr>
          <w:b/>
          <w:bCs/>
          <w:color w:val="auto"/>
          <w:sz w:val="22"/>
          <w:szCs w:val="22"/>
        </w:rPr>
        <w:t xml:space="preserve"> </w:t>
      </w:r>
    </w:p>
    <w:p w14:paraId="28B9640B" w14:textId="77777777" w:rsidR="00BA4E62" w:rsidRPr="00E26911" w:rsidRDefault="00BA4E62" w:rsidP="00554ED7">
      <w:pPr>
        <w:pStyle w:val="NoSpacing"/>
        <w:rPr>
          <w:b/>
          <w:color w:val="auto"/>
          <w:sz w:val="20"/>
        </w:rPr>
      </w:pPr>
    </w:p>
    <w:p w14:paraId="725E99E6" w14:textId="58BBFA8C" w:rsidR="00554ED7" w:rsidRPr="00E26911" w:rsidRDefault="00554ED7" w:rsidP="00554ED7">
      <w:pPr>
        <w:pStyle w:val="NoSpacing"/>
        <w:rPr>
          <w:b/>
          <w:color w:val="auto"/>
          <w:sz w:val="20"/>
        </w:rPr>
      </w:pPr>
      <w:r w:rsidRPr="00E26911">
        <w:rPr>
          <w:b/>
          <w:color w:val="auto"/>
          <w:sz w:val="20"/>
        </w:rPr>
        <w:t>February 20</w:t>
      </w:r>
      <w:r w:rsidR="004C4EB0">
        <w:rPr>
          <w:b/>
          <w:color w:val="auto"/>
          <w:sz w:val="20"/>
        </w:rPr>
        <w:t>23</w:t>
      </w:r>
      <w:r w:rsidRPr="00E26911">
        <w:rPr>
          <w:b/>
          <w:color w:val="auto"/>
          <w:sz w:val="20"/>
        </w:rPr>
        <w:t xml:space="preserve"> – to present.</w:t>
      </w:r>
    </w:p>
    <w:p w14:paraId="5253EE84" w14:textId="592487DF" w:rsidR="00661044" w:rsidRPr="00234B6F" w:rsidRDefault="00556053" w:rsidP="00661044">
      <w:pPr>
        <w:pStyle w:val="NoSpacing"/>
        <w:numPr>
          <w:ilvl w:val="0"/>
          <w:numId w:val="12"/>
        </w:numPr>
        <w:jc w:val="left"/>
        <w:rPr>
          <w:bCs/>
          <w:color w:val="auto"/>
          <w:szCs w:val="18"/>
        </w:rPr>
      </w:pPr>
      <w:r w:rsidRPr="00234B6F">
        <w:rPr>
          <w:bCs/>
          <w:color w:val="auto"/>
          <w:szCs w:val="18"/>
        </w:rPr>
        <w:t xml:space="preserve">Planning, design, development, testing, development, and support for </w:t>
      </w:r>
      <w:r w:rsidR="00554ED7" w:rsidRPr="00234B6F">
        <w:rPr>
          <w:bCs/>
          <w:color w:val="auto"/>
          <w:szCs w:val="18"/>
        </w:rPr>
        <w:t xml:space="preserve">ERP migration from Fishbowl to Oracle NetSuite, including integration </w:t>
      </w:r>
      <w:r w:rsidR="00091D27" w:rsidRPr="00234B6F">
        <w:rPr>
          <w:bCs/>
          <w:color w:val="auto"/>
          <w:szCs w:val="18"/>
        </w:rPr>
        <w:t xml:space="preserve">for </w:t>
      </w:r>
      <w:r w:rsidR="00554ED7" w:rsidRPr="00234B6F">
        <w:rPr>
          <w:bCs/>
          <w:color w:val="auto"/>
          <w:szCs w:val="18"/>
        </w:rPr>
        <w:t>Zoho CRM</w:t>
      </w:r>
      <w:r w:rsidR="00091D27" w:rsidRPr="00234B6F">
        <w:rPr>
          <w:bCs/>
          <w:color w:val="auto"/>
          <w:szCs w:val="18"/>
        </w:rPr>
        <w:t xml:space="preserve">, Amazon Seller Central, Shopify, Avalara, Shippo, CyberSource Payment Gateway, </w:t>
      </w:r>
      <w:r w:rsidR="00F4610B" w:rsidRPr="00234B6F">
        <w:rPr>
          <w:bCs/>
          <w:color w:val="auto"/>
          <w:szCs w:val="18"/>
        </w:rPr>
        <w:t>SAP Concur</w:t>
      </w:r>
      <w:r w:rsidR="00091D27" w:rsidRPr="00234B6F">
        <w:rPr>
          <w:bCs/>
          <w:color w:val="auto"/>
          <w:szCs w:val="18"/>
        </w:rPr>
        <w:t>, HIPPA</w:t>
      </w:r>
      <w:r w:rsidR="00223B0F" w:rsidRPr="00234B6F">
        <w:rPr>
          <w:bCs/>
          <w:color w:val="auto"/>
          <w:szCs w:val="18"/>
        </w:rPr>
        <w:t>,</w:t>
      </w:r>
      <w:r w:rsidR="00091D27" w:rsidRPr="00234B6F">
        <w:rPr>
          <w:bCs/>
          <w:color w:val="auto"/>
          <w:szCs w:val="18"/>
        </w:rPr>
        <w:t xml:space="preserve"> and PCI</w:t>
      </w:r>
    </w:p>
    <w:p w14:paraId="2FDBCA76" w14:textId="7F6BA543" w:rsidR="00554ED7" w:rsidRPr="00234B6F" w:rsidRDefault="00554ED7" w:rsidP="00554ED7">
      <w:pPr>
        <w:pStyle w:val="NoSpacing"/>
        <w:numPr>
          <w:ilvl w:val="0"/>
          <w:numId w:val="12"/>
        </w:numPr>
        <w:jc w:val="left"/>
        <w:rPr>
          <w:bCs/>
          <w:color w:val="auto"/>
          <w:szCs w:val="18"/>
        </w:rPr>
      </w:pPr>
      <w:r w:rsidRPr="00234B6F">
        <w:rPr>
          <w:bCs/>
          <w:color w:val="auto"/>
          <w:szCs w:val="18"/>
        </w:rPr>
        <w:t xml:space="preserve">Technical Lead for build-out of all IT Infrastructure of new green field 16,000 sq. ft </w:t>
      </w:r>
      <w:r w:rsidR="00F56A3C" w:rsidRPr="00234B6F">
        <w:rPr>
          <w:bCs/>
          <w:color w:val="auto"/>
          <w:szCs w:val="18"/>
        </w:rPr>
        <w:t xml:space="preserve">Biotech </w:t>
      </w:r>
      <w:r w:rsidRPr="00234B6F">
        <w:rPr>
          <w:bCs/>
          <w:color w:val="auto"/>
          <w:szCs w:val="18"/>
        </w:rPr>
        <w:t>laboratory in Irvine.</w:t>
      </w:r>
    </w:p>
    <w:p w14:paraId="419046E3" w14:textId="6FB0B7A4" w:rsidR="0038751E" w:rsidRPr="00234B6F" w:rsidRDefault="00F4610B" w:rsidP="0038751E">
      <w:pPr>
        <w:pStyle w:val="NoSpacing"/>
        <w:numPr>
          <w:ilvl w:val="1"/>
          <w:numId w:val="12"/>
        </w:numPr>
        <w:jc w:val="left"/>
        <w:rPr>
          <w:bCs/>
          <w:color w:val="auto"/>
          <w:szCs w:val="18"/>
        </w:rPr>
      </w:pPr>
      <w:r w:rsidRPr="00234B6F">
        <w:rPr>
          <w:bCs/>
          <w:color w:val="auto"/>
          <w:szCs w:val="18"/>
        </w:rPr>
        <w:t xml:space="preserve">HA </w:t>
      </w:r>
      <w:r w:rsidR="0038751E" w:rsidRPr="00234B6F">
        <w:rPr>
          <w:bCs/>
          <w:color w:val="auto"/>
          <w:szCs w:val="18"/>
        </w:rPr>
        <w:t xml:space="preserve">Cisco Meraki Firewalls, </w:t>
      </w:r>
      <w:r w:rsidRPr="00234B6F">
        <w:rPr>
          <w:bCs/>
          <w:color w:val="auto"/>
          <w:szCs w:val="18"/>
        </w:rPr>
        <w:t>Dual ISP</w:t>
      </w:r>
      <w:r w:rsidR="00223B0F" w:rsidRPr="00234B6F">
        <w:rPr>
          <w:bCs/>
          <w:color w:val="auto"/>
          <w:szCs w:val="18"/>
        </w:rPr>
        <w:t xml:space="preserve"> 1GB with diverse path</w:t>
      </w:r>
      <w:r w:rsidRPr="00234B6F">
        <w:rPr>
          <w:bCs/>
          <w:color w:val="auto"/>
          <w:szCs w:val="18"/>
        </w:rPr>
        <w:t xml:space="preserve">, 10GB </w:t>
      </w:r>
      <w:r w:rsidR="0038751E" w:rsidRPr="00234B6F">
        <w:rPr>
          <w:bCs/>
          <w:color w:val="auto"/>
          <w:szCs w:val="18"/>
        </w:rPr>
        <w:t>Switches,</w:t>
      </w:r>
      <w:r w:rsidR="00223B0F" w:rsidRPr="00234B6F">
        <w:rPr>
          <w:bCs/>
          <w:color w:val="auto"/>
          <w:szCs w:val="18"/>
        </w:rPr>
        <w:t xml:space="preserve"> DC, Azure AD</w:t>
      </w:r>
      <w:r w:rsidRPr="00234B6F">
        <w:rPr>
          <w:bCs/>
          <w:color w:val="auto"/>
          <w:szCs w:val="18"/>
        </w:rPr>
        <w:t xml:space="preserve">, </w:t>
      </w:r>
      <w:r w:rsidR="00223B0F" w:rsidRPr="00234B6F">
        <w:rPr>
          <w:bCs/>
          <w:color w:val="auto"/>
          <w:szCs w:val="18"/>
        </w:rPr>
        <w:t>IKEv2 S2S</w:t>
      </w:r>
      <w:r w:rsidRPr="00234B6F">
        <w:rPr>
          <w:bCs/>
          <w:color w:val="auto"/>
          <w:szCs w:val="18"/>
        </w:rPr>
        <w:t xml:space="preserve"> VPN</w:t>
      </w:r>
      <w:r w:rsidR="00223B0F" w:rsidRPr="00234B6F">
        <w:rPr>
          <w:bCs/>
          <w:color w:val="auto"/>
          <w:szCs w:val="18"/>
        </w:rPr>
        <w:t>,</w:t>
      </w:r>
      <w:r w:rsidRPr="00234B6F">
        <w:rPr>
          <w:bCs/>
          <w:color w:val="auto"/>
          <w:szCs w:val="18"/>
        </w:rPr>
        <w:t xml:space="preserve"> </w:t>
      </w:r>
      <w:r w:rsidR="00F760F8" w:rsidRPr="00234B6F">
        <w:rPr>
          <w:bCs/>
          <w:color w:val="auto"/>
          <w:szCs w:val="18"/>
        </w:rPr>
        <w:t>Wi-Fi</w:t>
      </w:r>
      <w:r w:rsidR="0038751E" w:rsidRPr="00234B6F">
        <w:rPr>
          <w:bCs/>
          <w:color w:val="auto"/>
          <w:szCs w:val="18"/>
        </w:rPr>
        <w:t xml:space="preserve">, UPS, Diesel Generator, HVAC, </w:t>
      </w:r>
      <w:r w:rsidR="00223B0F" w:rsidRPr="00234B6F">
        <w:rPr>
          <w:bCs/>
          <w:color w:val="auto"/>
          <w:szCs w:val="18"/>
        </w:rPr>
        <w:t>Br</w:t>
      </w:r>
      <w:r w:rsidR="00661044" w:rsidRPr="00234B6F">
        <w:rPr>
          <w:bCs/>
          <w:color w:val="auto"/>
          <w:szCs w:val="18"/>
        </w:rPr>
        <w:t>ivo</w:t>
      </w:r>
      <w:r w:rsidR="00223B0F" w:rsidRPr="00234B6F">
        <w:rPr>
          <w:bCs/>
          <w:color w:val="auto"/>
          <w:szCs w:val="18"/>
        </w:rPr>
        <w:t xml:space="preserve"> </w:t>
      </w:r>
      <w:r w:rsidR="0038751E" w:rsidRPr="00234B6F">
        <w:rPr>
          <w:bCs/>
          <w:color w:val="auto"/>
          <w:szCs w:val="18"/>
        </w:rPr>
        <w:t>Physical Security Access</w:t>
      </w:r>
      <w:r w:rsidR="00661044" w:rsidRPr="00234B6F">
        <w:rPr>
          <w:bCs/>
          <w:color w:val="auto"/>
          <w:szCs w:val="18"/>
        </w:rPr>
        <w:t xml:space="preserve"> via RFID</w:t>
      </w:r>
      <w:r w:rsidR="00F760F8" w:rsidRPr="00234B6F">
        <w:rPr>
          <w:bCs/>
          <w:color w:val="auto"/>
          <w:szCs w:val="18"/>
        </w:rPr>
        <w:t>,</w:t>
      </w:r>
      <w:r w:rsidR="0038751E" w:rsidRPr="00234B6F">
        <w:rPr>
          <w:bCs/>
          <w:color w:val="auto"/>
          <w:szCs w:val="18"/>
        </w:rPr>
        <w:t xml:space="preserve"> </w:t>
      </w:r>
      <w:r w:rsidR="00223B0F" w:rsidRPr="00234B6F">
        <w:rPr>
          <w:bCs/>
          <w:color w:val="auto"/>
          <w:szCs w:val="18"/>
        </w:rPr>
        <w:t xml:space="preserve">Vonage VoIP, </w:t>
      </w:r>
      <w:r w:rsidR="00C6210B" w:rsidRPr="00234B6F">
        <w:rPr>
          <w:bCs/>
          <w:color w:val="auto"/>
          <w:szCs w:val="18"/>
        </w:rPr>
        <w:t>OCEAView environments monitoring and</w:t>
      </w:r>
      <w:r w:rsidR="0038751E" w:rsidRPr="00234B6F">
        <w:rPr>
          <w:bCs/>
          <w:color w:val="auto"/>
          <w:szCs w:val="18"/>
        </w:rPr>
        <w:t xml:space="preserve"> CCTV</w:t>
      </w:r>
      <w:r w:rsidR="00C6210B" w:rsidRPr="00234B6F">
        <w:rPr>
          <w:bCs/>
          <w:color w:val="auto"/>
          <w:szCs w:val="18"/>
        </w:rPr>
        <w:t>.</w:t>
      </w:r>
    </w:p>
    <w:p w14:paraId="1EB5665D" w14:textId="5B93DD7B" w:rsidR="00554ED7" w:rsidRDefault="00554ED7" w:rsidP="00554ED7">
      <w:pPr>
        <w:pStyle w:val="NoSpacing"/>
        <w:numPr>
          <w:ilvl w:val="0"/>
          <w:numId w:val="12"/>
        </w:numPr>
        <w:jc w:val="left"/>
        <w:rPr>
          <w:bCs/>
          <w:color w:val="auto"/>
          <w:szCs w:val="18"/>
        </w:rPr>
      </w:pPr>
      <w:r w:rsidRPr="00234B6F">
        <w:rPr>
          <w:bCs/>
          <w:color w:val="auto"/>
          <w:szCs w:val="18"/>
        </w:rPr>
        <w:t xml:space="preserve">Deployment of E-commerce website </w:t>
      </w:r>
      <w:hyperlink r:id="rId12" w:history="1">
        <w:r w:rsidR="00223B0F" w:rsidRPr="00234B6F">
          <w:rPr>
            <w:rStyle w:val="Hyperlink"/>
            <w:bCs/>
            <w:szCs w:val="18"/>
          </w:rPr>
          <w:t>www.indicaidhealth.com</w:t>
        </w:r>
      </w:hyperlink>
      <w:r w:rsidR="00223B0F" w:rsidRPr="00234B6F">
        <w:rPr>
          <w:bCs/>
          <w:color w:val="auto"/>
          <w:szCs w:val="18"/>
        </w:rPr>
        <w:t xml:space="preserve"> </w:t>
      </w:r>
      <w:r w:rsidR="00091D27" w:rsidRPr="00234B6F">
        <w:rPr>
          <w:bCs/>
          <w:color w:val="auto"/>
          <w:szCs w:val="18"/>
        </w:rPr>
        <w:t xml:space="preserve">via </w:t>
      </w:r>
      <w:r w:rsidRPr="00234B6F">
        <w:rPr>
          <w:bCs/>
          <w:color w:val="auto"/>
          <w:szCs w:val="18"/>
        </w:rPr>
        <w:t>AWS</w:t>
      </w:r>
    </w:p>
    <w:p w14:paraId="62A6AEB2" w14:textId="1FFD1B77" w:rsidR="00F43049" w:rsidRPr="00234B6F" w:rsidRDefault="00F43049" w:rsidP="00554ED7">
      <w:pPr>
        <w:pStyle w:val="NoSpacing"/>
        <w:numPr>
          <w:ilvl w:val="0"/>
          <w:numId w:val="12"/>
        </w:numPr>
        <w:jc w:val="left"/>
        <w:rPr>
          <w:bCs/>
          <w:color w:val="auto"/>
          <w:szCs w:val="18"/>
        </w:rPr>
      </w:pPr>
      <w:r>
        <w:rPr>
          <w:bCs/>
          <w:color w:val="auto"/>
          <w:szCs w:val="18"/>
        </w:rPr>
        <w:t xml:space="preserve">Implemented enhanced encrypted email messaging via Paubox for </w:t>
      </w:r>
      <w:r w:rsidRPr="00F43049">
        <w:rPr>
          <w:bCs/>
          <w:color w:val="auto"/>
          <w:szCs w:val="18"/>
        </w:rPr>
        <w:t>HIPPA, PII</w:t>
      </w:r>
      <w:r w:rsidR="00D82106">
        <w:rPr>
          <w:bCs/>
          <w:color w:val="auto"/>
          <w:szCs w:val="18"/>
        </w:rPr>
        <w:t>,</w:t>
      </w:r>
      <w:r>
        <w:rPr>
          <w:bCs/>
          <w:color w:val="auto"/>
          <w:szCs w:val="18"/>
        </w:rPr>
        <w:t xml:space="preserve"> and e</w:t>
      </w:r>
      <w:r w:rsidRPr="00F43049">
        <w:rPr>
          <w:bCs/>
          <w:color w:val="auto"/>
          <w:szCs w:val="18"/>
        </w:rPr>
        <w:t>PHI</w:t>
      </w:r>
      <w:r>
        <w:rPr>
          <w:bCs/>
          <w:color w:val="auto"/>
          <w:szCs w:val="18"/>
        </w:rPr>
        <w:t xml:space="preserve"> compliance with </w:t>
      </w:r>
      <w:r w:rsidRPr="00F43049">
        <w:rPr>
          <w:bCs/>
          <w:color w:val="auto"/>
          <w:szCs w:val="18"/>
        </w:rPr>
        <w:t>HITRUST CSF certifi</w:t>
      </w:r>
      <w:r>
        <w:rPr>
          <w:bCs/>
          <w:color w:val="auto"/>
          <w:szCs w:val="18"/>
        </w:rPr>
        <w:t>cation.</w:t>
      </w:r>
    </w:p>
    <w:p w14:paraId="33DA0301" w14:textId="5720C208" w:rsidR="0038751E" w:rsidRPr="00234B6F" w:rsidRDefault="0038751E" w:rsidP="00554ED7">
      <w:pPr>
        <w:pStyle w:val="NoSpacing"/>
        <w:numPr>
          <w:ilvl w:val="0"/>
          <w:numId w:val="12"/>
        </w:numPr>
        <w:jc w:val="left"/>
        <w:rPr>
          <w:bCs/>
          <w:color w:val="auto"/>
          <w:szCs w:val="18"/>
        </w:rPr>
      </w:pPr>
      <w:r w:rsidRPr="00234B6F">
        <w:rPr>
          <w:bCs/>
          <w:color w:val="auto"/>
          <w:szCs w:val="18"/>
        </w:rPr>
        <w:t xml:space="preserve">Development of Zebra/BarTender Integration services and Printer </w:t>
      </w:r>
      <w:r w:rsidR="00223B0F" w:rsidRPr="00234B6F">
        <w:rPr>
          <w:bCs/>
          <w:color w:val="auto"/>
          <w:szCs w:val="18"/>
        </w:rPr>
        <w:t xml:space="preserve">and </w:t>
      </w:r>
      <w:r w:rsidR="00661044" w:rsidRPr="00234B6F">
        <w:rPr>
          <w:bCs/>
          <w:color w:val="auto"/>
          <w:szCs w:val="18"/>
        </w:rPr>
        <w:t>barcode QR</w:t>
      </w:r>
      <w:r w:rsidR="00223B0F" w:rsidRPr="00234B6F">
        <w:rPr>
          <w:bCs/>
          <w:color w:val="auto"/>
          <w:szCs w:val="18"/>
        </w:rPr>
        <w:t xml:space="preserve"> </w:t>
      </w:r>
      <w:r w:rsidRPr="00234B6F">
        <w:rPr>
          <w:bCs/>
          <w:color w:val="auto"/>
          <w:szCs w:val="18"/>
        </w:rPr>
        <w:t>services for the SAAS LIMS</w:t>
      </w:r>
    </w:p>
    <w:p w14:paraId="2A6FF2B6" w14:textId="3C6B8055" w:rsidR="0038751E" w:rsidRPr="00234B6F" w:rsidRDefault="00F760F8" w:rsidP="00554ED7">
      <w:pPr>
        <w:pStyle w:val="NoSpacing"/>
        <w:numPr>
          <w:ilvl w:val="0"/>
          <w:numId w:val="12"/>
        </w:numPr>
        <w:jc w:val="left"/>
        <w:rPr>
          <w:bCs/>
          <w:color w:val="auto"/>
          <w:szCs w:val="18"/>
        </w:rPr>
      </w:pPr>
      <w:r w:rsidRPr="00234B6F">
        <w:rPr>
          <w:bCs/>
          <w:color w:val="auto"/>
          <w:szCs w:val="18"/>
        </w:rPr>
        <w:t xml:space="preserve">Twilio </w:t>
      </w:r>
      <w:r w:rsidR="00B7587B" w:rsidRPr="00234B6F">
        <w:rPr>
          <w:bCs/>
          <w:color w:val="auto"/>
          <w:szCs w:val="18"/>
        </w:rPr>
        <w:t>SendGrid,</w:t>
      </w:r>
      <w:r w:rsidRPr="00234B6F">
        <w:rPr>
          <w:bCs/>
          <w:color w:val="auto"/>
          <w:szCs w:val="18"/>
        </w:rPr>
        <w:t xml:space="preserve"> </w:t>
      </w:r>
      <w:r w:rsidR="00091D27" w:rsidRPr="00234B6F">
        <w:rPr>
          <w:bCs/>
          <w:color w:val="auto"/>
          <w:szCs w:val="18"/>
        </w:rPr>
        <w:t>Strapi</w:t>
      </w:r>
      <w:r w:rsidR="00DD6D3E" w:rsidRPr="00234B6F">
        <w:rPr>
          <w:bCs/>
          <w:color w:val="auto"/>
          <w:szCs w:val="18"/>
        </w:rPr>
        <w:t xml:space="preserve"> CMS, </w:t>
      </w:r>
      <w:r w:rsidRPr="00234B6F">
        <w:rPr>
          <w:bCs/>
          <w:color w:val="auto"/>
          <w:szCs w:val="18"/>
        </w:rPr>
        <w:t xml:space="preserve">Amplitude, Jura </w:t>
      </w:r>
      <w:r w:rsidR="0038751E" w:rsidRPr="00234B6F">
        <w:rPr>
          <w:bCs/>
          <w:color w:val="auto"/>
          <w:szCs w:val="18"/>
        </w:rPr>
        <w:t>Confluence</w:t>
      </w:r>
      <w:r w:rsidRPr="00234B6F">
        <w:rPr>
          <w:bCs/>
          <w:color w:val="auto"/>
          <w:szCs w:val="18"/>
        </w:rPr>
        <w:t>, Intellect CMS</w:t>
      </w:r>
      <w:r w:rsidR="004C3754" w:rsidRPr="00234B6F">
        <w:rPr>
          <w:bCs/>
          <w:color w:val="auto"/>
          <w:szCs w:val="18"/>
        </w:rPr>
        <w:t>,</w:t>
      </w:r>
      <w:r w:rsidRPr="00234B6F">
        <w:rPr>
          <w:bCs/>
          <w:color w:val="auto"/>
          <w:szCs w:val="18"/>
        </w:rPr>
        <w:t xml:space="preserve"> and </w:t>
      </w:r>
      <w:r w:rsidR="00B7587B" w:rsidRPr="00234B6F">
        <w:rPr>
          <w:bCs/>
          <w:color w:val="auto"/>
          <w:szCs w:val="18"/>
        </w:rPr>
        <w:t xml:space="preserve">Lucid </w:t>
      </w:r>
      <w:r w:rsidR="00B96CF2" w:rsidRPr="00234B6F">
        <w:rPr>
          <w:bCs/>
          <w:color w:val="auto"/>
          <w:szCs w:val="18"/>
        </w:rPr>
        <w:t>S</w:t>
      </w:r>
      <w:r w:rsidR="00B7587B" w:rsidRPr="00234B6F">
        <w:rPr>
          <w:bCs/>
          <w:color w:val="auto"/>
          <w:szCs w:val="18"/>
        </w:rPr>
        <w:t>park</w:t>
      </w:r>
      <w:r w:rsidR="004C3754" w:rsidRPr="00234B6F">
        <w:rPr>
          <w:bCs/>
          <w:color w:val="auto"/>
          <w:szCs w:val="18"/>
        </w:rPr>
        <w:t xml:space="preserve"> rollouts</w:t>
      </w:r>
      <w:r w:rsidR="00223B0F" w:rsidRPr="00234B6F">
        <w:rPr>
          <w:bCs/>
          <w:color w:val="auto"/>
          <w:szCs w:val="18"/>
        </w:rPr>
        <w:t xml:space="preserve"> for</w:t>
      </w:r>
      <w:r w:rsidR="00661044" w:rsidRPr="00234B6F">
        <w:rPr>
          <w:bCs/>
          <w:color w:val="auto"/>
          <w:szCs w:val="18"/>
        </w:rPr>
        <w:t xml:space="preserve"> </w:t>
      </w:r>
      <w:r w:rsidR="00B96CF2" w:rsidRPr="00234B6F">
        <w:rPr>
          <w:bCs/>
          <w:color w:val="auto"/>
          <w:szCs w:val="18"/>
        </w:rPr>
        <w:t xml:space="preserve">QA / </w:t>
      </w:r>
      <w:r w:rsidR="00223B0F" w:rsidRPr="00234B6F">
        <w:rPr>
          <w:bCs/>
          <w:color w:val="auto"/>
          <w:szCs w:val="18"/>
        </w:rPr>
        <w:t>DevOp</w:t>
      </w:r>
      <w:r w:rsidR="00B96CF2" w:rsidRPr="00234B6F">
        <w:rPr>
          <w:bCs/>
          <w:color w:val="auto"/>
          <w:szCs w:val="18"/>
        </w:rPr>
        <w:t>s</w:t>
      </w:r>
      <w:r w:rsidR="00C23DD0" w:rsidRPr="00234B6F">
        <w:rPr>
          <w:bCs/>
          <w:color w:val="auto"/>
          <w:szCs w:val="18"/>
        </w:rPr>
        <w:t xml:space="preserve"> teams</w:t>
      </w:r>
      <w:r w:rsidR="00B96CF2" w:rsidRPr="00234B6F">
        <w:rPr>
          <w:bCs/>
          <w:color w:val="auto"/>
          <w:szCs w:val="18"/>
        </w:rPr>
        <w:t>.</w:t>
      </w:r>
    </w:p>
    <w:p w14:paraId="6984B395" w14:textId="556BD8E4" w:rsidR="00B7587B" w:rsidRPr="00234B6F" w:rsidRDefault="00B7587B" w:rsidP="00554ED7">
      <w:pPr>
        <w:pStyle w:val="NoSpacing"/>
        <w:numPr>
          <w:ilvl w:val="0"/>
          <w:numId w:val="12"/>
        </w:numPr>
        <w:jc w:val="left"/>
        <w:rPr>
          <w:bCs/>
          <w:color w:val="auto"/>
          <w:szCs w:val="18"/>
        </w:rPr>
      </w:pPr>
      <w:r w:rsidRPr="00234B6F">
        <w:rPr>
          <w:bCs/>
          <w:color w:val="auto"/>
          <w:szCs w:val="18"/>
        </w:rPr>
        <w:t xml:space="preserve">200TB SAN design and rollout </w:t>
      </w:r>
      <w:r w:rsidR="00223B0F" w:rsidRPr="00234B6F">
        <w:rPr>
          <w:bCs/>
          <w:color w:val="auto"/>
          <w:szCs w:val="18"/>
        </w:rPr>
        <w:t xml:space="preserve">for digital pathology </w:t>
      </w:r>
      <w:r w:rsidR="00661044" w:rsidRPr="00234B6F">
        <w:rPr>
          <w:bCs/>
          <w:color w:val="auto"/>
          <w:szCs w:val="18"/>
        </w:rPr>
        <w:t xml:space="preserve">for Oncology Doctors across the US, Hong Kong, and China, </w:t>
      </w:r>
      <w:r w:rsidRPr="00234B6F">
        <w:rPr>
          <w:bCs/>
          <w:color w:val="auto"/>
          <w:szCs w:val="18"/>
        </w:rPr>
        <w:t>including DR</w:t>
      </w:r>
      <w:r w:rsidR="00223B0F" w:rsidRPr="00234B6F">
        <w:rPr>
          <w:bCs/>
          <w:color w:val="auto"/>
          <w:szCs w:val="18"/>
        </w:rPr>
        <w:t xml:space="preserve"> and BC</w:t>
      </w:r>
      <w:r w:rsidRPr="00234B6F">
        <w:rPr>
          <w:bCs/>
          <w:color w:val="auto"/>
          <w:szCs w:val="18"/>
        </w:rPr>
        <w:t>.</w:t>
      </w:r>
    </w:p>
    <w:p w14:paraId="33973861" w14:textId="31D16DF7" w:rsidR="00661044" w:rsidRPr="00234B6F" w:rsidRDefault="00661044" w:rsidP="00554ED7">
      <w:pPr>
        <w:pStyle w:val="NoSpacing"/>
        <w:numPr>
          <w:ilvl w:val="0"/>
          <w:numId w:val="12"/>
        </w:numPr>
        <w:jc w:val="left"/>
        <w:rPr>
          <w:bCs/>
          <w:color w:val="auto"/>
          <w:szCs w:val="18"/>
        </w:rPr>
      </w:pPr>
      <w:r w:rsidRPr="00234B6F">
        <w:rPr>
          <w:bCs/>
          <w:color w:val="auto"/>
          <w:szCs w:val="18"/>
        </w:rPr>
        <w:t>Cyber Security Insurance certification for e-commerce</w:t>
      </w:r>
      <w:r w:rsidR="007C6DD4">
        <w:rPr>
          <w:bCs/>
          <w:color w:val="auto"/>
          <w:szCs w:val="18"/>
        </w:rPr>
        <w:t>, penetration assessment,</w:t>
      </w:r>
      <w:r w:rsidRPr="00234B6F">
        <w:rPr>
          <w:bCs/>
          <w:color w:val="auto"/>
          <w:szCs w:val="18"/>
        </w:rPr>
        <w:t xml:space="preserve"> and training for 500 staff. </w:t>
      </w:r>
    </w:p>
    <w:p w14:paraId="071CB37E" w14:textId="37E56B8C" w:rsidR="00C23DD0" w:rsidRPr="00234B6F" w:rsidRDefault="00C6210B" w:rsidP="002928A3">
      <w:pPr>
        <w:pStyle w:val="NoSpacing"/>
        <w:numPr>
          <w:ilvl w:val="0"/>
          <w:numId w:val="12"/>
        </w:numPr>
        <w:jc w:val="left"/>
        <w:rPr>
          <w:bCs/>
          <w:color w:val="auto"/>
          <w:szCs w:val="18"/>
        </w:rPr>
      </w:pPr>
      <w:r w:rsidRPr="00234B6F">
        <w:rPr>
          <w:bCs/>
          <w:color w:val="auto"/>
          <w:szCs w:val="18"/>
        </w:rPr>
        <w:t xml:space="preserve">AWS, 0365, Azure AD, Azure, GSuite, </w:t>
      </w:r>
      <w:r w:rsidR="00BF53E9" w:rsidRPr="00234B6F">
        <w:rPr>
          <w:bCs/>
          <w:color w:val="auto"/>
          <w:szCs w:val="18"/>
        </w:rPr>
        <w:t xml:space="preserve">Adobe Cloud, </w:t>
      </w:r>
      <w:r w:rsidRPr="00234B6F">
        <w:rPr>
          <w:bCs/>
          <w:color w:val="auto"/>
          <w:szCs w:val="18"/>
        </w:rPr>
        <w:t xml:space="preserve">Cisco Meraki (AP, Switches Firewall), SAN, </w:t>
      </w:r>
      <w:r w:rsidR="00CA5969" w:rsidRPr="00234B6F">
        <w:rPr>
          <w:bCs/>
          <w:color w:val="auto"/>
          <w:szCs w:val="18"/>
        </w:rPr>
        <w:t>NAS, NTFS File</w:t>
      </w:r>
      <w:r w:rsidRPr="00234B6F">
        <w:rPr>
          <w:bCs/>
          <w:color w:val="auto"/>
          <w:szCs w:val="18"/>
        </w:rPr>
        <w:t xml:space="preserve"> </w:t>
      </w:r>
      <w:r w:rsidR="00CA5969" w:rsidRPr="00234B6F">
        <w:rPr>
          <w:bCs/>
          <w:color w:val="auto"/>
          <w:szCs w:val="18"/>
        </w:rPr>
        <w:t xml:space="preserve">/ Print </w:t>
      </w:r>
      <w:r w:rsidR="00130E86" w:rsidRPr="00234B6F">
        <w:rPr>
          <w:bCs/>
          <w:color w:val="auto"/>
          <w:szCs w:val="18"/>
        </w:rPr>
        <w:t>Servers, OpenDNS</w:t>
      </w:r>
      <w:r w:rsidRPr="00234B6F">
        <w:rPr>
          <w:bCs/>
          <w:color w:val="auto"/>
          <w:szCs w:val="18"/>
        </w:rPr>
        <w:t>,</w:t>
      </w:r>
      <w:r w:rsidR="009F0194" w:rsidRPr="00234B6F">
        <w:rPr>
          <w:bCs/>
          <w:color w:val="auto"/>
          <w:szCs w:val="18"/>
        </w:rPr>
        <w:t xml:space="preserve"> </w:t>
      </w:r>
      <w:r w:rsidR="00CA5969" w:rsidRPr="00234B6F">
        <w:rPr>
          <w:bCs/>
          <w:color w:val="auto"/>
          <w:szCs w:val="18"/>
        </w:rPr>
        <w:t>Version MDM</w:t>
      </w:r>
      <w:r w:rsidR="009F0194" w:rsidRPr="00234B6F">
        <w:rPr>
          <w:bCs/>
          <w:color w:val="auto"/>
          <w:szCs w:val="18"/>
        </w:rPr>
        <w:t>.</w:t>
      </w:r>
      <w:r w:rsidR="00CA5969" w:rsidRPr="00234B6F">
        <w:rPr>
          <w:bCs/>
          <w:color w:val="auto"/>
          <w:szCs w:val="18"/>
        </w:rPr>
        <w:t xml:space="preserve"> </w:t>
      </w:r>
    </w:p>
    <w:p w14:paraId="172D6ED3" w14:textId="77777777" w:rsidR="00B7587B" w:rsidRDefault="00B7587B" w:rsidP="002928A3">
      <w:pPr>
        <w:pStyle w:val="NoSpacing"/>
        <w:jc w:val="left"/>
        <w:rPr>
          <w:b/>
          <w:color w:val="auto"/>
          <w:sz w:val="20"/>
        </w:rPr>
      </w:pPr>
    </w:p>
    <w:p w14:paraId="2D733C8B" w14:textId="77777777" w:rsidR="00300EB4" w:rsidRDefault="00300EB4" w:rsidP="002928A3">
      <w:pPr>
        <w:pStyle w:val="NoSpacing"/>
        <w:jc w:val="left"/>
        <w:rPr>
          <w:b/>
          <w:color w:val="auto"/>
          <w:sz w:val="20"/>
        </w:rPr>
      </w:pPr>
    </w:p>
    <w:p w14:paraId="7860FB6B" w14:textId="77777777" w:rsidR="00300EB4" w:rsidRDefault="00300EB4" w:rsidP="002928A3">
      <w:pPr>
        <w:pStyle w:val="NoSpacing"/>
        <w:jc w:val="left"/>
        <w:rPr>
          <w:b/>
          <w:color w:val="auto"/>
          <w:sz w:val="20"/>
        </w:rPr>
      </w:pPr>
    </w:p>
    <w:p w14:paraId="4EC52613" w14:textId="38E65BEA" w:rsidR="008E69EC" w:rsidRPr="00E26911" w:rsidRDefault="000371ED" w:rsidP="002928A3">
      <w:pPr>
        <w:pStyle w:val="NoSpacing"/>
        <w:jc w:val="left"/>
        <w:rPr>
          <w:b/>
          <w:color w:val="auto"/>
          <w:sz w:val="20"/>
        </w:rPr>
      </w:pPr>
      <w:r w:rsidRPr="00E26911">
        <w:rPr>
          <w:b/>
          <w:color w:val="auto"/>
          <w:sz w:val="20"/>
        </w:rPr>
        <w:t xml:space="preserve">IT MANAGER, CEMCO </w:t>
      </w:r>
      <w:r w:rsidR="00D422E4" w:rsidRPr="00E26911">
        <w:rPr>
          <w:b/>
          <w:color w:val="auto"/>
          <w:sz w:val="20"/>
        </w:rPr>
        <w:t>(</w:t>
      </w:r>
      <w:r w:rsidR="005F6F43" w:rsidRPr="00E26911">
        <w:rPr>
          <w:b/>
          <w:color w:val="auto"/>
          <w:sz w:val="20"/>
        </w:rPr>
        <w:t>California Expanded Metal Products, Inc</w:t>
      </w:r>
      <w:r w:rsidRPr="00E26911">
        <w:rPr>
          <w:b/>
          <w:color w:val="auto"/>
          <w:sz w:val="20"/>
        </w:rPr>
        <w:t>.</w:t>
      </w:r>
      <w:r w:rsidR="00D422E4" w:rsidRPr="00E26911">
        <w:rPr>
          <w:b/>
          <w:color w:val="auto"/>
          <w:sz w:val="20"/>
        </w:rPr>
        <w:t>)</w:t>
      </w:r>
      <w:r w:rsidR="003B3B8F" w:rsidRPr="00E26911">
        <w:rPr>
          <w:rFonts w:ascii="Helvetica" w:eastAsiaTheme="minorEastAsia" w:hAnsi="Helvetica" w:cs="Helvetica"/>
          <w:noProof/>
          <w:color w:val="0000FF"/>
          <w:sz w:val="20"/>
          <w:lang w:val="en-US" w:eastAsia="en-US"/>
        </w:rPr>
        <w:t xml:space="preserve"> </w:t>
      </w:r>
      <w:r w:rsidR="005F6F43" w:rsidRPr="00E26911">
        <w:rPr>
          <w:rFonts w:eastAsiaTheme="minorEastAsia" w:cstheme="minorHAnsi"/>
          <w:b/>
          <w:bCs/>
          <w:noProof/>
          <w:color w:val="auto"/>
          <w:sz w:val="20"/>
          <w:lang w:val="en-US" w:eastAsia="en-US"/>
        </w:rPr>
        <w:t>&amp; SOL Components</w:t>
      </w:r>
      <w:r w:rsidR="003B3B8F" w:rsidRPr="00E26911">
        <w:rPr>
          <w:rFonts w:ascii="Helvetica" w:eastAsiaTheme="minorEastAsia" w:hAnsi="Helvetica" w:cs="Helvetica"/>
          <w:noProof/>
          <w:color w:val="auto"/>
          <w:sz w:val="20"/>
          <w:lang w:val="en-US" w:eastAsia="en-US"/>
        </w:rPr>
        <w:t xml:space="preserve"> </w:t>
      </w:r>
    </w:p>
    <w:p w14:paraId="06A5ADBB" w14:textId="393C4417" w:rsidR="0040139E" w:rsidRDefault="00000000" w:rsidP="002928A3">
      <w:pPr>
        <w:pStyle w:val="NoSpacing"/>
        <w:jc w:val="left"/>
        <w:rPr>
          <w:sz w:val="20"/>
        </w:rPr>
      </w:pPr>
      <w:hyperlink r:id="rId13" w:history="1">
        <w:r w:rsidR="00CF0D31" w:rsidRPr="00E26911">
          <w:rPr>
            <w:rStyle w:val="Hyperlink"/>
            <w:sz w:val="20"/>
          </w:rPr>
          <w:t>www.cemcosteel.com</w:t>
        </w:r>
      </w:hyperlink>
      <w:r w:rsidR="00CF0D31" w:rsidRPr="00E26911">
        <w:rPr>
          <w:sz w:val="20"/>
        </w:rPr>
        <w:t xml:space="preserve"> </w:t>
      </w:r>
      <w:r w:rsidR="00180E68" w:rsidRPr="00E26911">
        <w:rPr>
          <w:sz w:val="20"/>
        </w:rPr>
        <w:t xml:space="preserve"> </w:t>
      </w:r>
      <w:hyperlink r:id="rId14" w:history="1">
        <w:r w:rsidR="0040139E" w:rsidRPr="00E26911">
          <w:rPr>
            <w:rStyle w:val="Hyperlink"/>
            <w:sz w:val="20"/>
          </w:rPr>
          <w:t>www.cemcoengineering.com</w:t>
        </w:r>
      </w:hyperlink>
      <w:r w:rsidR="008E69EC" w:rsidRPr="00E26911">
        <w:rPr>
          <w:sz w:val="20"/>
        </w:rPr>
        <w:t xml:space="preserve"> </w:t>
      </w:r>
      <w:r w:rsidR="00180E68" w:rsidRPr="00E26911">
        <w:rPr>
          <w:sz w:val="20"/>
        </w:rPr>
        <w:t xml:space="preserve"> </w:t>
      </w:r>
      <w:hyperlink r:id="rId15" w:history="1">
        <w:r w:rsidR="00180E68" w:rsidRPr="00E26911">
          <w:rPr>
            <w:rStyle w:val="Hyperlink"/>
            <w:sz w:val="20"/>
          </w:rPr>
          <w:t>www.solcomponents.com</w:t>
        </w:r>
      </w:hyperlink>
      <w:r w:rsidR="0040139E" w:rsidRPr="00E26911">
        <w:rPr>
          <w:sz w:val="20"/>
        </w:rPr>
        <w:t xml:space="preserve"> </w:t>
      </w:r>
      <w:r w:rsidR="008E69EC" w:rsidRPr="00E26911">
        <w:rPr>
          <w:sz w:val="20"/>
        </w:rPr>
        <w:t xml:space="preserve"> </w:t>
      </w:r>
    </w:p>
    <w:p w14:paraId="77D71D29" w14:textId="77777777" w:rsidR="00727305" w:rsidRDefault="00727305" w:rsidP="002928A3">
      <w:pPr>
        <w:pStyle w:val="NoSpacing"/>
        <w:jc w:val="left"/>
        <w:rPr>
          <w:sz w:val="20"/>
        </w:rPr>
      </w:pPr>
    </w:p>
    <w:p w14:paraId="04717F7D" w14:textId="0AEE4F96" w:rsidR="00BA4E62" w:rsidRPr="00837AB5" w:rsidRDefault="00837AB5" w:rsidP="002928A3">
      <w:pPr>
        <w:pStyle w:val="NoSpacing"/>
        <w:jc w:val="left"/>
        <w:rPr>
          <w:color w:val="auto"/>
          <w:szCs w:val="18"/>
        </w:rPr>
      </w:pPr>
      <w:r w:rsidRPr="00837AB5">
        <w:rPr>
          <w:color w:val="auto"/>
          <w:szCs w:val="18"/>
        </w:rPr>
        <w:t>IT Manager overseeing networks and infrastructure for CEMCO and SOL Components, a $400 million manufacturing company with 600 employees</w:t>
      </w:r>
      <w:r w:rsidR="007C6DD4">
        <w:rPr>
          <w:color w:val="auto"/>
          <w:szCs w:val="18"/>
        </w:rPr>
        <w:t xml:space="preserve"> </w:t>
      </w:r>
      <w:r w:rsidRPr="00837AB5">
        <w:rPr>
          <w:color w:val="auto"/>
          <w:szCs w:val="18"/>
        </w:rPr>
        <w:t xml:space="preserve">managing and streamlining IT processes, responsible for strategic planning and operational activities. </w:t>
      </w:r>
      <w:r w:rsidR="007C6DD4">
        <w:rPr>
          <w:color w:val="auto"/>
          <w:szCs w:val="18"/>
        </w:rPr>
        <w:t>I i</w:t>
      </w:r>
      <w:r w:rsidRPr="00837AB5">
        <w:rPr>
          <w:color w:val="auto"/>
          <w:szCs w:val="18"/>
        </w:rPr>
        <w:t xml:space="preserve">nitiated cost-saving projects, resulting in projected annual savings of $175K by hiring </w:t>
      </w:r>
      <w:r w:rsidR="007C6DD4">
        <w:rPr>
          <w:color w:val="auto"/>
          <w:szCs w:val="18"/>
        </w:rPr>
        <w:t>critical</w:t>
      </w:r>
      <w:r w:rsidRPr="00837AB5">
        <w:rPr>
          <w:color w:val="auto"/>
          <w:szCs w:val="18"/>
        </w:rPr>
        <w:t xml:space="preserve"> skills in-house and negotiating contracts. Directly reports to the CFO and collaborates with decision-makers to implement effective technology solutions. Led a successful IT team, developed solutions enhancing business operations, and implemented a comprehensive IT framework for governance. Specialized in delivering a strategic, modern IT infrastructure, emphasizing business centralization, virtualization, and consolidation for improved efficiency, security, and continuity.</w:t>
      </w:r>
    </w:p>
    <w:p w14:paraId="39B209C3" w14:textId="77777777" w:rsidR="00837AB5" w:rsidRPr="002928A3" w:rsidRDefault="00837AB5" w:rsidP="002928A3">
      <w:pPr>
        <w:pStyle w:val="NoSpacing"/>
        <w:jc w:val="left"/>
        <w:rPr>
          <w:szCs w:val="18"/>
        </w:rPr>
      </w:pPr>
    </w:p>
    <w:p w14:paraId="1D068FB7" w14:textId="6547B5CC" w:rsidR="005155E4" w:rsidRDefault="000371ED" w:rsidP="00BE6FFA">
      <w:pPr>
        <w:pStyle w:val="NoSpacing"/>
        <w:rPr>
          <w:b/>
          <w:color w:val="auto"/>
          <w:szCs w:val="18"/>
        </w:rPr>
      </w:pPr>
      <w:r>
        <w:rPr>
          <w:b/>
          <w:color w:val="auto"/>
          <w:szCs w:val="18"/>
        </w:rPr>
        <w:t>October</w:t>
      </w:r>
      <w:r w:rsidR="00495B70" w:rsidRPr="002928A3">
        <w:rPr>
          <w:b/>
          <w:color w:val="auto"/>
          <w:szCs w:val="18"/>
        </w:rPr>
        <w:t xml:space="preserve"> 2015 – </w:t>
      </w:r>
      <w:r w:rsidR="00A26533">
        <w:rPr>
          <w:b/>
          <w:color w:val="auto"/>
          <w:szCs w:val="18"/>
        </w:rPr>
        <w:t>January 2023</w:t>
      </w:r>
    </w:p>
    <w:p w14:paraId="37315D7F" w14:textId="77777777" w:rsidR="00E26911" w:rsidRPr="002928A3" w:rsidRDefault="00E26911" w:rsidP="00BE6FFA">
      <w:pPr>
        <w:pStyle w:val="NoSpacing"/>
        <w:rPr>
          <w:b/>
          <w:color w:val="auto"/>
          <w:szCs w:val="18"/>
        </w:rPr>
      </w:pPr>
    </w:p>
    <w:p w14:paraId="1FC41C79" w14:textId="77B3BCF8" w:rsidR="00503C11" w:rsidRPr="007C485C" w:rsidRDefault="000371ED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 w:rsidRPr="007C485C">
        <w:rPr>
          <w:color w:val="auto"/>
          <w:szCs w:val="18"/>
        </w:rPr>
        <w:t xml:space="preserve">Feasibility </w:t>
      </w:r>
      <w:r w:rsidR="00E50242" w:rsidRPr="007C485C">
        <w:rPr>
          <w:color w:val="auto"/>
          <w:szCs w:val="18"/>
        </w:rPr>
        <w:t>study</w:t>
      </w:r>
      <w:r w:rsidRPr="007C485C">
        <w:rPr>
          <w:color w:val="auto"/>
          <w:szCs w:val="18"/>
        </w:rPr>
        <w:t xml:space="preserve">, business case (ROE, ROI, TCO), design and </w:t>
      </w:r>
      <w:r w:rsidR="00223340" w:rsidRPr="007C485C">
        <w:rPr>
          <w:color w:val="auto"/>
          <w:szCs w:val="18"/>
        </w:rPr>
        <w:t>delivery of Microsoft</w:t>
      </w:r>
      <w:r w:rsidRPr="007C485C">
        <w:rPr>
          <w:color w:val="auto"/>
          <w:szCs w:val="18"/>
        </w:rPr>
        <w:t xml:space="preserve"> NAV </w:t>
      </w:r>
      <w:r w:rsidR="004938CA">
        <w:rPr>
          <w:color w:val="auto"/>
          <w:szCs w:val="18"/>
        </w:rPr>
        <w:t>2017</w:t>
      </w:r>
      <w:r w:rsidRPr="007C485C">
        <w:rPr>
          <w:color w:val="auto"/>
          <w:szCs w:val="18"/>
        </w:rPr>
        <w:t xml:space="preserve"> ERP system across </w:t>
      </w:r>
      <w:r w:rsidR="00223340" w:rsidRPr="007C485C">
        <w:rPr>
          <w:color w:val="auto"/>
          <w:szCs w:val="18"/>
        </w:rPr>
        <w:t xml:space="preserve">five </w:t>
      </w:r>
      <w:r w:rsidR="00712F65">
        <w:rPr>
          <w:color w:val="auto"/>
          <w:szCs w:val="18"/>
        </w:rPr>
        <w:t xml:space="preserve">manufacturing locations </w:t>
      </w:r>
    </w:p>
    <w:p w14:paraId="41852240" w14:textId="04F37D75" w:rsidR="005155E4" w:rsidRDefault="00661044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>
        <w:rPr>
          <w:color w:val="auto"/>
          <w:szCs w:val="18"/>
        </w:rPr>
        <w:t>Implementing</w:t>
      </w:r>
      <w:r w:rsidR="000371ED">
        <w:rPr>
          <w:color w:val="auto"/>
          <w:szCs w:val="18"/>
        </w:rPr>
        <w:t xml:space="preserve"> Microsoft Dynamics NAV 2017</w:t>
      </w:r>
      <w:r w:rsidR="000371ED" w:rsidRPr="007C485C">
        <w:rPr>
          <w:color w:val="auto"/>
          <w:szCs w:val="18"/>
        </w:rPr>
        <w:t xml:space="preserve"> ERP</w:t>
      </w:r>
      <w:r w:rsidR="00E50242" w:rsidRPr="007C485C">
        <w:rPr>
          <w:color w:val="auto"/>
          <w:szCs w:val="18"/>
        </w:rPr>
        <w:t xml:space="preserve"> </w:t>
      </w:r>
      <w:r w:rsidR="00013A46" w:rsidRPr="007C485C">
        <w:rPr>
          <w:color w:val="auto"/>
          <w:szCs w:val="18"/>
        </w:rPr>
        <w:t>applications</w:t>
      </w:r>
      <w:r w:rsidR="00080F59">
        <w:rPr>
          <w:color w:val="auto"/>
          <w:szCs w:val="18"/>
        </w:rPr>
        <w:t xml:space="preserve"> encapsulating define, design, build, test (UAC)</w:t>
      </w:r>
      <w:r w:rsidR="00E90316">
        <w:rPr>
          <w:color w:val="auto"/>
          <w:szCs w:val="18"/>
        </w:rPr>
        <w:t>,</w:t>
      </w:r>
      <w:r w:rsidR="00080F59">
        <w:rPr>
          <w:color w:val="auto"/>
          <w:szCs w:val="18"/>
        </w:rPr>
        <w:t xml:space="preserve"> </w:t>
      </w:r>
      <w:r w:rsidR="00987EF7">
        <w:rPr>
          <w:color w:val="auto"/>
          <w:szCs w:val="18"/>
        </w:rPr>
        <w:t>and deployment, i</w:t>
      </w:r>
      <w:r w:rsidR="00987EF7" w:rsidRPr="00987EF7">
        <w:rPr>
          <w:color w:val="auto"/>
          <w:szCs w:val="18"/>
        </w:rPr>
        <w:t>ncluding Project Management</w:t>
      </w:r>
      <w:r>
        <w:rPr>
          <w:color w:val="auto"/>
          <w:szCs w:val="18"/>
        </w:rPr>
        <w:t xml:space="preserve"> and QC</w:t>
      </w:r>
      <w:r w:rsidR="00987EF7">
        <w:rPr>
          <w:color w:val="auto"/>
          <w:szCs w:val="18"/>
        </w:rPr>
        <w:t>.</w:t>
      </w:r>
    </w:p>
    <w:p w14:paraId="2B7FD85A" w14:textId="5BE926C4" w:rsidR="007A360C" w:rsidRPr="00770F89" w:rsidRDefault="000371ED" w:rsidP="00042447">
      <w:pPr>
        <w:pStyle w:val="ListParagraph"/>
        <w:numPr>
          <w:ilvl w:val="0"/>
          <w:numId w:val="10"/>
        </w:numPr>
        <w:spacing w:after="0"/>
        <w:rPr>
          <w:color w:val="auto"/>
          <w:szCs w:val="18"/>
        </w:rPr>
      </w:pPr>
      <w:r w:rsidRPr="00770F89">
        <w:rPr>
          <w:color w:val="auto"/>
          <w:szCs w:val="18"/>
        </w:rPr>
        <w:t xml:space="preserve">Implementation of </w:t>
      </w:r>
      <w:r w:rsidR="002F0E0E">
        <w:rPr>
          <w:color w:val="auto"/>
          <w:szCs w:val="18"/>
        </w:rPr>
        <w:t>Qlik Enterprise</w:t>
      </w:r>
      <w:r w:rsidR="007C485C" w:rsidRPr="00770F89">
        <w:rPr>
          <w:color w:val="auto"/>
          <w:szCs w:val="18"/>
        </w:rPr>
        <w:t xml:space="preserve"> Business Intelligence (BI) suite for </w:t>
      </w:r>
      <w:r w:rsidR="001A4549" w:rsidRPr="00770F89">
        <w:rPr>
          <w:color w:val="auto"/>
          <w:szCs w:val="18"/>
        </w:rPr>
        <w:t>reporting, budgeting Data Warehouse, dashboard modules</w:t>
      </w:r>
      <w:r w:rsidR="00E90316">
        <w:rPr>
          <w:color w:val="auto"/>
          <w:szCs w:val="18"/>
        </w:rPr>
        <w:t>,</w:t>
      </w:r>
      <w:r w:rsidR="001A4549" w:rsidRPr="00770F89">
        <w:rPr>
          <w:color w:val="auto"/>
          <w:szCs w:val="18"/>
        </w:rPr>
        <w:t xml:space="preserve"> and analysis</w:t>
      </w:r>
      <w:r w:rsidR="00770F89" w:rsidRPr="00770F89">
        <w:rPr>
          <w:color w:val="auto"/>
          <w:szCs w:val="18"/>
        </w:rPr>
        <w:t>, including ERP integration and automation of ADP (HCM) and Concur (SAP)</w:t>
      </w:r>
    </w:p>
    <w:p w14:paraId="629BCC23" w14:textId="7BE0807E" w:rsidR="00223FD7" w:rsidRDefault="000371ED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 w:rsidRPr="00727564">
        <w:rPr>
          <w:color w:val="auto"/>
          <w:szCs w:val="18"/>
        </w:rPr>
        <w:t xml:space="preserve">Implementation of Epilogue </w:t>
      </w:r>
      <w:r>
        <w:rPr>
          <w:color w:val="auto"/>
          <w:szCs w:val="18"/>
        </w:rPr>
        <w:t xml:space="preserve">software </w:t>
      </w:r>
      <w:r w:rsidRPr="00727564">
        <w:rPr>
          <w:color w:val="auto"/>
        </w:rPr>
        <w:t xml:space="preserve">for </w:t>
      </w:r>
      <w:r w:rsidR="00E90316">
        <w:rPr>
          <w:color w:val="auto"/>
        </w:rPr>
        <w:t>creating, delivering, and managing</w:t>
      </w:r>
      <w:r w:rsidRPr="00727564">
        <w:rPr>
          <w:color w:val="auto"/>
        </w:rPr>
        <w:t xml:space="preserve"> context-sensitive help </w:t>
      </w:r>
      <w:r w:rsidR="00E90316">
        <w:rPr>
          <w:color w:val="auto"/>
        </w:rPr>
        <w:t>end-users</w:t>
      </w:r>
      <w:r>
        <w:rPr>
          <w:color w:val="auto"/>
        </w:rPr>
        <w:t xml:space="preserve"> </w:t>
      </w:r>
      <w:r w:rsidR="00E90316">
        <w:rPr>
          <w:color w:val="auto"/>
        </w:rPr>
        <w:t>rapidly adopt</w:t>
      </w:r>
      <w:r>
        <w:rPr>
          <w:color w:val="auto"/>
        </w:rPr>
        <w:t xml:space="preserve"> the </w:t>
      </w:r>
      <w:r>
        <w:rPr>
          <w:color w:val="auto"/>
          <w:szCs w:val="18"/>
        </w:rPr>
        <w:t xml:space="preserve">Microsoft Dynamics </w:t>
      </w:r>
      <w:r w:rsidR="004802C3">
        <w:rPr>
          <w:color w:val="auto"/>
          <w:szCs w:val="18"/>
        </w:rPr>
        <w:t xml:space="preserve">NAV to assist </w:t>
      </w:r>
      <w:r w:rsidR="00E90316">
        <w:rPr>
          <w:color w:val="auto"/>
          <w:szCs w:val="18"/>
        </w:rPr>
        <w:t xml:space="preserve">with </w:t>
      </w:r>
      <w:r w:rsidR="00693213" w:rsidRPr="00693213">
        <w:rPr>
          <w:color w:val="auto"/>
          <w:szCs w:val="18"/>
        </w:rPr>
        <w:t xml:space="preserve">onboarding, support calls, documentation costs, time, and </w:t>
      </w:r>
      <w:r w:rsidR="0038751E">
        <w:rPr>
          <w:color w:val="auto"/>
          <w:szCs w:val="18"/>
        </w:rPr>
        <w:t>labor</w:t>
      </w:r>
      <w:r w:rsidR="004802C3">
        <w:rPr>
          <w:color w:val="auto"/>
          <w:szCs w:val="18"/>
        </w:rPr>
        <w:t>.</w:t>
      </w:r>
    </w:p>
    <w:p w14:paraId="0DF33395" w14:textId="79B05808" w:rsidR="00C30C5E" w:rsidRPr="00F863A6" w:rsidRDefault="000371ED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>
        <w:rPr>
          <w:color w:val="auto"/>
          <w:szCs w:val="18"/>
        </w:rPr>
        <w:t xml:space="preserve">Implementation of </w:t>
      </w:r>
      <w:r w:rsidRPr="00C30C5E">
        <w:rPr>
          <w:color w:val="auto"/>
          <w:szCs w:val="18"/>
        </w:rPr>
        <w:t>Zeta</w:t>
      </w:r>
      <w:r w:rsidR="00BA4E62">
        <w:rPr>
          <w:color w:val="auto"/>
          <w:szCs w:val="18"/>
        </w:rPr>
        <w:t>D</w:t>
      </w:r>
      <w:r w:rsidRPr="00C30C5E">
        <w:rPr>
          <w:color w:val="auto"/>
          <w:szCs w:val="18"/>
        </w:rPr>
        <w:t>ocs document management mo</w:t>
      </w:r>
      <w:r>
        <w:rPr>
          <w:color w:val="auto"/>
          <w:szCs w:val="18"/>
        </w:rPr>
        <w:t>dule for Microsoft Dynamics NAV integration into Office 365</w:t>
      </w:r>
      <w:r w:rsidR="007C6DD4">
        <w:rPr>
          <w:color w:val="auto"/>
          <w:szCs w:val="18"/>
        </w:rPr>
        <w:t>'</w:t>
      </w:r>
      <w:r>
        <w:rPr>
          <w:color w:val="auto"/>
          <w:szCs w:val="18"/>
        </w:rPr>
        <w:t>s SharePoint Online.</w:t>
      </w:r>
    </w:p>
    <w:p w14:paraId="460E9EF0" w14:textId="6BF7E9E3" w:rsidR="00483871" w:rsidRPr="00483871" w:rsidRDefault="000371ED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>
        <w:rPr>
          <w:color w:val="auto"/>
          <w:szCs w:val="18"/>
        </w:rPr>
        <w:t>I</w:t>
      </w:r>
      <w:r w:rsidR="005155E4" w:rsidRPr="00727564">
        <w:rPr>
          <w:color w:val="auto"/>
          <w:szCs w:val="18"/>
        </w:rPr>
        <w:t xml:space="preserve">ntegrated NAV </w:t>
      </w:r>
      <w:r w:rsidR="00727564">
        <w:rPr>
          <w:color w:val="auto"/>
          <w:szCs w:val="18"/>
        </w:rPr>
        <w:t>2017</w:t>
      </w:r>
      <w:r w:rsidR="00E50242" w:rsidRPr="00727564">
        <w:rPr>
          <w:color w:val="auto"/>
          <w:szCs w:val="18"/>
        </w:rPr>
        <w:t xml:space="preserve"> </w:t>
      </w:r>
      <w:r w:rsidR="007F7C3A">
        <w:rPr>
          <w:color w:val="auto"/>
          <w:szCs w:val="18"/>
        </w:rPr>
        <w:t>ERP system peripheral systems such as</w:t>
      </w:r>
      <w:r w:rsidR="00F9000A">
        <w:rPr>
          <w:color w:val="auto"/>
          <w:szCs w:val="18"/>
        </w:rPr>
        <w:t xml:space="preserve"> </w:t>
      </w:r>
      <w:r w:rsidR="005155E4" w:rsidRPr="00727564">
        <w:rPr>
          <w:color w:val="auto"/>
          <w:szCs w:val="18"/>
        </w:rPr>
        <w:t xml:space="preserve">EDI, </w:t>
      </w:r>
      <w:r w:rsidR="004A0184" w:rsidRPr="00727564">
        <w:rPr>
          <w:color w:val="auto"/>
          <w:szCs w:val="18"/>
        </w:rPr>
        <w:t>e-commerce</w:t>
      </w:r>
      <w:r w:rsidR="00727564">
        <w:rPr>
          <w:color w:val="auto"/>
          <w:szCs w:val="18"/>
        </w:rPr>
        <w:t xml:space="preserve">, </w:t>
      </w:r>
      <w:r w:rsidR="00080F59">
        <w:rPr>
          <w:color w:val="auto"/>
          <w:szCs w:val="18"/>
        </w:rPr>
        <w:t xml:space="preserve">and </w:t>
      </w:r>
      <w:r w:rsidR="00E90316">
        <w:rPr>
          <w:color w:val="auto"/>
          <w:szCs w:val="18"/>
        </w:rPr>
        <w:t>automated</w:t>
      </w:r>
      <w:r w:rsidR="00080F59">
        <w:rPr>
          <w:color w:val="auto"/>
          <w:szCs w:val="18"/>
        </w:rPr>
        <w:t xml:space="preserve"> </w:t>
      </w:r>
      <w:r w:rsidR="007F7C3A">
        <w:rPr>
          <w:color w:val="auto"/>
          <w:szCs w:val="18"/>
        </w:rPr>
        <w:t>sales and</w:t>
      </w:r>
      <w:r w:rsidR="002F0E0E">
        <w:rPr>
          <w:color w:val="auto"/>
          <w:szCs w:val="18"/>
        </w:rPr>
        <w:t xml:space="preserve"> </w:t>
      </w:r>
      <w:r w:rsidR="007F7C3A">
        <w:rPr>
          <w:color w:val="auto"/>
          <w:szCs w:val="18"/>
        </w:rPr>
        <w:t>tax calculation</w:t>
      </w:r>
      <w:r w:rsidR="002F0E0E">
        <w:rPr>
          <w:color w:val="auto"/>
          <w:szCs w:val="18"/>
        </w:rPr>
        <w:t xml:space="preserve"> API</w:t>
      </w:r>
      <w:r w:rsidR="007F7C3A">
        <w:rPr>
          <w:color w:val="auto"/>
          <w:szCs w:val="18"/>
        </w:rPr>
        <w:t>.</w:t>
      </w:r>
    </w:p>
    <w:p w14:paraId="39F445CA" w14:textId="77777777" w:rsidR="003E1F3D" w:rsidRPr="007C485C" w:rsidRDefault="000371ED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 w:rsidRPr="008E69EC">
        <w:rPr>
          <w:color w:val="auto"/>
          <w:szCs w:val="18"/>
        </w:rPr>
        <w:t>Facilitated</w:t>
      </w:r>
      <w:r>
        <w:rPr>
          <w:color w:val="auto"/>
          <w:szCs w:val="18"/>
        </w:rPr>
        <w:t xml:space="preserve"> the rollout of</w:t>
      </w:r>
      <w:r w:rsidR="00B249CD">
        <w:rPr>
          <w:color w:val="auto"/>
          <w:szCs w:val="18"/>
        </w:rPr>
        <w:t xml:space="preserve"> </w:t>
      </w:r>
      <w:r w:rsidR="00B249CD" w:rsidRPr="00B249CD">
        <w:rPr>
          <w:color w:val="auto"/>
          <w:szCs w:val="18"/>
        </w:rPr>
        <w:t>two</w:t>
      </w:r>
      <w:r w:rsidR="00B249CD">
        <w:rPr>
          <w:color w:val="auto"/>
          <w:szCs w:val="18"/>
        </w:rPr>
        <w:t xml:space="preserve">-factor </w:t>
      </w:r>
      <w:r w:rsidR="00B249CD" w:rsidRPr="00B249CD">
        <w:rPr>
          <w:color w:val="auto"/>
          <w:szCs w:val="18"/>
        </w:rPr>
        <w:t>authentication</w:t>
      </w:r>
      <w:r w:rsidR="00B249CD">
        <w:rPr>
          <w:color w:val="auto"/>
          <w:szCs w:val="18"/>
        </w:rPr>
        <w:t xml:space="preserve"> on</w:t>
      </w:r>
      <w:r w:rsidR="00B249CD" w:rsidRPr="00B249CD">
        <w:rPr>
          <w:color w:val="auto"/>
          <w:szCs w:val="18"/>
        </w:rPr>
        <w:t xml:space="preserve"> </w:t>
      </w:r>
      <w:r w:rsidR="00463C25" w:rsidRPr="00463C25">
        <w:rPr>
          <w:color w:val="auto"/>
          <w:szCs w:val="18"/>
        </w:rPr>
        <w:t>Office 365</w:t>
      </w:r>
      <w:r w:rsidR="00B249CD">
        <w:rPr>
          <w:color w:val="auto"/>
          <w:szCs w:val="18"/>
        </w:rPr>
        <w:t>,</w:t>
      </w:r>
      <w:r w:rsidR="00AA45F3">
        <w:rPr>
          <w:color w:val="auto"/>
          <w:szCs w:val="18"/>
        </w:rPr>
        <w:t xml:space="preserve"> DLP</w:t>
      </w:r>
      <w:r w:rsidR="00463C25" w:rsidRPr="00463C25">
        <w:rPr>
          <w:color w:val="auto"/>
          <w:szCs w:val="18"/>
        </w:rPr>
        <w:t xml:space="preserve">, </w:t>
      </w:r>
      <w:r w:rsidR="00B249CD">
        <w:rPr>
          <w:color w:val="auto"/>
          <w:szCs w:val="18"/>
        </w:rPr>
        <w:t xml:space="preserve">and </w:t>
      </w:r>
      <w:r w:rsidR="004A0DC2" w:rsidRPr="004A0DC2">
        <w:rPr>
          <w:color w:val="auto"/>
          <w:szCs w:val="18"/>
        </w:rPr>
        <w:t>Advanced Threat Protection</w:t>
      </w:r>
      <w:r w:rsidR="004A0DC2">
        <w:rPr>
          <w:color w:val="auto"/>
          <w:szCs w:val="18"/>
        </w:rPr>
        <w:t xml:space="preserve"> (ATP)</w:t>
      </w:r>
      <w:r w:rsidR="004A0DC2" w:rsidRPr="004A0DC2">
        <w:rPr>
          <w:color w:val="auto"/>
          <w:szCs w:val="18"/>
        </w:rPr>
        <w:t xml:space="preserve"> integration to streamline detection</w:t>
      </w:r>
      <w:r w:rsidR="00B249CD">
        <w:rPr>
          <w:color w:val="auto"/>
          <w:szCs w:val="18"/>
        </w:rPr>
        <w:t xml:space="preserve"> and response processes across d</w:t>
      </w:r>
      <w:r w:rsidR="004A0DC2" w:rsidRPr="004A0DC2">
        <w:rPr>
          <w:color w:val="auto"/>
          <w:szCs w:val="18"/>
        </w:rPr>
        <w:t>evices, Office 365, Az</w:t>
      </w:r>
      <w:r w:rsidR="004A0DC2">
        <w:rPr>
          <w:color w:val="auto"/>
          <w:szCs w:val="18"/>
        </w:rPr>
        <w:t>ure, SaaS applications, and on-p</w:t>
      </w:r>
      <w:r w:rsidR="004A0DC2" w:rsidRPr="004A0DC2">
        <w:rPr>
          <w:color w:val="auto"/>
          <w:szCs w:val="18"/>
        </w:rPr>
        <w:t>remises Active Directory</w:t>
      </w:r>
      <w:r w:rsidR="004A0DC2">
        <w:rPr>
          <w:color w:val="auto"/>
          <w:szCs w:val="18"/>
        </w:rPr>
        <w:t>.</w:t>
      </w:r>
    </w:p>
    <w:p w14:paraId="6B261FBC" w14:textId="524AE9C0" w:rsidR="009068A5" w:rsidRPr="002F0E0E" w:rsidRDefault="000371ED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 w:rsidRPr="00C00EC6">
        <w:rPr>
          <w:color w:val="auto"/>
          <w:szCs w:val="18"/>
        </w:rPr>
        <w:t xml:space="preserve">Replace and supplement on-premises file servers </w:t>
      </w:r>
      <w:r w:rsidR="001A0358" w:rsidRPr="00C00EC6">
        <w:rPr>
          <w:color w:val="auto"/>
          <w:szCs w:val="18"/>
        </w:rPr>
        <w:t>with</w:t>
      </w:r>
      <w:r w:rsidRPr="00C00EC6">
        <w:rPr>
          <w:color w:val="auto"/>
          <w:szCs w:val="18"/>
        </w:rPr>
        <w:t xml:space="preserve"> Azure Files via </w:t>
      </w:r>
      <w:r w:rsidR="009C3810" w:rsidRPr="00C00EC6">
        <w:rPr>
          <w:color w:val="auto"/>
          <w:szCs w:val="18"/>
        </w:rPr>
        <w:t>SMB 3</w:t>
      </w:r>
      <w:r w:rsidR="001A0358" w:rsidRPr="00C00EC6">
        <w:rPr>
          <w:color w:val="auto"/>
          <w:szCs w:val="18"/>
        </w:rPr>
        <w:t xml:space="preserve"> </w:t>
      </w:r>
      <w:r w:rsidR="00C00EC6">
        <w:rPr>
          <w:color w:val="auto"/>
          <w:szCs w:val="18"/>
        </w:rPr>
        <w:t xml:space="preserve">using </w:t>
      </w:r>
      <w:r w:rsidR="001A0358" w:rsidRPr="00C00EC6">
        <w:rPr>
          <w:color w:val="auto"/>
        </w:rPr>
        <w:t xml:space="preserve">Azure File Sync </w:t>
      </w:r>
      <w:r w:rsidR="00E90316">
        <w:rPr>
          <w:color w:val="auto"/>
        </w:rPr>
        <w:t>to allow</w:t>
      </w:r>
      <w:r w:rsidR="001A0358" w:rsidRPr="00C00EC6">
        <w:rPr>
          <w:color w:val="auto"/>
        </w:rPr>
        <w:t xml:space="preserve"> caching and synchronization of Azure File shares on Windows Servers for local access.</w:t>
      </w:r>
    </w:p>
    <w:p w14:paraId="1EF63CB9" w14:textId="1B139FAC" w:rsidR="002F0E0E" w:rsidRPr="002F0E0E" w:rsidRDefault="0068390F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>
        <w:rPr>
          <w:color w:val="auto"/>
        </w:rPr>
        <w:t xml:space="preserve">Implementation of </w:t>
      </w:r>
      <w:r w:rsidR="002F0E0E">
        <w:rPr>
          <w:color w:val="auto"/>
        </w:rPr>
        <w:t xml:space="preserve">Veeam </w:t>
      </w:r>
      <w:r w:rsidR="002F0E0E" w:rsidRPr="002F0E0E">
        <w:rPr>
          <w:color w:val="auto"/>
        </w:rPr>
        <w:t>backup</w:t>
      </w:r>
      <w:r w:rsidR="002F0E0E">
        <w:rPr>
          <w:color w:val="auto"/>
        </w:rPr>
        <w:t xml:space="preserve"> 11</w:t>
      </w:r>
      <w:r w:rsidR="002F0E0E" w:rsidRPr="002F0E0E">
        <w:rPr>
          <w:color w:val="auto"/>
        </w:rPr>
        <w:t>, recovery</w:t>
      </w:r>
      <w:r w:rsidR="002F0E0E">
        <w:rPr>
          <w:color w:val="auto"/>
        </w:rPr>
        <w:t>,</w:t>
      </w:r>
      <w:r w:rsidR="002F0E0E" w:rsidRPr="002F0E0E">
        <w:rPr>
          <w:color w:val="auto"/>
        </w:rPr>
        <w:t xml:space="preserve"> and data management solutions</w:t>
      </w:r>
      <w:r w:rsidR="002F0E0E">
        <w:rPr>
          <w:color w:val="auto"/>
        </w:rPr>
        <w:t xml:space="preserve"> for all VW using the 3-2-1-1, including model AWS for AWS and Wasabi immutable offsite backups </w:t>
      </w:r>
    </w:p>
    <w:p w14:paraId="7E4C6FD3" w14:textId="059222BA" w:rsidR="002F0E0E" w:rsidRPr="00C00EC6" w:rsidRDefault="002F0E0E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>
        <w:rPr>
          <w:color w:val="auto"/>
        </w:rPr>
        <w:t>Duo Two Factor application software implementation</w:t>
      </w:r>
    </w:p>
    <w:p w14:paraId="309C68D5" w14:textId="77777777" w:rsidR="00437376" w:rsidRDefault="000371ED" w:rsidP="00042447">
      <w:pPr>
        <w:pStyle w:val="ListParagraph"/>
        <w:numPr>
          <w:ilvl w:val="0"/>
          <w:numId w:val="10"/>
        </w:numPr>
        <w:spacing w:after="0"/>
        <w:rPr>
          <w:color w:val="auto"/>
          <w:szCs w:val="18"/>
        </w:rPr>
      </w:pPr>
      <w:r w:rsidRPr="007C2723">
        <w:rPr>
          <w:color w:val="auto"/>
          <w:szCs w:val="18"/>
        </w:rPr>
        <w:t xml:space="preserve">WatchGuard Firewall upgrades to clustered </w:t>
      </w:r>
      <w:r w:rsidR="00131A02">
        <w:rPr>
          <w:color w:val="auto"/>
          <w:szCs w:val="18"/>
        </w:rPr>
        <w:t xml:space="preserve">HA </w:t>
      </w:r>
      <w:r w:rsidRPr="007C2723">
        <w:rPr>
          <w:color w:val="auto"/>
          <w:szCs w:val="18"/>
        </w:rPr>
        <w:t xml:space="preserve">M400 </w:t>
      </w:r>
      <w:r w:rsidR="00DD031E" w:rsidRPr="007C2723">
        <w:rPr>
          <w:color w:val="auto"/>
          <w:szCs w:val="18"/>
        </w:rPr>
        <w:t xml:space="preserve">series </w:t>
      </w:r>
      <w:r w:rsidR="007C2723">
        <w:rPr>
          <w:color w:val="auto"/>
          <w:szCs w:val="18"/>
        </w:rPr>
        <w:t xml:space="preserve">with a token for 2-factor authentication. </w:t>
      </w:r>
    </w:p>
    <w:p w14:paraId="7B6E7ED4" w14:textId="3E694EFE" w:rsidR="00BE6FFA" w:rsidRPr="00437376" w:rsidRDefault="000371ED" w:rsidP="00042447">
      <w:pPr>
        <w:pStyle w:val="ListParagraph"/>
        <w:numPr>
          <w:ilvl w:val="0"/>
          <w:numId w:val="10"/>
        </w:numPr>
        <w:spacing w:after="0"/>
        <w:rPr>
          <w:color w:val="auto"/>
          <w:szCs w:val="18"/>
        </w:rPr>
      </w:pPr>
      <w:r>
        <w:rPr>
          <w:color w:val="auto"/>
          <w:szCs w:val="18"/>
        </w:rPr>
        <w:t xml:space="preserve">VMware </w:t>
      </w:r>
      <w:r w:rsidR="00E90316">
        <w:rPr>
          <w:color w:val="auto"/>
          <w:szCs w:val="18"/>
        </w:rPr>
        <w:t>upgrade/migration</w:t>
      </w:r>
      <w:r>
        <w:rPr>
          <w:color w:val="auto"/>
          <w:szCs w:val="18"/>
        </w:rPr>
        <w:t xml:space="preserve"> from 5.5 / 6.0 </w:t>
      </w:r>
      <w:r w:rsidR="00693213">
        <w:rPr>
          <w:color w:val="auto"/>
          <w:szCs w:val="18"/>
        </w:rPr>
        <w:t>/ 6.7, / 7</w:t>
      </w:r>
      <w:r w:rsidR="000E3D85">
        <w:rPr>
          <w:color w:val="auto"/>
          <w:szCs w:val="18"/>
        </w:rPr>
        <w:t>,</w:t>
      </w:r>
      <w:r w:rsidR="00693213">
        <w:rPr>
          <w:color w:val="auto"/>
          <w:szCs w:val="18"/>
        </w:rPr>
        <w:t xml:space="preserve"> </w:t>
      </w:r>
      <w:r>
        <w:rPr>
          <w:color w:val="auto"/>
          <w:szCs w:val="18"/>
        </w:rPr>
        <w:t xml:space="preserve">including </w:t>
      </w:r>
      <w:r w:rsidR="00693213" w:rsidRPr="00437376">
        <w:rPr>
          <w:color w:val="auto"/>
          <w:szCs w:val="18"/>
        </w:rPr>
        <w:t>vSphere</w:t>
      </w:r>
      <w:r w:rsidR="000E3D85">
        <w:rPr>
          <w:color w:val="auto"/>
          <w:szCs w:val="18"/>
        </w:rPr>
        <w:t xml:space="preserve"> management</w:t>
      </w:r>
      <w:r w:rsidR="00693213" w:rsidRPr="00437376">
        <w:rPr>
          <w:color w:val="auto"/>
          <w:szCs w:val="18"/>
        </w:rPr>
        <w:t>.</w:t>
      </w:r>
    </w:p>
    <w:p w14:paraId="590487D8" w14:textId="64733174" w:rsidR="00004FA1" w:rsidRDefault="000371ED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 w:rsidRPr="007C485C">
        <w:rPr>
          <w:color w:val="auto"/>
          <w:szCs w:val="18"/>
        </w:rPr>
        <w:t xml:space="preserve">Implemented WatchGuard Dimension </w:t>
      </w:r>
      <w:r w:rsidR="00223340" w:rsidRPr="007C485C">
        <w:rPr>
          <w:color w:val="auto"/>
          <w:szCs w:val="18"/>
        </w:rPr>
        <w:t xml:space="preserve">Server </w:t>
      </w:r>
      <w:r w:rsidR="006B6CEA">
        <w:rPr>
          <w:color w:val="auto"/>
          <w:szCs w:val="18"/>
        </w:rPr>
        <w:t xml:space="preserve">for </w:t>
      </w:r>
      <w:r w:rsidR="00223340" w:rsidRPr="007C485C">
        <w:rPr>
          <w:color w:val="auto"/>
          <w:szCs w:val="18"/>
        </w:rPr>
        <w:t>unified t</w:t>
      </w:r>
      <w:r w:rsidRPr="007C485C">
        <w:rPr>
          <w:color w:val="auto"/>
          <w:szCs w:val="18"/>
        </w:rPr>
        <w:t xml:space="preserve">hreat </w:t>
      </w:r>
      <w:r w:rsidR="00223340" w:rsidRPr="007C485C">
        <w:rPr>
          <w:color w:val="auto"/>
          <w:szCs w:val="18"/>
        </w:rPr>
        <w:t>m</w:t>
      </w:r>
      <w:r>
        <w:rPr>
          <w:color w:val="auto"/>
          <w:szCs w:val="18"/>
        </w:rPr>
        <w:t>anagement</w:t>
      </w:r>
      <w:r w:rsidR="00223340" w:rsidRPr="007C485C">
        <w:rPr>
          <w:color w:val="auto"/>
          <w:szCs w:val="18"/>
        </w:rPr>
        <w:t xml:space="preserve"> advanced persistent threat (APT), intrusion detection system (IDS),</w:t>
      </w:r>
      <w:r w:rsidRPr="007C485C">
        <w:rPr>
          <w:color w:val="auto"/>
          <w:szCs w:val="18"/>
        </w:rPr>
        <w:t xml:space="preserve"> </w:t>
      </w:r>
      <w:r w:rsidR="00E90316">
        <w:rPr>
          <w:color w:val="auto"/>
          <w:szCs w:val="18"/>
        </w:rPr>
        <w:t xml:space="preserve">and </w:t>
      </w:r>
      <w:r w:rsidR="00223340" w:rsidRPr="007C485C">
        <w:rPr>
          <w:color w:val="auto"/>
          <w:szCs w:val="18"/>
        </w:rPr>
        <w:t xml:space="preserve">intrusion prevention systems (IPS) </w:t>
      </w:r>
      <w:r w:rsidRPr="007C485C">
        <w:rPr>
          <w:color w:val="auto"/>
          <w:szCs w:val="18"/>
        </w:rPr>
        <w:t xml:space="preserve">analyses of </w:t>
      </w:r>
      <w:r w:rsidR="00693213">
        <w:rPr>
          <w:color w:val="auto"/>
          <w:szCs w:val="18"/>
        </w:rPr>
        <w:t>extensive</w:t>
      </w:r>
      <w:r w:rsidRPr="007C485C">
        <w:rPr>
          <w:color w:val="auto"/>
          <w:szCs w:val="18"/>
        </w:rPr>
        <w:t xml:space="preserve"> data visibility and reporting</w:t>
      </w:r>
      <w:r w:rsidR="006B6CEA">
        <w:rPr>
          <w:color w:val="auto"/>
          <w:szCs w:val="18"/>
        </w:rPr>
        <w:t xml:space="preserve"> via </w:t>
      </w:r>
      <w:r w:rsidR="006B6CEA" w:rsidRPr="006B6CEA">
        <w:rPr>
          <w:color w:val="auto"/>
          <w:szCs w:val="18"/>
        </w:rPr>
        <w:t xml:space="preserve">Deep packet inspection </w:t>
      </w:r>
      <w:r w:rsidRPr="006B6CEA">
        <w:rPr>
          <w:color w:val="auto"/>
          <w:szCs w:val="18"/>
        </w:rPr>
        <w:t>(DPI</w:t>
      </w:r>
      <w:r>
        <w:rPr>
          <w:color w:val="auto"/>
          <w:szCs w:val="18"/>
        </w:rPr>
        <w:t>).</w:t>
      </w:r>
    </w:p>
    <w:p w14:paraId="1DDC5AFD" w14:textId="77777777" w:rsidR="009377EC" w:rsidRDefault="000371ED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>
        <w:rPr>
          <w:color w:val="auto"/>
          <w:szCs w:val="18"/>
        </w:rPr>
        <w:t xml:space="preserve">Design and implement over one million sq. ft. of internal and external Wi-Fi </w:t>
      </w:r>
      <w:r w:rsidR="00C073B6">
        <w:rPr>
          <w:color w:val="auto"/>
          <w:szCs w:val="18"/>
        </w:rPr>
        <w:t xml:space="preserve">at </w:t>
      </w:r>
      <w:r w:rsidR="001157C9">
        <w:rPr>
          <w:color w:val="auto"/>
          <w:szCs w:val="18"/>
        </w:rPr>
        <w:t>five</w:t>
      </w:r>
      <w:r w:rsidR="00C073B6">
        <w:rPr>
          <w:color w:val="auto"/>
          <w:szCs w:val="18"/>
        </w:rPr>
        <w:t xml:space="preserve"> locations, including </w:t>
      </w:r>
      <w:r w:rsidR="00C073B6" w:rsidRPr="00C073B6">
        <w:rPr>
          <w:color w:val="auto"/>
          <w:szCs w:val="18"/>
        </w:rPr>
        <w:t>(WIPS)</w:t>
      </w:r>
      <w:r w:rsidR="00C073B6">
        <w:rPr>
          <w:color w:val="auto"/>
          <w:szCs w:val="18"/>
        </w:rPr>
        <w:t xml:space="preserve">, </w:t>
      </w:r>
      <w:r w:rsidR="00C073B6" w:rsidRPr="00C073B6">
        <w:rPr>
          <w:color w:val="auto"/>
          <w:szCs w:val="18"/>
        </w:rPr>
        <w:t>in-depth guest, and analytics</w:t>
      </w:r>
      <w:r w:rsidR="001157C9">
        <w:rPr>
          <w:color w:val="auto"/>
          <w:szCs w:val="18"/>
        </w:rPr>
        <w:t xml:space="preserve"> to WatchGuard Cloud Wi-Fi.</w:t>
      </w:r>
    </w:p>
    <w:p w14:paraId="299B5681" w14:textId="5D15030C" w:rsidR="008E178E" w:rsidRPr="00004FA1" w:rsidRDefault="000371ED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>
        <w:rPr>
          <w:color w:val="auto"/>
          <w:szCs w:val="18"/>
        </w:rPr>
        <w:t xml:space="preserve">WatchGuard </w:t>
      </w:r>
      <w:r w:rsidRPr="00004FA1">
        <w:rPr>
          <w:color w:val="auto"/>
          <w:szCs w:val="18"/>
        </w:rPr>
        <w:t>Threat Detection and Response (TDR)</w:t>
      </w:r>
      <w:r>
        <w:rPr>
          <w:color w:val="auto"/>
          <w:szCs w:val="18"/>
        </w:rPr>
        <w:t xml:space="preserve"> </w:t>
      </w:r>
      <w:r w:rsidR="00143F2C">
        <w:rPr>
          <w:color w:val="auto"/>
          <w:szCs w:val="18"/>
        </w:rPr>
        <w:t xml:space="preserve">software rollout </w:t>
      </w:r>
      <w:r>
        <w:rPr>
          <w:color w:val="auto"/>
          <w:szCs w:val="18"/>
        </w:rPr>
        <w:t>that</w:t>
      </w:r>
      <w:r w:rsidRPr="00004FA1">
        <w:rPr>
          <w:color w:val="auto"/>
          <w:szCs w:val="18"/>
        </w:rPr>
        <w:t xml:space="preserve"> </w:t>
      </w:r>
      <w:r w:rsidR="00E90316">
        <w:rPr>
          <w:color w:val="auto"/>
          <w:szCs w:val="18"/>
        </w:rPr>
        <w:t>assigns</w:t>
      </w:r>
      <w:r w:rsidRPr="00004FA1">
        <w:rPr>
          <w:color w:val="auto"/>
          <w:szCs w:val="18"/>
        </w:rPr>
        <w:t xml:space="preserve"> threat level scores based on heuristics, threat feeds, and a cloud-based malware verification service</w:t>
      </w:r>
      <w:r w:rsidR="00143F2C">
        <w:rPr>
          <w:color w:val="auto"/>
          <w:szCs w:val="18"/>
        </w:rPr>
        <w:t xml:space="preserve"> </w:t>
      </w:r>
      <w:r w:rsidR="00143F2C" w:rsidRPr="00143F2C">
        <w:rPr>
          <w:color w:val="auto"/>
          <w:szCs w:val="18"/>
        </w:rPr>
        <w:t>to minimize data breaches and penetrations through early dete</w:t>
      </w:r>
      <w:r w:rsidR="00143F2C">
        <w:rPr>
          <w:color w:val="auto"/>
          <w:szCs w:val="18"/>
        </w:rPr>
        <w:t>ction and automated remediation.</w:t>
      </w:r>
    </w:p>
    <w:p w14:paraId="47526E5A" w14:textId="1A5F3324" w:rsidR="003645D3" w:rsidRPr="007C485C" w:rsidRDefault="000371ED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 w:rsidRPr="007C485C">
        <w:rPr>
          <w:color w:val="auto"/>
          <w:szCs w:val="18"/>
        </w:rPr>
        <w:t>Design and implantation of th</w:t>
      </w:r>
      <w:r w:rsidR="00636B8C">
        <w:rPr>
          <w:color w:val="auto"/>
          <w:szCs w:val="18"/>
        </w:rPr>
        <w:t>e new DR / Business Continuity via Veeam</w:t>
      </w:r>
      <w:r w:rsidRPr="007C485C">
        <w:rPr>
          <w:color w:val="auto"/>
          <w:szCs w:val="18"/>
        </w:rPr>
        <w:t xml:space="preserve"> </w:t>
      </w:r>
      <w:r w:rsidR="00445807">
        <w:rPr>
          <w:color w:val="auto"/>
          <w:szCs w:val="18"/>
        </w:rPr>
        <w:t xml:space="preserve">9.5 </w:t>
      </w:r>
      <w:r w:rsidRPr="007C485C">
        <w:rPr>
          <w:color w:val="auto"/>
          <w:szCs w:val="18"/>
        </w:rPr>
        <w:t xml:space="preserve">for Backup </w:t>
      </w:r>
      <w:r w:rsidR="00F56A3C">
        <w:rPr>
          <w:color w:val="auto"/>
          <w:szCs w:val="18"/>
        </w:rPr>
        <w:t>and replication</w:t>
      </w:r>
      <w:r w:rsidRPr="007C485C">
        <w:rPr>
          <w:color w:val="auto"/>
          <w:szCs w:val="18"/>
        </w:rPr>
        <w:t xml:space="preserve"> for maintaining a flexible backup infrastructure, performing data protection tasks (such as VM backup, replication, copying backup files), and carrying out disaster recovery procedures (including ESXi, Hyper-V, and physical </w:t>
      </w:r>
      <w:r w:rsidR="00126EB4" w:rsidRPr="007C485C">
        <w:rPr>
          <w:color w:val="auto"/>
          <w:szCs w:val="18"/>
        </w:rPr>
        <w:t>servers) with improved Recovery Point Objective (RPO) and Recovery Time Objective (RTO)</w:t>
      </w:r>
      <w:r w:rsidR="00270AAB">
        <w:rPr>
          <w:color w:val="auto"/>
          <w:szCs w:val="18"/>
        </w:rPr>
        <w:t xml:space="preserve"> including offsite replication to Washi </w:t>
      </w:r>
      <w:r w:rsidR="002C7FDE">
        <w:rPr>
          <w:color w:val="auto"/>
          <w:szCs w:val="18"/>
        </w:rPr>
        <w:t xml:space="preserve">and AWS Glacier DR for </w:t>
      </w:r>
      <w:r w:rsidR="002C7FDE" w:rsidRPr="002C7FDE">
        <w:rPr>
          <w:color w:val="auto"/>
          <w:szCs w:val="18"/>
        </w:rPr>
        <w:t xml:space="preserve">Synology </w:t>
      </w:r>
      <w:r w:rsidR="002C7FDE">
        <w:rPr>
          <w:color w:val="auto"/>
          <w:szCs w:val="18"/>
        </w:rPr>
        <w:t xml:space="preserve">NAS </w:t>
      </w:r>
    </w:p>
    <w:p w14:paraId="40604438" w14:textId="77777777" w:rsidR="007D0B43" w:rsidRPr="007D0B43" w:rsidRDefault="000371ED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>
        <w:rPr>
          <w:color w:val="auto"/>
          <w:szCs w:val="18"/>
        </w:rPr>
        <w:t>P</w:t>
      </w:r>
      <w:r w:rsidR="00E376EC" w:rsidRPr="007C485C">
        <w:rPr>
          <w:color w:val="auto"/>
          <w:szCs w:val="18"/>
        </w:rPr>
        <w:t xml:space="preserve">roject </w:t>
      </w:r>
      <w:r w:rsidR="00861389" w:rsidRPr="007C485C">
        <w:rPr>
          <w:color w:val="auto"/>
          <w:szCs w:val="18"/>
        </w:rPr>
        <w:t>manager</w:t>
      </w:r>
      <w:r w:rsidR="006F0016" w:rsidRPr="007C485C">
        <w:rPr>
          <w:color w:val="auto"/>
          <w:szCs w:val="18"/>
        </w:rPr>
        <w:t xml:space="preserve"> of </w:t>
      </w:r>
      <w:r w:rsidR="003645D3" w:rsidRPr="007C485C">
        <w:rPr>
          <w:color w:val="auto"/>
          <w:szCs w:val="18"/>
        </w:rPr>
        <w:t xml:space="preserve">cooperate </w:t>
      </w:r>
      <w:r w:rsidR="006F0016" w:rsidRPr="007C485C">
        <w:rPr>
          <w:color w:val="auto"/>
          <w:szCs w:val="18"/>
        </w:rPr>
        <w:t xml:space="preserve">datacentre move to new cooperate </w:t>
      </w:r>
      <w:r>
        <w:rPr>
          <w:color w:val="auto"/>
          <w:szCs w:val="18"/>
        </w:rPr>
        <w:t>headquarters.</w:t>
      </w:r>
    </w:p>
    <w:p w14:paraId="4825E3CC" w14:textId="6B2FAC71" w:rsidR="002B68E0" w:rsidRDefault="00F56A3C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>
        <w:rPr>
          <w:color w:val="auto"/>
          <w:szCs w:val="18"/>
        </w:rPr>
        <w:t>Implement</w:t>
      </w:r>
      <w:r w:rsidR="000371ED">
        <w:rPr>
          <w:color w:val="auto"/>
          <w:szCs w:val="18"/>
        </w:rPr>
        <w:t xml:space="preserve"> </w:t>
      </w:r>
      <w:r w:rsidR="00E90316">
        <w:rPr>
          <w:color w:val="auto"/>
          <w:szCs w:val="18"/>
        </w:rPr>
        <w:t xml:space="preserve">the </w:t>
      </w:r>
      <w:r w:rsidR="000371ED" w:rsidRPr="002B68E0">
        <w:rPr>
          <w:color w:val="auto"/>
          <w:szCs w:val="18"/>
        </w:rPr>
        <w:t xml:space="preserve">KnowBe4 platform for </w:t>
      </w:r>
      <w:r w:rsidR="000371ED">
        <w:rPr>
          <w:color w:val="auto"/>
          <w:szCs w:val="18"/>
        </w:rPr>
        <w:t xml:space="preserve">internal baseline testing </w:t>
      </w:r>
      <w:r w:rsidR="000371ED" w:rsidRPr="002B68E0">
        <w:rPr>
          <w:color w:val="auto"/>
          <w:szCs w:val="18"/>
        </w:rPr>
        <w:t xml:space="preserve">awareness </w:t>
      </w:r>
      <w:r w:rsidR="00E90316" w:rsidRPr="002B68E0">
        <w:rPr>
          <w:color w:val="auto"/>
          <w:szCs w:val="18"/>
        </w:rPr>
        <w:t xml:space="preserve">training </w:t>
      </w:r>
      <w:r>
        <w:rPr>
          <w:color w:val="auto"/>
          <w:szCs w:val="18"/>
        </w:rPr>
        <w:t>and</w:t>
      </w:r>
      <w:r w:rsidR="000371ED" w:rsidRPr="002B68E0">
        <w:rPr>
          <w:color w:val="auto"/>
          <w:szCs w:val="18"/>
        </w:rPr>
        <w:t xml:space="preserve"> simulated phishing attacks</w:t>
      </w:r>
      <w:r w:rsidR="000371ED">
        <w:rPr>
          <w:color w:val="auto"/>
          <w:szCs w:val="18"/>
        </w:rPr>
        <w:t>.</w:t>
      </w:r>
    </w:p>
    <w:p w14:paraId="70A0DF93" w14:textId="10E12B25" w:rsidR="00BC66C8" w:rsidRDefault="000371ED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 w:rsidRPr="00727564">
        <w:rPr>
          <w:color w:val="auto"/>
          <w:szCs w:val="18"/>
        </w:rPr>
        <w:t xml:space="preserve">SD-WAN Optimisation project to find a solution that runs an overlay on the physical infrastructure, abstracting the actual links </w:t>
      </w:r>
      <w:r w:rsidR="00E90316">
        <w:rPr>
          <w:color w:val="auto"/>
          <w:szCs w:val="18"/>
        </w:rPr>
        <w:t xml:space="preserve">and </w:t>
      </w:r>
      <w:r w:rsidRPr="00727564">
        <w:rPr>
          <w:color w:val="auto"/>
          <w:szCs w:val="18"/>
        </w:rPr>
        <w:t>removing the complete traditional engineering requirements.</w:t>
      </w:r>
    </w:p>
    <w:p w14:paraId="66ADFBC4" w14:textId="69FEF369" w:rsidR="0054068B" w:rsidRPr="00BC66C8" w:rsidRDefault="000371ED" w:rsidP="00042447">
      <w:pPr>
        <w:pStyle w:val="ListParagraph"/>
        <w:numPr>
          <w:ilvl w:val="0"/>
          <w:numId w:val="10"/>
        </w:numPr>
        <w:spacing w:after="0"/>
        <w:jc w:val="left"/>
        <w:rPr>
          <w:color w:val="auto"/>
          <w:szCs w:val="18"/>
        </w:rPr>
      </w:pPr>
      <w:r>
        <w:rPr>
          <w:color w:val="auto"/>
          <w:szCs w:val="18"/>
        </w:rPr>
        <w:t xml:space="preserve">Secured </w:t>
      </w:r>
      <w:r w:rsidR="000752DC">
        <w:rPr>
          <w:color w:val="auto"/>
          <w:szCs w:val="18"/>
        </w:rPr>
        <w:t>$</w:t>
      </w:r>
      <w:r w:rsidR="00C47671">
        <w:rPr>
          <w:color w:val="auto"/>
          <w:szCs w:val="18"/>
        </w:rPr>
        <w:t>3.5</w:t>
      </w:r>
      <w:r w:rsidR="005106B4">
        <w:rPr>
          <w:color w:val="auto"/>
          <w:szCs w:val="18"/>
        </w:rPr>
        <w:t xml:space="preserve"> of funding from </w:t>
      </w:r>
      <w:r w:rsidRPr="0054068B">
        <w:rPr>
          <w:color w:val="auto"/>
          <w:szCs w:val="18"/>
        </w:rPr>
        <w:t xml:space="preserve">CMTC </w:t>
      </w:r>
      <w:r w:rsidR="005106B4">
        <w:rPr>
          <w:color w:val="auto"/>
          <w:szCs w:val="18"/>
        </w:rPr>
        <w:t xml:space="preserve">(California Manufacturing Technology Consulting) for </w:t>
      </w:r>
      <w:r w:rsidR="007F7C3A" w:rsidRPr="007F7C3A">
        <w:rPr>
          <w:color w:val="auto"/>
          <w:szCs w:val="18"/>
        </w:rPr>
        <w:t>lean continuous improvement methodologies</w:t>
      </w:r>
      <w:r w:rsidR="00F56A3C">
        <w:rPr>
          <w:color w:val="auto"/>
          <w:szCs w:val="18"/>
        </w:rPr>
        <w:t xml:space="preserve"> and change</w:t>
      </w:r>
      <w:r w:rsidR="007F7C3A">
        <w:rPr>
          <w:color w:val="auto"/>
          <w:szCs w:val="18"/>
        </w:rPr>
        <w:t xml:space="preserve"> Management and </w:t>
      </w:r>
      <w:r w:rsidR="007F7C3A" w:rsidRPr="007F7C3A">
        <w:rPr>
          <w:color w:val="auto"/>
          <w:szCs w:val="18"/>
        </w:rPr>
        <w:t>Certified in Production and Inventory Management (CPIM)</w:t>
      </w:r>
      <w:r w:rsidR="007F7C3A">
        <w:rPr>
          <w:color w:val="auto"/>
          <w:szCs w:val="18"/>
        </w:rPr>
        <w:t xml:space="preserve"> </w:t>
      </w:r>
      <w:r w:rsidR="00FD5D26">
        <w:rPr>
          <w:color w:val="auto"/>
          <w:szCs w:val="18"/>
        </w:rPr>
        <w:t>senior staff and management training.</w:t>
      </w:r>
    </w:p>
    <w:p w14:paraId="3748B4AA" w14:textId="77777777" w:rsidR="00042447" w:rsidRDefault="00042447" w:rsidP="00C57D76">
      <w:pPr>
        <w:pStyle w:val="Heading4"/>
        <w:spacing w:before="0"/>
        <w:rPr>
          <w:b/>
          <w:i w:val="0"/>
          <w:color w:val="auto"/>
          <w:sz w:val="20"/>
        </w:rPr>
      </w:pPr>
    </w:p>
    <w:p w14:paraId="3BA087AA" w14:textId="5F5ABE70" w:rsidR="00C57D76" w:rsidRPr="00C57D76" w:rsidRDefault="000371ED" w:rsidP="00C57D76">
      <w:pPr>
        <w:pStyle w:val="Heading4"/>
        <w:spacing w:before="0"/>
        <w:rPr>
          <w:b/>
          <w:i w:val="0"/>
          <w:color w:val="auto"/>
        </w:rPr>
      </w:pPr>
      <w:r w:rsidRPr="002928A3">
        <w:rPr>
          <w:b/>
          <w:i w:val="0"/>
          <w:color w:val="auto"/>
          <w:sz w:val="20"/>
        </w:rPr>
        <w:t>Group</w:t>
      </w:r>
      <w:r w:rsidR="004848EF" w:rsidRPr="002928A3">
        <w:rPr>
          <w:b/>
          <w:i w:val="0"/>
          <w:color w:val="auto"/>
          <w:sz w:val="20"/>
        </w:rPr>
        <w:t xml:space="preserve"> Network and Infrastructure Manager, MASCO UK Window Group Ltd</w:t>
      </w:r>
      <w:r w:rsidR="007D2F1A" w:rsidRPr="002928A3">
        <w:rPr>
          <w:color w:val="auto"/>
        </w:rPr>
        <w:t xml:space="preserve"> </w:t>
      </w:r>
      <w:hyperlink r:id="rId16" w:history="1">
        <w:r w:rsidR="002928A3" w:rsidRPr="00D92957">
          <w:rPr>
            <w:rStyle w:val="Hyperlink"/>
            <w:i w:val="0"/>
          </w:rPr>
          <w:t>www.ukwg.co.uk</w:t>
        </w:r>
        <w:r w:rsidR="003B3B8F" w:rsidRPr="00D92957">
          <w:rPr>
            <w:rStyle w:val="Hyperlink"/>
          </w:rPr>
          <w:t xml:space="preserve"> </w:t>
        </w:r>
      </w:hyperlink>
      <w:r>
        <w:rPr>
          <w:rStyle w:val="HTMLCite"/>
        </w:rPr>
        <w:t xml:space="preserve"> </w:t>
      </w:r>
      <w:r w:rsidR="003B3B8F" w:rsidRPr="002928A3">
        <w:rPr>
          <w:b/>
          <w:i w:val="0"/>
          <w:color w:val="auto"/>
        </w:rPr>
        <w:t>(</w:t>
      </w:r>
      <w:r w:rsidR="00D422E4" w:rsidRPr="002928A3">
        <w:rPr>
          <w:b/>
          <w:i w:val="0"/>
          <w:color w:val="auto"/>
        </w:rPr>
        <w:t>Jan</w:t>
      </w:r>
      <w:r w:rsidR="004848EF" w:rsidRPr="002928A3">
        <w:rPr>
          <w:b/>
          <w:i w:val="0"/>
          <w:color w:val="auto"/>
        </w:rPr>
        <w:t xml:space="preserve"> 2012 </w:t>
      </w:r>
      <w:r w:rsidRPr="002928A3">
        <w:rPr>
          <w:b/>
          <w:i w:val="0"/>
          <w:color w:val="auto"/>
        </w:rPr>
        <w:t>–</w:t>
      </w:r>
      <w:r w:rsidR="004848EF" w:rsidRPr="002928A3">
        <w:rPr>
          <w:b/>
          <w:i w:val="0"/>
          <w:color w:val="auto"/>
        </w:rPr>
        <w:t xml:space="preserve"> </w:t>
      </w:r>
      <w:r w:rsidR="003B3B8F" w:rsidRPr="002928A3">
        <w:rPr>
          <w:b/>
          <w:i w:val="0"/>
          <w:color w:val="auto"/>
        </w:rPr>
        <w:t>Oct</w:t>
      </w:r>
      <w:r w:rsidRPr="002928A3">
        <w:rPr>
          <w:b/>
          <w:i w:val="0"/>
          <w:color w:val="auto"/>
        </w:rPr>
        <w:t xml:space="preserve"> 2015</w:t>
      </w:r>
      <w:r w:rsidR="003B3B8F" w:rsidRPr="002928A3">
        <w:rPr>
          <w:b/>
          <w:i w:val="0"/>
          <w:color w:val="auto"/>
        </w:rPr>
        <w:t>)</w:t>
      </w:r>
    </w:p>
    <w:p w14:paraId="7BC9591B" w14:textId="77777777" w:rsidR="00E26911" w:rsidRDefault="00E26911" w:rsidP="00C57D76">
      <w:pPr>
        <w:spacing w:after="0"/>
        <w:rPr>
          <w:color w:val="auto"/>
        </w:rPr>
      </w:pPr>
    </w:p>
    <w:p w14:paraId="18814918" w14:textId="3D4B52B6" w:rsidR="00067344" w:rsidRDefault="000371ED" w:rsidP="00C57D76">
      <w:pPr>
        <w:spacing w:after="0"/>
        <w:rPr>
          <w:color w:val="auto"/>
        </w:rPr>
      </w:pPr>
      <w:r w:rsidRPr="00503C11">
        <w:rPr>
          <w:color w:val="auto"/>
        </w:rPr>
        <w:t>Group Network and Infrastructure Manager at Masco Corporation</w:t>
      </w:r>
      <w:r w:rsidR="00E90316">
        <w:rPr>
          <w:color w:val="auto"/>
        </w:rPr>
        <w:t>,</w:t>
      </w:r>
      <w:r w:rsidRPr="00503C11">
        <w:rPr>
          <w:color w:val="auto"/>
        </w:rPr>
        <w:t xml:space="preserve"> a US-owned manufacturing company. I was responsible for managing the IT operations and infrastructure team of 2</w:t>
      </w:r>
      <w:r w:rsidR="00042447">
        <w:rPr>
          <w:color w:val="auto"/>
        </w:rPr>
        <w:t>5</w:t>
      </w:r>
      <w:r w:rsidRPr="00503C11">
        <w:rPr>
          <w:color w:val="auto"/>
        </w:rPr>
        <w:t xml:space="preserve"> </w:t>
      </w:r>
      <w:r w:rsidR="000752DC">
        <w:rPr>
          <w:color w:val="auto"/>
        </w:rPr>
        <w:t>staff</w:t>
      </w:r>
      <w:r w:rsidRPr="00503C11">
        <w:rPr>
          <w:color w:val="auto"/>
        </w:rPr>
        <w:t xml:space="preserve">, leading the provision of effective IT service solutions </w:t>
      </w:r>
      <w:r w:rsidR="000752DC">
        <w:rPr>
          <w:color w:val="auto"/>
        </w:rPr>
        <w:t>underpinning the day-</w:t>
      </w:r>
      <w:r w:rsidRPr="00503C11">
        <w:rPr>
          <w:color w:val="auto"/>
        </w:rPr>
        <w:t>to</w:t>
      </w:r>
      <w:r w:rsidR="000752DC">
        <w:rPr>
          <w:color w:val="auto"/>
        </w:rPr>
        <w:t>-</w:t>
      </w:r>
      <w:r w:rsidRPr="00503C11">
        <w:rPr>
          <w:color w:val="auto"/>
        </w:rPr>
        <w:t>day functionality and infrastructure for over 27 separate geographical sites and in the region of 1</w:t>
      </w:r>
      <w:r w:rsidR="005D1987">
        <w:rPr>
          <w:color w:val="auto"/>
        </w:rPr>
        <w:t>8</w:t>
      </w:r>
      <w:r w:rsidRPr="00503C11">
        <w:rPr>
          <w:color w:val="auto"/>
        </w:rPr>
        <w:t xml:space="preserve">00 end users. </w:t>
      </w:r>
    </w:p>
    <w:p w14:paraId="32DDEA5F" w14:textId="77777777" w:rsidR="00067344" w:rsidRDefault="00067344" w:rsidP="00C57D76">
      <w:pPr>
        <w:spacing w:after="0"/>
        <w:rPr>
          <w:color w:val="auto"/>
        </w:rPr>
      </w:pPr>
    </w:p>
    <w:p w14:paraId="06751163" w14:textId="39D6199C" w:rsidR="00F31180" w:rsidRPr="007A291C" w:rsidRDefault="000371ED" w:rsidP="00381D6A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Manage</w:t>
      </w:r>
      <w:r w:rsidR="007C6DD4">
        <w:rPr>
          <w:color w:val="auto"/>
        </w:rPr>
        <w:t xml:space="preserve"> and administer cooperating public, private cloud, and hybrid cloud c</w:t>
      </w:r>
      <w:r>
        <w:rPr>
          <w:color w:val="auto"/>
        </w:rPr>
        <w:t xml:space="preserve">omputing environments. </w:t>
      </w:r>
    </w:p>
    <w:p w14:paraId="5428B265" w14:textId="77777777" w:rsidR="00F31180" w:rsidRPr="007A291C" w:rsidRDefault="000371ED" w:rsidP="00953867">
      <w:pPr>
        <w:pStyle w:val="ListParagraph"/>
        <w:numPr>
          <w:ilvl w:val="0"/>
          <w:numId w:val="2"/>
        </w:numPr>
        <w:rPr>
          <w:color w:val="auto"/>
        </w:rPr>
      </w:pPr>
      <w:r w:rsidRPr="007A291C">
        <w:rPr>
          <w:color w:val="auto"/>
        </w:rPr>
        <w:t>Microsoft's Director</w:t>
      </w:r>
      <w:r w:rsidR="00953867" w:rsidRPr="007A291C">
        <w:rPr>
          <w:color w:val="auto"/>
        </w:rPr>
        <w:t>y Synchronization (DirSync),</w:t>
      </w:r>
      <w:r w:rsidR="004B4A6B" w:rsidRPr="007A291C">
        <w:rPr>
          <w:color w:val="auto"/>
        </w:rPr>
        <w:t xml:space="preserve"> </w:t>
      </w:r>
      <w:r w:rsidRPr="007A291C">
        <w:rPr>
          <w:color w:val="auto"/>
        </w:rPr>
        <w:t>Azure AD Sync Services tools via Azure AD Connect</w:t>
      </w:r>
      <w:r w:rsidR="00953867" w:rsidRPr="007A291C">
        <w:rPr>
          <w:color w:val="auto"/>
        </w:rPr>
        <w:t xml:space="preserve"> Federation Service</w:t>
      </w:r>
      <w:r w:rsidR="004B577E">
        <w:rPr>
          <w:color w:val="auto"/>
        </w:rPr>
        <w:t xml:space="preserve"> for</w:t>
      </w:r>
      <w:r w:rsidR="00953867" w:rsidRPr="007A291C">
        <w:rPr>
          <w:color w:val="auto"/>
        </w:rPr>
        <w:t xml:space="preserve"> </w:t>
      </w:r>
      <w:r w:rsidR="00892FFF">
        <w:rPr>
          <w:color w:val="auto"/>
        </w:rPr>
        <w:t>SSO</w:t>
      </w:r>
      <w:r w:rsidR="00892FFF" w:rsidRPr="007A291C">
        <w:rPr>
          <w:color w:val="auto"/>
        </w:rPr>
        <w:t>.</w:t>
      </w:r>
    </w:p>
    <w:p w14:paraId="3850A5B5" w14:textId="0D15606F" w:rsidR="00F31180" w:rsidRPr="007A291C" w:rsidRDefault="000371ED" w:rsidP="00987EF7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Microsoft Stack</w:t>
      </w:r>
      <w:r w:rsidR="00E90316">
        <w:rPr>
          <w:color w:val="auto"/>
        </w:rPr>
        <w:t>,</w:t>
      </w:r>
      <w:r>
        <w:rPr>
          <w:color w:val="auto"/>
        </w:rPr>
        <w:t xml:space="preserve"> including </w:t>
      </w:r>
      <w:r w:rsidRPr="007A291C">
        <w:rPr>
          <w:color w:val="auto"/>
        </w:rPr>
        <w:t>Windows Server, A</w:t>
      </w:r>
      <w:r w:rsidR="00987EF7">
        <w:rPr>
          <w:color w:val="auto"/>
        </w:rPr>
        <w:t xml:space="preserve">ctive Directory, Hyper-V, and </w:t>
      </w:r>
      <w:r w:rsidR="00987EF7" w:rsidRPr="00987EF7">
        <w:rPr>
          <w:color w:val="auto"/>
        </w:rPr>
        <w:t>Azure Resource Manager</w:t>
      </w:r>
      <w:r w:rsidR="00987EF7">
        <w:rPr>
          <w:color w:val="auto"/>
        </w:rPr>
        <w:t>.</w:t>
      </w:r>
    </w:p>
    <w:p w14:paraId="08F1E281" w14:textId="77777777" w:rsidR="00417AA8" w:rsidRPr="007A291C" w:rsidRDefault="000371ED" w:rsidP="00C86ED3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 xml:space="preserve">Azure </w:t>
      </w:r>
      <w:r w:rsidR="00765C83" w:rsidRPr="007A291C">
        <w:rPr>
          <w:color w:val="auto"/>
        </w:rPr>
        <w:t>SaaS, IaaS and PaaS</w:t>
      </w:r>
      <w:r w:rsidR="00C86ED3" w:rsidRPr="007A291C">
        <w:rPr>
          <w:color w:val="auto"/>
        </w:rPr>
        <w:t xml:space="preserve">, </w:t>
      </w:r>
      <w:r w:rsidRPr="007A291C">
        <w:rPr>
          <w:color w:val="auto"/>
        </w:rPr>
        <w:t xml:space="preserve">Azure Storage, StorSimple, Azure Express Route via direct MPLS </w:t>
      </w:r>
      <w:r w:rsidR="00892FFF">
        <w:rPr>
          <w:color w:val="auto"/>
        </w:rPr>
        <w:t>connection and site-to-site VPN.</w:t>
      </w:r>
    </w:p>
    <w:p w14:paraId="428B28DC" w14:textId="77777777" w:rsidR="00417AA8" w:rsidRPr="007A291C" w:rsidRDefault="000371ED" w:rsidP="00417AA8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>Azure VPN Gateway via IP Sec (Site to Site Point to Site and Express Route via RRAS) for flexible hybrid connectivity</w:t>
      </w:r>
      <w:r w:rsidR="00892FFF">
        <w:rPr>
          <w:color w:val="auto"/>
        </w:rPr>
        <w:t>.</w:t>
      </w:r>
    </w:p>
    <w:p w14:paraId="6FAB4A06" w14:textId="106ABA50" w:rsidR="00A531B2" w:rsidRDefault="000371ED" w:rsidP="00A531B2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 xml:space="preserve">Azure Backup for offsite backup, incremental backups, encryption </w:t>
      </w:r>
      <w:r w:rsidR="00E90316">
        <w:rPr>
          <w:color w:val="auto"/>
        </w:rPr>
        <w:t>in transit</w:t>
      </w:r>
      <w:r w:rsidRPr="007A291C">
        <w:rPr>
          <w:color w:val="auto"/>
        </w:rPr>
        <w:t>, and</w:t>
      </w:r>
      <w:r w:rsidR="00187A88" w:rsidRPr="007A291C">
        <w:rPr>
          <w:color w:val="auto"/>
        </w:rPr>
        <w:t xml:space="preserve"> geo-replication backup</w:t>
      </w:r>
      <w:r w:rsidR="00892FFF">
        <w:rPr>
          <w:color w:val="auto"/>
        </w:rPr>
        <w:t>.</w:t>
      </w:r>
    </w:p>
    <w:p w14:paraId="1943BAAC" w14:textId="685E3C45" w:rsidR="00FF6B57" w:rsidRPr="00FF6B57" w:rsidRDefault="000371ED" w:rsidP="00FF6B57">
      <w:pPr>
        <w:pStyle w:val="ListParagraph"/>
        <w:numPr>
          <w:ilvl w:val="0"/>
          <w:numId w:val="2"/>
        </w:numPr>
        <w:jc w:val="left"/>
        <w:rPr>
          <w:color w:val="auto"/>
          <w:szCs w:val="18"/>
        </w:rPr>
      </w:pPr>
      <w:r w:rsidRPr="007C485C">
        <w:rPr>
          <w:color w:val="auto"/>
          <w:szCs w:val="18"/>
        </w:rPr>
        <w:t xml:space="preserve">Implemented Microsoft Operations Management Suite via Azure for managing storage capacity, </w:t>
      </w:r>
      <w:r w:rsidR="00E90316">
        <w:rPr>
          <w:color w:val="auto"/>
          <w:szCs w:val="18"/>
        </w:rPr>
        <w:t>detecting</w:t>
      </w:r>
      <w:r w:rsidRPr="007C485C">
        <w:rPr>
          <w:color w:val="auto"/>
          <w:szCs w:val="18"/>
        </w:rPr>
        <w:t xml:space="preserve"> malware, </w:t>
      </w:r>
      <w:r w:rsidR="00E90316">
        <w:rPr>
          <w:color w:val="auto"/>
          <w:szCs w:val="18"/>
        </w:rPr>
        <w:t>tracking</w:t>
      </w:r>
      <w:r w:rsidRPr="007C485C">
        <w:rPr>
          <w:color w:val="auto"/>
          <w:szCs w:val="18"/>
        </w:rPr>
        <w:t xml:space="preserve"> changes to server configuration, </w:t>
      </w:r>
      <w:r w:rsidR="00E90316">
        <w:rPr>
          <w:color w:val="auto"/>
          <w:szCs w:val="18"/>
        </w:rPr>
        <w:t>monitoring</w:t>
      </w:r>
      <w:r w:rsidRPr="007C485C">
        <w:rPr>
          <w:color w:val="auto"/>
          <w:szCs w:val="18"/>
        </w:rPr>
        <w:t xml:space="preserve"> server patching, alert m</w:t>
      </w:r>
      <w:r>
        <w:rPr>
          <w:color w:val="auto"/>
          <w:szCs w:val="18"/>
        </w:rPr>
        <w:t>anagement, and Active Directory</w:t>
      </w:r>
    </w:p>
    <w:p w14:paraId="565D20F0" w14:textId="77777777" w:rsidR="00A531B2" w:rsidRPr="007A291C" w:rsidRDefault="000371ED" w:rsidP="00A531B2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>Azure Site Recovery for automated protection and replication of VMs from on-premises to Azure</w:t>
      </w:r>
      <w:r w:rsidR="00892FFF">
        <w:rPr>
          <w:color w:val="auto"/>
        </w:rPr>
        <w:t>.</w:t>
      </w:r>
    </w:p>
    <w:p w14:paraId="4DC589D4" w14:textId="77777777" w:rsidR="00112731" w:rsidRPr="007A291C" w:rsidRDefault="000371ED" w:rsidP="00A531B2">
      <w:pPr>
        <w:pStyle w:val="ListParagraph"/>
        <w:numPr>
          <w:ilvl w:val="0"/>
          <w:numId w:val="2"/>
        </w:numPr>
        <w:rPr>
          <w:color w:val="auto"/>
        </w:rPr>
      </w:pPr>
      <w:r w:rsidRPr="007A291C">
        <w:rPr>
          <w:color w:val="auto"/>
        </w:rPr>
        <w:t>Office 365, Lync, SharePoint, One Drive for Business</w:t>
      </w:r>
      <w:r w:rsidR="00A531B2" w:rsidRPr="007A291C">
        <w:rPr>
          <w:color w:val="auto"/>
        </w:rPr>
        <w:t xml:space="preserve">, </w:t>
      </w:r>
      <w:r w:rsidR="00417AA8" w:rsidRPr="007A291C">
        <w:rPr>
          <w:color w:val="auto"/>
        </w:rPr>
        <w:t>Power BI</w:t>
      </w:r>
      <w:r w:rsidR="00A531B2" w:rsidRPr="007A291C">
        <w:rPr>
          <w:color w:val="auto"/>
        </w:rPr>
        <w:t>, and Azure Remote App</w:t>
      </w:r>
    </w:p>
    <w:p w14:paraId="2E456069" w14:textId="77777777" w:rsidR="00A77427" w:rsidRPr="007A291C" w:rsidRDefault="000371ED" w:rsidP="00260E06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 xml:space="preserve">Management of ICT staff: </w:t>
      </w:r>
      <w:r w:rsidR="004848EF" w:rsidRPr="007A291C">
        <w:rPr>
          <w:color w:val="auto"/>
        </w:rPr>
        <w:t>1st, 2nd, and 3rd Line Support team</w:t>
      </w:r>
      <w:r w:rsidR="00987EF7">
        <w:rPr>
          <w:color w:val="auto"/>
        </w:rPr>
        <w:t xml:space="preserve"> and software development staff.</w:t>
      </w:r>
    </w:p>
    <w:p w14:paraId="3690602E" w14:textId="1D695D89" w:rsidR="00A77427" w:rsidRPr="007A291C" w:rsidRDefault="000371ED" w:rsidP="00320A5F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>Enterprise architecture</w:t>
      </w:r>
      <w:r w:rsidR="00E90316">
        <w:rPr>
          <w:color w:val="auto"/>
        </w:rPr>
        <w:t>,</w:t>
      </w:r>
      <w:r w:rsidRPr="007A291C">
        <w:rPr>
          <w:color w:val="auto"/>
        </w:rPr>
        <w:t xml:space="preserve"> including management of Data Centres</w:t>
      </w:r>
      <w:r w:rsidR="00E90316">
        <w:rPr>
          <w:color w:val="auto"/>
        </w:rPr>
        <w:t>,</w:t>
      </w:r>
      <w:r w:rsidR="00222A19" w:rsidRPr="007A291C">
        <w:rPr>
          <w:color w:val="auto"/>
        </w:rPr>
        <w:t xml:space="preserve"> including data </w:t>
      </w:r>
      <w:proofErr w:type="spellStart"/>
      <w:r w:rsidR="00E26911">
        <w:rPr>
          <w:color w:val="auto"/>
        </w:rPr>
        <w:t>center</w:t>
      </w:r>
      <w:proofErr w:type="spellEnd"/>
      <w:r w:rsidR="00222A19" w:rsidRPr="007A291C">
        <w:rPr>
          <w:color w:val="auto"/>
        </w:rPr>
        <w:t xml:space="preserve"> relocation and </w:t>
      </w:r>
      <w:r w:rsidR="00E90316" w:rsidRPr="007A291C">
        <w:rPr>
          <w:color w:val="auto"/>
        </w:rPr>
        <w:t>consolidation.</w:t>
      </w:r>
    </w:p>
    <w:p w14:paraId="5BC69BDA" w14:textId="77777777" w:rsidR="00A77427" w:rsidRPr="007A291C" w:rsidRDefault="000371ED" w:rsidP="00AC1D77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lastRenderedPageBreak/>
        <w:t>Microsoft Windows Servers</w:t>
      </w:r>
      <w:r w:rsidR="00EC6F07" w:rsidRPr="007A291C">
        <w:rPr>
          <w:color w:val="auto"/>
        </w:rPr>
        <w:t xml:space="preserve"> 2000/2003/2008/2012</w:t>
      </w:r>
      <w:r w:rsidR="00AC1D77" w:rsidRPr="007A291C">
        <w:rPr>
          <w:color w:val="auto"/>
        </w:rPr>
        <w:t>/Active Directory &amp; LDAP</w:t>
      </w:r>
    </w:p>
    <w:p w14:paraId="6D55DD8C" w14:textId="77777777" w:rsidR="00E45CA3" w:rsidRPr="007A291C" w:rsidRDefault="000371ED" w:rsidP="00260E06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>Multi-site server roles /</w:t>
      </w:r>
      <w:r w:rsidR="009A605F" w:rsidRPr="007A291C">
        <w:rPr>
          <w:color w:val="auto"/>
        </w:rPr>
        <w:t xml:space="preserve"> </w:t>
      </w:r>
      <w:r w:rsidRPr="007A291C">
        <w:rPr>
          <w:color w:val="auto"/>
        </w:rPr>
        <w:t>WSUS</w:t>
      </w:r>
      <w:r w:rsidR="009A605F" w:rsidRPr="007A291C">
        <w:rPr>
          <w:color w:val="auto"/>
        </w:rPr>
        <w:t xml:space="preserve"> </w:t>
      </w:r>
      <w:r w:rsidRPr="007A291C">
        <w:rPr>
          <w:color w:val="auto"/>
        </w:rPr>
        <w:t>/</w:t>
      </w:r>
      <w:r w:rsidR="009A605F" w:rsidRPr="007A291C">
        <w:rPr>
          <w:color w:val="auto"/>
        </w:rPr>
        <w:t xml:space="preserve"> </w:t>
      </w:r>
      <w:r w:rsidRPr="007A291C">
        <w:rPr>
          <w:color w:val="auto"/>
        </w:rPr>
        <w:t>RADIUS</w:t>
      </w:r>
      <w:r w:rsidR="009A605F" w:rsidRPr="007A291C">
        <w:rPr>
          <w:color w:val="auto"/>
        </w:rPr>
        <w:t xml:space="preserve"> </w:t>
      </w:r>
      <w:r w:rsidRPr="007A291C">
        <w:rPr>
          <w:color w:val="auto"/>
        </w:rPr>
        <w:t>/</w:t>
      </w:r>
      <w:r w:rsidR="009A605F" w:rsidRPr="007A291C">
        <w:rPr>
          <w:color w:val="auto"/>
        </w:rPr>
        <w:t xml:space="preserve"> </w:t>
      </w:r>
      <w:r w:rsidRPr="007A291C">
        <w:rPr>
          <w:color w:val="auto"/>
        </w:rPr>
        <w:t>Terminal Server &amp; (</w:t>
      </w:r>
      <w:r w:rsidR="00765C83" w:rsidRPr="007A291C">
        <w:rPr>
          <w:color w:val="auto"/>
        </w:rPr>
        <w:t xml:space="preserve">MS </w:t>
      </w:r>
      <w:r w:rsidRPr="007A291C">
        <w:rPr>
          <w:color w:val="auto"/>
        </w:rPr>
        <w:t>VDI)</w:t>
      </w:r>
      <w:r w:rsidR="009A605F" w:rsidRPr="007A291C">
        <w:rPr>
          <w:color w:val="auto"/>
        </w:rPr>
        <w:t xml:space="preserve"> </w:t>
      </w:r>
      <w:r w:rsidR="00AC7D04" w:rsidRPr="007A291C">
        <w:rPr>
          <w:color w:val="auto"/>
        </w:rPr>
        <w:t>/</w:t>
      </w:r>
      <w:r w:rsidR="009A605F" w:rsidRPr="007A291C">
        <w:rPr>
          <w:color w:val="auto"/>
        </w:rPr>
        <w:t xml:space="preserve"> </w:t>
      </w:r>
      <w:r w:rsidR="00AC7D04" w:rsidRPr="007A291C">
        <w:rPr>
          <w:color w:val="auto"/>
        </w:rPr>
        <w:t>ISS</w:t>
      </w:r>
      <w:r w:rsidR="0083387C" w:rsidRPr="007A291C">
        <w:rPr>
          <w:color w:val="auto"/>
        </w:rPr>
        <w:t xml:space="preserve"> </w:t>
      </w:r>
      <w:r w:rsidR="00AC7D04" w:rsidRPr="007A291C">
        <w:rPr>
          <w:color w:val="auto"/>
        </w:rPr>
        <w:t>/</w:t>
      </w:r>
      <w:r w:rsidR="009A605F" w:rsidRPr="007A291C">
        <w:rPr>
          <w:color w:val="auto"/>
        </w:rPr>
        <w:t xml:space="preserve"> </w:t>
      </w:r>
      <w:r w:rsidR="00AC7D04" w:rsidRPr="007A291C">
        <w:rPr>
          <w:color w:val="auto"/>
        </w:rPr>
        <w:t>AD Replication</w:t>
      </w:r>
      <w:r w:rsidR="009A605F" w:rsidRPr="007A291C">
        <w:rPr>
          <w:color w:val="auto"/>
        </w:rPr>
        <w:t xml:space="preserve"> </w:t>
      </w:r>
      <w:r w:rsidR="00AC7D04" w:rsidRPr="007A291C">
        <w:rPr>
          <w:color w:val="auto"/>
        </w:rPr>
        <w:t>/</w:t>
      </w:r>
      <w:r w:rsidR="00765C83" w:rsidRPr="007A291C">
        <w:rPr>
          <w:color w:val="auto"/>
        </w:rPr>
        <w:t xml:space="preserve"> </w:t>
      </w:r>
      <w:r w:rsidRPr="007A291C">
        <w:rPr>
          <w:color w:val="auto"/>
        </w:rPr>
        <w:t>GPO</w:t>
      </w:r>
      <w:r w:rsidR="009A605F" w:rsidRPr="007A291C">
        <w:rPr>
          <w:color w:val="auto"/>
        </w:rPr>
        <w:t xml:space="preserve"> </w:t>
      </w:r>
      <w:r w:rsidR="00AC7D04" w:rsidRPr="007A291C">
        <w:rPr>
          <w:color w:val="auto"/>
        </w:rPr>
        <w:t>/</w:t>
      </w:r>
      <w:r w:rsidR="009A605F" w:rsidRPr="007A291C">
        <w:rPr>
          <w:color w:val="auto"/>
        </w:rPr>
        <w:t xml:space="preserve"> </w:t>
      </w:r>
      <w:r w:rsidR="00AC7D04" w:rsidRPr="007A291C">
        <w:rPr>
          <w:color w:val="auto"/>
        </w:rPr>
        <w:t>RDP</w:t>
      </w:r>
    </w:p>
    <w:p w14:paraId="12213E85" w14:textId="77777777" w:rsidR="008D4B68" w:rsidRPr="007A291C" w:rsidRDefault="000371ED" w:rsidP="00AC1D77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 xml:space="preserve">Hyper-V 2008 R2 / </w:t>
      </w:r>
      <w:r w:rsidR="004848EF" w:rsidRPr="007A291C">
        <w:rPr>
          <w:color w:val="auto"/>
        </w:rPr>
        <w:t>Hyper-V 2012 R2</w:t>
      </w:r>
      <w:r w:rsidR="009F0E2C" w:rsidRPr="007A291C">
        <w:rPr>
          <w:color w:val="auto"/>
        </w:rPr>
        <w:t xml:space="preserve"> / V-Replica </w:t>
      </w:r>
      <w:r w:rsidR="00AC1D77" w:rsidRPr="007A291C">
        <w:rPr>
          <w:color w:val="auto"/>
        </w:rPr>
        <w:t xml:space="preserve">/ </w:t>
      </w:r>
      <w:r w:rsidRPr="007A291C">
        <w:rPr>
          <w:color w:val="auto"/>
        </w:rPr>
        <w:t xml:space="preserve">Server Load Balancing and High-Availability Designs </w:t>
      </w:r>
    </w:p>
    <w:p w14:paraId="20683522" w14:textId="454D04A9" w:rsidR="00824728" w:rsidRPr="007A291C" w:rsidRDefault="000371ED" w:rsidP="00A36092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color w:val="auto"/>
        </w:rPr>
      </w:pPr>
      <w:r>
        <w:rPr>
          <w:color w:val="auto"/>
        </w:rPr>
        <w:t xml:space="preserve">Exchange </w:t>
      </w:r>
      <w:r w:rsidR="004848EF" w:rsidRPr="007A291C">
        <w:rPr>
          <w:color w:val="auto"/>
        </w:rPr>
        <w:t>2010</w:t>
      </w:r>
      <w:r w:rsidR="00EC6F07" w:rsidRPr="007A291C">
        <w:rPr>
          <w:color w:val="auto"/>
        </w:rPr>
        <w:t xml:space="preserve"> / Hybrid / Exchange </w:t>
      </w:r>
      <w:r w:rsidR="00E90316">
        <w:rPr>
          <w:color w:val="auto"/>
        </w:rPr>
        <w:t>Online</w:t>
      </w:r>
      <w:r w:rsidR="00A36092" w:rsidRPr="007A291C">
        <w:rPr>
          <w:color w:val="auto"/>
        </w:rPr>
        <w:t xml:space="preserve"> /</w:t>
      </w:r>
      <w:r w:rsidR="00953867" w:rsidRPr="007A291C">
        <w:rPr>
          <w:color w:val="auto"/>
        </w:rPr>
        <w:t xml:space="preserve"> </w:t>
      </w:r>
      <w:r w:rsidR="00A36092" w:rsidRPr="007A291C">
        <w:rPr>
          <w:color w:val="auto"/>
        </w:rPr>
        <w:t>x400 /</w:t>
      </w:r>
      <w:r w:rsidR="00953867" w:rsidRPr="007A291C">
        <w:rPr>
          <w:color w:val="auto"/>
        </w:rPr>
        <w:t xml:space="preserve"> </w:t>
      </w:r>
      <w:r w:rsidR="00A36092" w:rsidRPr="007A291C">
        <w:rPr>
          <w:color w:val="auto"/>
        </w:rPr>
        <w:t>x500/</w:t>
      </w:r>
      <w:r w:rsidR="00953867" w:rsidRPr="007A291C">
        <w:rPr>
          <w:color w:val="auto"/>
        </w:rPr>
        <w:t xml:space="preserve"> </w:t>
      </w:r>
      <w:r w:rsidR="00A36092" w:rsidRPr="007A291C">
        <w:rPr>
          <w:color w:val="auto"/>
        </w:rPr>
        <w:t>nk2</w:t>
      </w:r>
      <w:r w:rsidR="00953867" w:rsidRPr="007A291C">
        <w:rPr>
          <w:color w:val="auto"/>
        </w:rPr>
        <w:t xml:space="preserve"> </w:t>
      </w:r>
      <w:r w:rsidR="00A36092" w:rsidRPr="007A291C">
        <w:rPr>
          <w:color w:val="auto"/>
        </w:rPr>
        <w:t>/Outlook Anywhere (SSL) via authority (CA) us</w:t>
      </w:r>
      <w:r w:rsidR="00765C83" w:rsidRPr="007A291C">
        <w:rPr>
          <w:color w:val="auto"/>
        </w:rPr>
        <w:t xml:space="preserve">ing </w:t>
      </w:r>
      <w:r w:rsidR="00894C3B" w:rsidRPr="007A291C">
        <w:rPr>
          <w:color w:val="auto"/>
        </w:rPr>
        <w:t>RPC.</w:t>
      </w:r>
    </w:p>
    <w:p w14:paraId="58CB1166" w14:textId="77777777" w:rsidR="00A77427" w:rsidRPr="007A291C" w:rsidRDefault="000371ED" w:rsidP="00E376EC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>Active Directory &amp; LDAP</w:t>
      </w:r>
      <w:r w:rsidR="00E376EC">
        <w:rPr>
          <w:color w:val="auto"/>
        </w:rPr>
        <w:t xml:space="preserve"> / </w:t>
      </w:r>
      <w:r w:rsidR="00E376EC" w:rsidRPr="00E376EC">
        <w:rPr>
          <w:color w:val="auto"/>
        </w:rPr>
        <w:t>Role-based Access Control</w:t>
      </w:r>
      <w:r w:rsidR="00E376EC">
        <w:rPr>
          <w:color w:val="auto"/>
        </w:rPr>
        <w:t xml:space="preserve"> / </w:t>
      </w:r>
    </w:p>
    <w:p w14:paraId="01674ACD" w14:textId="77777777" w:rsidR="00A77427" w:rsidRPr="007A291C" w:rsidRDefault="000371ED" w:rsidP="00EC6F07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>Networking</w:t>
      </w:r>
      <w:r w:rsidR="00765C83" w:rsidRPr="007A291C">
        <w:rPr>
          <w:color w:val="auto"/>
        </w:rPr>
        <w:t xml:space="preserve"> </w:t>
      </w:r>
      <w:r w:rsidR="00017909" w:rsidRPr="007A291C">
        <w:rPr>
          <w:color w:val="auto"/>
        </w:rPr>
        <w:t>/</w:t>
      </w:r>
      <w:r w:rsidR="00765C83" w:rsidRPr="007A291C">
        <w:rPr>
          <w:color w:val="auto"/>
        </w:rPr>
        <w:t xml:space="preserve"> </w:t>
      </w:r>
      <w:r w:rsidR="00017909" w:rsidRPr="007A291C">
        <w:rPr>
          <w:color w:val="auto"/>
          <w:lang w:val="en-US"/>
        </w:rPr>
        <w:t>LAN</w:t>
      </w:r>
      <w:r w:rsidR="00765C83" w:rsidRPr="007A291C">
        <w:rPr>
          <w:color w:val="auto"/>
          <w:lang w:val="en-US"/>
        </w:rPr>
        <w:t xml:space="preserve"> </w:t>
      </w:r>
      <w:r w:rsidR="00017909" w:rsidRPr="007A291C">
        <w:rPr>
          <w:color w:val="auto"/>
          <w:lang w:val="en-US"/>
        </w:rPr>
        <w:t>/</w:t>
      </w:r>
      <w:r w:rsidR="00765C83" w:rsidRPr="007A291C">
        <w:rPr>
          <w:color w:val="auto"/>
          <w:lang w:val="en-US"/>
        </w:rPr>
        <w:t xml:space="preserve"> </w:t>
      </w:r>
      <w:r w:rsidR="00017909" w:rsidRPr="007A291C">
        <w:rPr>
          <w:color w:val="auto"/>
          <w:lang w:val="en-US"/>
        </w:rPr>
        <w:t>WAN</w:t>
      </w:r>
      <w:r w:rsidR="00765C83" w:rsidRPr="007A291C">
        <w:rPr>
          <w:color w:val="auto"/>
          <w:lang w:val="en-US"/>
        </w:rPr>
        <w:t xml:space="preserve"> </w:t>
      </w:r>
      <w:r w:rsidR="00EC6F07" w:rsidRPr="007A291C">
        <w:rPr>
          <w:color w:val="auto"/>
          <w:lang w:val="en-US"/>
        </w:rPr>
        <w:t>/</w:t>
      </w:r>
      <w:r w:rsidR="00765C83" w:rsidRPr="007A291C">
        <w:rPr>
          <w:color w:val="auto"/>
          <w:lang w:val="en-US"/>
        </w:rPr>
        <w:t xml:space="preserve"> </w:t>
      </w:r>
      <w:r w:rsidR="00EC6F07" w:rsidRPr="007A291C">
        <w:rPr>
          <w:color w:val="auto"/>
          <w:lang w:val="en-US"/>
        </w:rPr>
        <w:t>MPLS</w:t>
      </w:r>
      <w:r w:rsidR="00765C83" w:rsidRPr="007A291C">
        <w:rPr>
          <w:color w:val="auto"/>
          <w:lang w:val="en-US"/>
        </w:rPr>
        <w:t xml:space="preserve"> </w:t>
      </w:r>
      <w:r w:rsidR="00EC6F07" w:rsidRPr="007A291C">
        <w:rPr>
          <w:color w:val="auto"/>
          <w:lang w:val="en-US"/>
        </w:rPr>
        <w:t>/</w:t>
      </w:r>
      <w:r w:rsidR="00765C83" w:rsidRPr="007A291C">
        <w:rPr>
          <w:color w:val="auto"/>
          <w:lang w:val="en-US"/>
        </w:rPr>
        <w:t xml:space="preserve"> </w:t>
      </w:r>
      <w:r w:rsidR="00EC6F07" w:rsidRPr="007A291C">
        <w:rPr>
          <w:color w:val="auto"/>
          <w:lang w:val="en-US"/>
        </w:rPr>
        <w:t>DNS</w:t>
      </w:r>
      <w:r w:rsidR="00765C83" w:rsidRPr="007A291C">
        <w:rPr>
          <w:color w:val="auto"/>
          <w:lang w:val="en-US"/>
        </w:rPr>
        <w:t xml:space="preserve"> </w:t>
      </w:r>
      <w:r w:rsidR="00EC6F07" w:rsidRPr="007A291C">
        <w:rPr>
          <w:color w:val="auto"/>
          <w:lang w:val="en-US"/>
        </w:rPr>
        <w:t>/</w:t>
      </w:r>
      <w:r w:rsidR="00765C83" w:rsidRPr="007A291C">
        <w:rPr>
          <w:color w:val="auto"/>
          <w:lang w:val="en-US"/>
        </w:rPr>
        <w:t xml:space="preserve"> </w:t>
      </w:r>
      <w:r w:rsidR="00EC6F07" w:rsidRPr="007A291C">
        <w:rPr>
          <w:color w:val="auto"/>
          <w:lang w:val="en-US"/>
        </w:rPr>
        <w:t>DHCP</w:t>
      </w:r>
      <w:r w:rsidR="00765C83" w:rsidRPr="007A291C">
        <w:rPr>
          <w:color w:val="auto"/>
          <w:lang w:val="en-US"/>
        </w:rPr>
        <w:t xml:space="preserve"> </w:t>
      </w:r>
      <w:r w:rsidR="00EC6F07" w:rsidRPr="007A291C">
        <w:rPr>
          <w:color w:val="auto"/>
          <w:lang w:val="en-US"/>
        </w:rPr>
        <w:t>/</w:t>
      </w:r>
      <w:r w:rsidR="00765C83" w:rsidRPr="007A291C">
        <w:rPr>
          <w:color w:val="auto"/>
          <w:lang w:val="en-US"/>
        </w:rPr>
        <w:t xml:space="preserve"> </w:t>
      </w:r>
      <w:r w:rsidR="00EC6F07" w:rsidRPr="007A291C">
        <w:rPr>
          <w:color w:val="auto"/>
          <w:lang w:val="en-US"/>
        </w:rPr>
        <w:t>IPv4</w:t>
      </w:r>
      <w:r w:rsidR="00765C83" w:rsidRPr="007A291C">
        <w:rPr>
          <w:color w:val="auto"/>
          <w:lang w:val="en-US"/>
        </w:rPr>
        <w:t xml:space="preserve"> </w:t>
      </w:r>
      <w:r w:rsidR="00EC6F07" w:rsidRPr="007A291C">
        <w:rPr>
          <w:color w:val="auto"/>
          <w:lang w:val="en-US"/>
        </w:rPr>
        <w:t>/</w:t>
      </w:r>
      <w:r w:rsidR="00765C83" w:rsidRPr="007A291C">
        <w:rPr>
          <w:color w:val="auto"/>
          <w:lang w:val="en-US"/>
        </w:rPr>
        <w:t xml:space="preserve"> </w:t>
      </w:r>
      <w:r w:rsidR="00E45CA3" w:rsidRPr="007A291C">
        <w:rPr>
          <w:color w:val="auto"/>
          <w:lang w:val="en-US"/>
        </w:rPr>
        <w:t>VPN</w:t>
      </w:r>
      <w:r w:rsidR="00765C83" w:rsidRPr="007A291C">
        <w:rPr>
          <w:color w:val="auto"/>
          <w:lang w:val="en-US"/>
        </w:rPr>
        <w:t xml:space="preserve"> </w:t>
      </w:r>
      <w:r w:rsidR="00E45CA3" w:rsidRPr="007A291C">
        <w:rPr>
          <w:color w:val="auto"/>
          <w:lang w:val="en-US"/>
        </w:rPr>
        <w:t>/</w:t>
      </w:r>
      <w:r w:rsidR="00765C83" w:rsidRPr="007A291C">
        <w:rPr>
          <w:color w:val="auto"/>
          <w:lang w:val="en-US"/>
        </w:rPr>
        <w:t xml:space="preserve"> </w:t>
      </w:r>
      <w:r w:rsidR="00E45CA3" w:rsidRPr="007A291C">
        <w:rPr>
          <w:color w:val="auto"/>
          <w:lang w:val="en-US"/>
        </w:rPr>
        <w:t>APR</w:t>
      </w:r>
      <w:r w:rsidR="00765C83" w:rsidRPr="007A291C">
        <w:rPr>
          <w:color w:val="auto"/>
          <w:lang w:val="en-US"/>
        </w:rPr>
        <w:t xml:space="preserve"> </w:t>
      </w:r>
      <w:r w:rsidR="00AC7D04" w:rsidRPr="007A291C">
        <w:rPr>
          <w:color w:val="auto"/>
          <w:lang w:val="en-US"/>
        </w:rPr>
        <w:t>/</w:t>
      </w:r>
      <w:r w:rsidR="00765C83" w:rsidRPr="007A291C">
        <w:rPr>
          <w:color w:val="auto"/>
          <w:lang w:val="en-US"/>
        </w:rPr>
        <w:t xml:space="preserve"> </w:t>
      </w:r>
      <w:r w:rsidR="00AC7D04" w:rsidRPr="007A291C">
        <w:rPr>
          <w:color w:val="auto"/>
          <w:lang w:val="en-US"/>
        </w:rPr>
        <w:t>Active Sync</w:t>
      </w:r>
      <w:r w:rsidR="00765C83" w:rsidRPr="007A291C">
        <w:rPr>
          <w:color w:val="auto"/>
          <w:lang w:val="en-US"/>
        </w:rPr>
        <w:t xml:space="preserve"> </w:t>
      </w:r>
      <w:r w:rsidR="00AC7D04" w:rsidRPr="007A291C">
        <w:rPr>
          <w:color w:val="auto"/>
          <w:lang w:val="en-US"/>
        </w:rPr>
        <w:t>/</w:t>
      </w:r>
      <w:r w:rsidR="00765C83" w:rsidRPr="007A291C">
        <w:rPr>
          <w:color w:val="auto"/>
          <w:lang w:val="en-US"/>
        </w:rPr>
        <w:t xml:space="preserve"> </w:t>
      </w:r>
      <w:r w:rsidR="00AC7D04" w:rsidRPr="007A291C">
        <w:rPr>
          <w:color w:val="auto"/>
          <w:lang w:val="en-US"/>
        </w:rPr>
        <w:t>SSL</w:t>
      </w:r>
      <w:r w:rsidR="00765C83" w:rsidRPr="007A291C">
        <w:rPr>
          <w:color w:val="auto"/>
          <w:lang w:val="en-US"/>
        </w:rPr>
        <w:t xml:space="preserve"> </w:t>
      </w:r>
      <w:r w:rsidR="00AC7D04" w:rsidRPr="007A291C">
        <w:rPr>
          <w:color w:val="auto"/>
          <w:lang w:val="en-US"/>
        </w:rPr>
        <w:t>/</w:t>
      </w:r>
      <w:r w:rsidR="00765C83" w:rsidRPr="007A291C">
        <w:rPr>
          <w:color w:val="auto"/>
          <w:lang w:val="en-US"/>
        </w:rPr>
        <w:t xml:space="preserve"> </w:t>
      </w:r>
      <w:r w:rsidR="00AC7D04" w:rsidRPr="007A291C">
        <w:rPr>
          <w:color w:val="auto"/>
          <w:lang w:val="en-US"/>
        </w:rPr>
        <w:t>TLS</w:t>
      </w:r>
    </w:p>
    <w:p w14:paraId="72AD5EA8" w14:textId="77777777" w:rsidR="00EC6F07" w:rsidRPr="007A291C" w:rsidRDefault="000371ED" w:rsidP="00EC6F07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  <w:lang w:val="en-US"/>
        </w:rPr>
        <w:t>Server Hardware</w:t>
      </w:r>
      <w:r w:rsidR="00765C83" w:rsidRPr="007A291C">
        <w:rPr>
          <w:color w:val="auto"/>
          <w:lang w:val="en-US"/>
        </w:rPr>
        <w:t xml:space="preserve"> </w:t>
      </w:r>
      <w:r w:rsidR="00112731" w:rsidRPr="007A291C">
        <w:rPr>
          <w:color w:val="auto"/>
          <w:lang w:val="en-US"/>
        </w:rPr>
        <w:t xml:space="preserve">(HP &amp; Dell) </w:t>
      </w:r>
      <w:r w:rsidRPr="007A291C">
        <w:rPr>
          <w:color w:val="auto"/>
          <w:lang w:val="en-US"/>
        </w:rPr>
        <w:t>/</w:t>
      </w:r>
      <w:r w:rsidR="00765C83" w:rsidRPr="007A291C">
        <w:rPr>
          <w:color w:val="auto"/>
          <w:lang w:val="en-US"/>
        </w:rPr>
        <w:t xml:space="preserve"> </w:t>
      </w:r>
      <w:r w:rsidRPr="007A291C">
        <w:rPr>
          <w:color w:val="auto"/>
          <w:lang w:val="en-US"/>
        </w:rPr>
        <w:t>SAN</w:t>
      </w:r>
      <w:r w:rsidR="00765C83" w:rsidRPr="007A291C">
        <w:rPr>
          <w:color w:val="auto"/>
          <w:lang w:val="en-US"/>
        </w:rPr>
        <w:t xml:space="preserve"> </w:t>
      </w:r>
      <w:r w:rsidRPr="007A291C">
        <w:rPr>
          <w:color w:val="auto"/>
          <w:lang w:val="en-US"/>
        </w:rPr>
        <w:t>/</w:t>
      </w:r>
      <w:r w:rsidR="00765C83" w:rsidRPr="007A291C">
        <w:rPr>
          <w:color w:val="auto"/>
          <w:lang w:val="en-US"/>
        </w:rPr>
        <w:t xml:space="preserve"> </w:t>
      </w:r>
      <w:r w:rsidRPr="007A291C">
        <w:rPr>
          <w:color w:val="auto"/>
          <w:lang w:val="en-US"/>
        </w:rPr>
        <w:t>NAS</w:t>
      </w:r>
      <w:r w:rsidR="00A147C8">
        <w:rPr>
          <w:color w:val="auto"/>
          <w:lang w:val="en-US"/>
        </w:rPr>
        <w:t xml:space="preserve"> / RAID / </w:t>
      </w:r>
      <w:r w:rsidR="00A147C8">
        <w:rPr>
          <w:rStyle w:val="Emphasis"/>
        </w:rPr>
        <w:t>iSCSI</w:t>
      </w:r>
    </w:p>
    <w:p w14:paraId="0015381D" w14:textId="07306D9B" w:rsidR="008D4B68" w:rsidRPr="007A291C" w:rsidRDefault="000371ED" w:rsidP="00AC1D77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  <w:lang w:val="en-US"/>
        </w:rPr>
        <w:t xml:space="preserve">Security </w:t>
      </w:r>
      <w:r w:rsidR="00EC6F07" w:rsidRPr="007A291C">
        <w:rPr>
          <w:color w:val="auto"/>
          <w:lang w:val="en-US"/>
        </w:rPr>
        <w:t xml:space="preserve">/ Licensing / Audit Compliance / </w:t>
      </w:r>
      <w:r w:rsidR="00A10A11" w:rsidRPr="007A291C">
        <w:rPr>
          <w:color w:val="auto"/>
        </w:rPr>
        <w:t xml:space="preserve">Sarbanes-Oxley </w:t>
      </w:r>
      <w:r w:rsidR="00AC1D77" w:rsidRPr="007A291C">
        <w:rPr>
          <w:color w:val="auto"/>
        </w:rPr>
        <w:t xml:space="preserve">/ </w:t>
      </w:r>
      <w:r w:rsidRPr="007A291C">
        <w:rPr>
          <w:color w:val="auto"/>
        </w:rPr>
        <w:t>Network Security</w:t>
      </w:r>
      <w:r w:rsidR="00894C3B">
        <w:rPr>
          <w:color w:val="auto"/>
        </w:rPr>
        <w:t xml:space="preserve"> / PCI </w:t>
      </w:r>
    </w:p>
    <w:p w14:paraId="241B9D09" w14:textId="77777777" w:rsidR="00300EB4" w:rsidRDefault="00300EB4" w:rsidP="00300EB4">
      <w:pPr>
        <w:pStyle w:val="ListParagraph"/>
        <w:tabs>
          <w:tab w:val="right" w:pos="8640"/>
        </w:tabs>
        <w:spacing w:after="0"/>
        <w:ind w:left="360"/>
        <w:rPr>
          <w:color w:val="auto"/>
        </w:rPr>
      </w:pPr>
    </w:p>
    <w:p w14:paraId="491670E6" w14:textId="3B9A28CA" w:rsidR="001B6FD4" w:rsidRPr="003B3B8F" w:rsidRDefault="000371ED" w:rsidP="001B6FD4">
      <w:pPr>
        <w:pStyle w:val="ListParagraph"/>
        <w:numPr>
          <w:ilvl w:val="0"/>
          <w:numId w:val="2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>Project method</w:t>
      </w:r>
      <w:r w:rsidR="000752DC">
        <w:rPr>
          <w:color w:val="auto"/>
        </w:rPr>
        <w:t>ologies</w:t>
      </w:r>
      <w:r w:rsidRPr="007A291C">
        <w:rPr>
          <w:color w:val="auto"/>
        </w:rPr>
        <w:t xml:space="preserve"> via Management via Scrum, Waterfall, Kanban, Pri</w:t>
      </w:r>
      <w:r w:rsidR="00C420EC">
        <w:rPr>
          <w:color w:val="auto"/>
        </w:rPr>
        <w:t>n</w:t>
      </w:r>
      <w:r w:rsidRPr="007A291C">
        <w:rPr>
          <w:color w:val="auto"/>
        </w:rPr>
        <w:t>ce2</w:t>
      </w:r>
      <w:r w:rsidR="003256AE">
        <w:rPr>
          <w:color w:val="auto"/>
        </w:rPr>
        <w:t>, MVP</w:t>
      </w:r>
      <w:r w:rsidRPr="007A291C">
        <w:rPr>
          <w:color w:val="auto"/>
        </w:rPr>
        <w:t>, and BML (Build</w:t>
      </w:r>
      <w:r w:rsidR="00C420EC">
        <w:rPr>
          <w:color w:val="auto"/>
        </w:rPr>
        <w:t>,</w:t>
      </w:r>
      <w:r w:rsidRPr="007A291C">
        <w:rPr>
          <w:color w:val="auto"/>
        </w:rPr>
        <w:t xml:space="preserve"> Measure</w:t>
      </w:r>
      <w:r w:rsidR="00C420EC">
        <w:rPr>
          <w:color w:val="auto"/>
        </w:rPr>
        <w:t>,</w:t>
      </w:r>
      <w:r w:rsidRPr="007A291C">
        <w:rPr>
          <w:color w:val="auto"/>
        </w:rPr>
        <w:t xml:space="preserve"> Learn)</w:t>
      </w:r>
    </w:p>
    <w:p w14:paraId="7CF60284" w14:textId="77777777" w:rsidR="003B3B8F" w:rsidRDefault="003B3B8F" w:rsidP="003B3B8F">
      <w:pPr>
        <w:pStyle w:val="Heading4"/>
      </w:pPr>
    </w:p>
    <w:p w14:paraId="4DFA6459" w14:textId="66DB268E" w:rsidR="00B84383" w:rsidRPr="00B84383" w:rsidRDefault="000371ED" w:rsidP="00B84383">
      <w:pPr>
        <w:pStyle w:val="Heading4"/>
        <w:spacing w:before="0"/>
        <w:rPr>
          <w:b/>
          <w:i w:val="0"/>
          <w:color w:val="auto"/>
        </w:rPr>
      </w:pPr>
      <w:r w:rsidRPr="002928A3">
        <w:rPr>
          <w:b/>
          <w:i w:val="0"/>
          <w:color w:val="auto"/>
        </w:rPr>
        <w:t>S</w:t>
      </w:r>
      <w:r w:rsidR="004848EF" w:rsidRPr="002928A3">
        <w:rPr>
          <w:b/>
          <w:i w:val="0"/>
          <w:color w:val="auto"/>
        </w:rPr>
        <w:t>uccessful Projects</w:t>
      </w:r>
      <w:r w:rsidRPr="002928A3">
        <w:rPr>
          <w:b/>
          <w:i w:val="0"/>
          <w:color w:val="auto"/>
        </w:rPr>
        <w:t xml:space="preserve"> (2012 to 2014)</w:t>
      </w:r>
    </w:p>
    <w:p w14:paraId="7430B916" w14:textId="77777777" w:rsidR="00B84383" w:rsidRDefault="00B84383" w:rsidP="00B84383">
      <w:pPr>
        <w:pStyle w:val="ListParagraph"/>
        <w:tabs>
          <w:tab w:val="right" w:pos="8640"/>
        </w:tabs>
        <w:spacing w:after="0"/>
        <w:ind w:left="360"/>
        <w:rPr>
          <w:color w:val="auto"/>
        </w:rPr>
      </w:pPr>
    </w:p>
    <w:p w14:paraId="0D899313" w14:textId="00631531" w:rsidR="00167124" w:rsidRPr="007A291C" w:rsidRDefault="000371ED" w:rsidP="00167124">
      <w:pPr>
        <w:pStyle w:val="ListParagraph"/>
        <w:numPr>
          <w:ilvl w:val="0"/>
          <w:numId w:val="3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 xml:space="preserve">Unified Communications project </w:t>
      </w:r>
      <w:r w:rsidR="003455A2" w:rsidRPr="007A291C">
        <w:rPr>
          <w:color w:val="auto"/>
        </w:rPr>
        <w:t xml:space="preserve">to move legacy PBX </w:t>
      </w:r>
      <w:r w:rsidR="00693213">
        <w:rPr>
          <w:color w:val="auto"/>
        </w:rPr>
        <w:t>into</w:t>
      </w:r>
      <w:r w:rsidR="00AC1D77" w:rsidRPr="007A291C">
        <w:rPr>
          <w:color w:val="auto"/>
        </w:rPr>
        <w:t xml:space="preserve"> the </w:t>
      </w:r>
      <w:r w:rsidR="00A04558" w:rsidRPr="007A291C">
        <w:rPr>
          <w:color w:val="auto"/>
        </w:rPr>
        <w:t>cloud.</w:t>
      </w:r>
    </w:p>
    <w:p w14:paraId="71DC0595" w14:textId="4A1B7F6C" w:rsidR="003455A2" w:rsidRPr="007A291C" w:rsidRDefault="000371ED" w:rsidP="003455A2">
      <w:pPr>
        <w:pStyle w:val="ListParagraph"/>
        <w:numPr>
          <w:ilvl w:val="0"/>
          <w:numId w:val="3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>Cloud-hosted Microsoft Dynamics CRM for the sales, marketing, and customer care teams (70 users)</w:t>
      </w:r>
      <w:r w:rsidR="00AE065D">
        <w:rPr>
          <w:color w:val="auto"/>
        </w:rPr>
        <w:t>.</w:t>
      </w:r>
    </w:p>
    <w:p w14:paraId="20CF227C" w14:textId="1BF420E9" w:rsidR="00A77427" w:rsidRPr="007A291C" w:rsidRDefault="000371ED" w:rsidP="00260E06">
      <w:pPr>
        <w:pStyle w:val="ListParagraph"/>
        <w:numPr>
          <w:ilvl w:val="0"/>
          <w:numId w:val="3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>Office 365 (E3) m</w:t>
      </w:r>
      <w:r w:rsidR="00C84CC5" w:rsidRPr="007A291C">
        <w:rPr>
          <w:color w:val="auto"/>
        </w:rPr>
        <w:t xml:space="preserve">igration of </w:t>
      </w:r>
      <w:r w:rsidR="00112731" w:rsidRPr="007A291C">
        <w:rPr>
          <w:color w:val="auto"/>
        </w:rPr>
        <w:t xml:space="preserve">800 </w:t>
      </w:r>
      <w:r w:rsidR="00C84CC5" w:rsidRPr="007A291C">
        <w:rPr>
          <w:color w:val="auto"/>
        </w:rPr>
        <w:t>users</w:t>
      </w:r>
      <w:r w:rsidR="00193881" w:rsidRPr="007A291C">
        <w:rPr>
          <w:color w:val="auto"/>
        </w:rPr>
        <w:t xml:space="preserve"> and </w:t>
      </w:r>
      <w:r w:rsidR="00112731" w:rsidRPr="007A291C">
        <w:rPr>
          <w:color w:val="auto"/>
        </w:rPr>
        <w:t>700</w:t>
      </w:r>
      <w:r w:rsidR="00193881" w:rsidRPr="007A291C">
        <w:rPr>
          <w:color w:val="auto"/>
        </w:rPr>
        <w:t xml:space="preserve"> (K1)</w:t>
      </w:r>
      <w:r w:rsidR="00AE065D">
        <w:rPr>
          <w:color w:val="auto"/>
        </w:rPr>
        <w:t>.</w:t>
      </w:r>
    </w:p>
    <w:p w14:paraId="2C02C5A4" w14:textId="460A43E4" w:rsidR="00A77427" w:rsidRPr="00AE065D" w:rsidRDefault="000371ED" w:rsidP="00AE065D">
      <w:pPr>
        <w:pStyle w:val="ListParagraph"/>
        <w:numPr>
          <w:ilvl w:val="0"/>
          <w:numId w:val="3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>Server 2003 End of Life migration</w:t>
      </w:r>
      <w:r w:rsidR="00017909" w:rsidRPr="007A291C">
        <w:rPr>
          <w:color w:val="auto"/>
        </w:rPr>
        <w:t xml:space="preserve"> to Server 2012 R2</w:t>
      </w:r>
      <w:r w:rsidR="00AE065D">
        <w:rPr>
          <w:color w:val="auto"/>
        </w:rPr>
        <w:t>,</w:t>
      </w:r>
      <w:r w:rsidR="00315561">
        <w:rPr>
          <w:color w:val="auto"/>
        </w:rPr>
        <w:t xml:space="preserve"> including</w:t>
      </w:r>
      <w:r w:rsidR="00F55627">
        <w:rPr>
          <w:color w:val="auto"/>
        </w:rPr>
        <w:t xml:space="preserve"> FSMO, </w:t>
      </w:r>
      <w:r w:rsidR="00F55627" w:rsidRPr="00F55627">
        <w:rPr>
          <w:color w:val="auto"/>
        </w:rPr>
        <w:t>forest functional level (FFL) determines the features of Active Directory Domain Services (AD DS)</w:t>
      </w:r>
      <w:r w:rsidR="00AE065D">
        <w:rPr>
          <w:color w:val="auto"/>
        </w:rPr>
        <w:t xml:space="preserve">, including </w:t>
      </w:r>
      <w:r w:rsidRPr="00AE065D">
        <w:rPr>
          <w:color w:val="auto"/>
        </w:rPr>
        <w:t>Office</w:t>
      </w:r>
      <w:r w:rsidR="0077113E" w:rsidRPr="00AE065D">
        <w:rPr>
          <w:color w:val="auto"/>
        </w:rPr>
        <w:t xml:space="preserve"> 365 SharePoint migration from </w:t>
      </w:r>
      <w:r w:rsidR="00C7501E" w:rsidRPr="00AE065D">
        <w:rPr>
          <w:color w:val="auto"/>
        </w:rPr>
        <w:t>On-Premises</w:t>
      </w:r>
      <w:r w:rsidR="00590566" w:rsidRPr="00AE065D">
        <w:rPr>
          <w:color w:val="auto"/>
        </w:rPr>
        <w:t>.</w:t>
      </w:r>
    </w:p>
    <w:p w14:paraId="0164E073" w14:textId="6A4D07C7" w:rsidR="00A77427" w:rsidRPr="007A291C" w:rsidRDefault="000371ED" w:rsidP="00260E06">
      <w:pPr>
        <w:pStyle w:val="ListParagraph"/>
        <w:numPr>
          <w:ilvl w:val="0"/>
          <w:numId w:val="3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 xml:space="preserve">OCS 2007 R2 to </w:t>
      </w:r>
      <w:r w:rsidR="001B6FD4" w:rsidRPr="007A291C">
        <w:rPr>
          <w:color w:val="auto"/>
        </w:rPr>
        <w:t xml:space="preserve">0365 Skype for Business </w:t>
      </w:r>
      <w:r w:rsidR="00DB6382">
        <w:rPr>
          <w:color w:val="auto"/>
        </w:rPr>
        <w:t>m</w:t>
      </w:r>
      <w:r w:rsidRPr="007A291C">
        <w:rPr>
          <w:color w:val="auto"/>
        </w:rPr>
        <w:t>igration</w:t>
      </w:r>
      <w:r w:rsidR="00590566">
        <w:rPr>
          <w:color w:val="auto"/>
        </w:rPr>
        <w:t>.</w:t>
      </w:r>
    </w:p>
    <w:p w14:paraId="16035447" w14:textId="609E4440" w:rsidR="00C84CC5" w:rsidRPr="007A291C" w:rsidRDefault="000371ED" w:rsidP="00320A5F">
      <w:pPr>
        <w:pStyle w:val="ListParagraph"/>
        <w:numPr>
          <w:ilvl w:val="0"/>
          <w:numId w:val="3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>Migration to Hyper-V 2012 R2</w:t>
      </w:r>
      <w:r w:rsidR="007C6DD4">
        <w:rPr>
          <w:color w:val="auto"/>
        </w:rPr>
        <w:t>,</w:t>
      </w:r>
      <w:r w:rsidR="006F5B06">
        <w:rPr>
          <w:color w:val="auto"/>
        </w:rPr>
        <w:t xml:space="preserve"> including HA clustering.</w:t>
      </w:r>
    </w:p>
    <w:p w14:paraId="18C4D9A0" w14:textId="77777777" w:rsidR="00A77427" w:rsidRPr="007A291C" w:rsidRDefault="000371ED" w:rsidP="00260E06">
      <w:pPr>
        <w:pStyle w:val="ListParagraph"/>
        <w:numPr>
          <w:ilvl w:val="0"/>
          <w:numId w:val="3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>Drastically improved (RPO) and (RTO) around the DR and business continuity</w:t>
      </w:r>
    </w:p>
    <w:p w14:paraId="52DD8616" w14:textId="77777777" w:rsidR="00A77427" w:rsidRPr="007A291C" w:rsidRDefault="000371ED" w:rsidP="00260E06">
      <w:pPr>
        <w:pStyle w:val="ListParagraph"/>
        <w:numPr>
          <w:ilvl w:val="0"/>
          <w:numId w:val="3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>Oracle ERP SPU Upgrade 12.1.3 (</w:t>
      </w:r>
      <w:r w:rsidR="00227167">
        <w:rPr>
          <w:color w:val="auto"/>
        </w:rPr>
        <w:t xml:space="preserve">including </w:t>
      </w:r>
      <w:r w:rsidR="00227167" w:rsidRPr="007A291C">
        <w:rPr>
          <w:color w:val="auto"/>
        </w:rPr>
        <w:t>regression testing</w:t>
      </w:r>
      <w:r w:rsidR="00227167">
        <w:rPr>
          <w:color w:val="auto"/>
        </w:rPr>
        <w:t xml:space="preserve"> UAC</w:t>
      </w:r>
      <w:r w:rsidRPr="007A291C">
        <w:rPr>
          <w:color w:val="auto"/>
        </w:rPr>
        <w:t>)</w:t>
      </w:r>
    </w:p>
    <w:p w14:paraId="176DC99B" w14:textId="77777777" w:rsidR="00A77427" w:rsidRPr="007A291C" w:rsidRDefault="000371ED" w:rsidP="00260E06">
      <w:pPr>
        <w:pStyle w:val="ListParagraph"/>
        <w:numPr>
          <w:ilvl w:val="0"/>
          <w:numId w:val="3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 xml:space="preserve">Project Management / Helpdesk replacements </w:t>
      </w:r>
      <w:r w:rsidR="0053058E">
        <w:rPr>
          <w:color w:val="auto"/>
        </w:rPr>
        <w:t xml:space="preserve">/ Scrum </w:t>
      </w:r>
      <w:r w:rsidRPr="007A291C">
        <w:rPr>
          <w:color w:val="auto"/>
        </w:rPr>
        <w:t>(Service Desk XJIRA)</w:t>
      </w:r>
    </w:p>
    <w:p w14:paraId="69DC05BD" w14:textId="26D42715" w:rsidR="00A77427" w:rsidRPr="007A291C" w:rsidRDefault="000371ED" w:rsidP="00260E06">
      <w:pPr>
        <w:pStyle w:val="ListParagraph"/>
        <w:numPr>
          <w:ilvl w:val="0"/>
          <w:numId w:val="3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>Cisco Switch Catalyst 3500/3550/3560G replacement</w:t>
      </w:r>
      <w:r w:rsidR="00590566">
        <w:rPr>
          <w:color w:val="auto"/>
        </w:rPr>
        <w:t>s.</w:t>
      </w:r>
    </w:p>
    <w:p w14:paraId="62523807" w14:textId="59DDC323" w:rsidR="00001DA9" w:rsidRPr="00001DA9" w:rsidRDefault="000371ED" w:rsidP="00196588">
      <w:pPr>
        <w:pStyle w:val="ListParagraph"/>
        <w:numPr>
          <w:ilvl w:val="0"/>
          <w:numId w:val="3"/>
        </w:numPr>
        <w:tabs>
          <w:tab w:val="right" w:pos="8640"/>
        </w:tabs>
        <w:spacing w:after="0"/>
        <w:rPr>
          <w:color w:val="auto"/>
        </w:rPr>
      </w:pPr>
      <w:r w:rsidRPr="00001DA9">
        <w:rPr>
          <w:color w:val="auto"/>
        </w:rPr>
        <w:t xml:space="preserve">OpenDNS </w:t>
      </w:r>
      <w:r w:rsidR="0053058E" w:rsidRPr="00001DA9">
        <w:rPr>
          <w:color w:val="auto"/>
        </w:rPr>
        <w:t xml:space="preserve">DNSSEC to </w:t>
      </w:r>
      <w:r w:rsidR="00E90316">
        <w:rPr>
          <w:color w:val="auto"/>
        </w:rPr>
        <w:t>prevent</w:t>
      </w:r>
      <w:r w:rsidR="0053058E" w:rsidRPr="00001DA9">
        <w:rPr>
          <w:color w:val="auto"/>
        </w:rPr>
        <w:t xml:space="preserve"> spoofing or man-in-the-middle attacks.</w:t>
      </w:r>
    </w:p>
    <w:p w14:paraId="073C44D4" w14:textId="33EC15B7" w:rsidR="00017909" w:rsidRPr="007A291C" w:rsidRDefault="00D53BE4" w:rsidP="00706C2A">
      <w:pPr>
        <w:pStyle w:val="ListParagraph"/>
        <w:numPr>
          <w:ilvl w:val="0"/>
          <w:numId w:val="3"/>
        </w:numPr>
        <w:tabs>
          <w:tab w:val="right" w:pos="8640"/>
        </w:tabs>
        <w:spacing w:after="0"/>
        <w:rPr>
          <w:color w:val="auto"/>
        </w:rPr>
      </w:pPr>
      <w:r w:rsidRPr="007A291C">
        <w:rPr>
          <w:color w:val="auto"/>
        </w:rPr>
        <w:t>QlikView</w:t>
      </w:r>
      <w:r w:rsidR="000371ED" w:rsidRPr="007A291C">
        <w:rPr>
          <w:color w:val="auto"/>
        </w:rPr>
        <w:t xml:space="preserve"> BI </w:t>
      </w:r>
      <w:r>
        <w:rPr>
          <w:color w:val="auto"/>
        </w:rPr>
        <w:t xml:space="preserve">(non SAAS) </w:t>
      </w:r>
      <w:r w:rsidR="000371ED" w:rsidRPr="007A291C">
        <w:rPr>
          <w:color w:val="auto"/>
        </w:rPr>
        <w:t>implantation in Azure</w:t>
      </w:r>
      <w:r w:rsidR="00590566">
        <w:rPr>
          <w:color w:val="auto"/>
        </w:rPr>
        <w:t>.</w:t>
      </w:r>
    </w:p>
    <w:p w14:paraId="7EF5746A" w14:textId="77777777" w:rsidR="002928A3" w:rsidRDefault="002928A3" w:rsidP="003B3B8F">
      <w:pPr>
        <w:pStyle w:val="Heading4"/>
        <w:rPr>
          <w:i w:val="0"/>
        </w:rPr>
      </w:pPr>
    </w:p>
    <w:p w14:paraId="44BFF627" w14:textId="76400117" w:rsidR="0006525C" w:rsidRPr="0006525C" w:rsidRDefault="000371ED" w:rsidP="0006525C">
      <w:pPr>
        <w:pStyle w:val="Heading4"/>
        <w:rPr>
          <w:rFonts w:asciiTheme="minorHAnsi" w:hAnsiTheme="minorHAnsi" w:cstheme="minorHAnsi"/>
          <w:i w:val="0"/>
          <w:iCs w:val="0"/>
          <w:color w:val="0000FF"/>
          <w:u w:val="single"/>
        </w:rPr>
      </w:pPr>
      <w:r w:rsidRPr="002928A3">
        <w:rPr>
          <w:b/>
          <w:i w:val="0"/>
          <w:color w:val="auto"/>
        </w:rPr>
        <w:t>I</w:t>
      </w:r>
      <w:r w:rsidR="000752DC" w:rsidRPr="002928A3">
        <w:rPr>
          <w:b/>
          <w:i w:val="0"/>
          <w:color w:val="auto"/>
        </w:rPr>
        <w:t xml:space="preserve">T Manager, Premier Trade Frames </w:t>
      </w:r>
      <w:r w:rsidRPr="002928A3">
        <w:rPr>
          <w:b/>
          <w:i w:val="0"/>
          <w:color w:val="auto"/>
        </w:rPr>
        <w:t>(Apr</w:t>
      </w:r>
      <w:r w:rsidR="00590566">
        <w:rPr>
          <w:b/>
          <w:i w:val="0"/>
          <w:color w:val="auto"/>
        </w:rPr>
        <w:t>il</w:t>
      </w:r>
      <w:r w:rsidRPr="002928A3">
        <w:rPr>
          <w:b/>
          <w:i w:val="0"/>
          <w:color w:val="auto"/>
        </w:rPr>
        <w:t xml:space="preserve"> 2004 </w:t>
      </w:r>
      <w:r w:rsidR="00BE0BDF" w:rsidRPr="002928A3">
        <w:rPr>
          <w:b/>
          <w:i w:val="0"/>
          <w:color w:val="auto"/>
        </w:rPr>
        <w:t>–</w:t>
      </w:r>
      <w:r w:rsidRPr="002928A3">
        <w:rPr>
          <w:b/>
          <w:i w:val="0"/>
          <w:color w:val="auto"/>
        </w:rPr>
        <w:t xml:space="preserve"> </w:t>
      </w:r>
      <w:r w:rsidR="00BE0BDF" w:rsidRPr="002928A3">
        <w:rPr>
          <w:b/>
          <w:i w:val="0"/>
          <w:color w:val="auto"/>
        </w:rPr>
        <w:t>Jan 2012</w:t>
      </w:r>
      <w:r w:rsidRPr="002928A3">
        <w:rPr>
          <w:b/>
          <w:i w:val="0"/>
          <w:color w:val="auto"/>
        </w:rPr>
        <w:t>)</w:t>
      </w:r>
      <w:r w:rsidR="00590566">
        <w:rPr>
          <w:b/>
          <w:i w:val="0"/>
          <w:color w:val="auto"/>
        </w:rPr>
        <w:t xml:space="preserve"> </w:t>
      </w:r>
      <w:hyperlink r:id="rId17" w:history="1">
        <w:r w:rsidR="00590566" w:rsidRPr="00264844">
          <w:rPr>
            <w:rStyle w:val="Hyperlink"/>
            <w:rFonts w:asciiTheme="minorHAnsi" w:hAnsiTheme="minorHAnsi" w:cstheme="minorHAnsi"/>
          </w:rPr>
          <w:t>www.premier-trade.co.uk</w:t>
        </w:r>
      </w:hyperlink>
      <w:r w:rsidR="004D0A57">
        <w:rPr>
          <w:rStyle w:val="HTMLCite"/>
          <w:rFonts w:asciiTheme="minorHAnsi" w:hAnsiTheme="minorHAnsi" w:cstheme="minorHAnsi"/>
          <w:color w:val="0000FF"/>
          <w:u w:val="single"/>
        </w:rPr>
        <w:t xml:space="preserve"> </w:t>
      </w:r>
    </w:p>
    <w:p w14:paraId="1703B6AC" w14:textId="77777777" w:rsidR="0006525C" w:rsidRDefault="0006525C" w:rsidP="003C259F">
      <w:pPr>
        <w:tabs>
          <w:tab w:val="right" w:pos="8640"/>
        </w:tabs>
        <w:spacing w:after="0"/>
        <w:rPr>
          <w:color w:val="auto"/>
        </w:rPr>
      </w:pPr>
    </w:p>
    <w:p w14:paraId="74AB158C" w14:textId="77777777" w:rsidR="00C7239C" w:rsidRDefault="000371ED" w:rsidP="003C259F">
      <w:pPr>
        <w:tabs>
          <w:tab w:val="right" w:pos="8640"/>
        </w:tabs>
        <w:spacing w:after="0"/>
        <w:rPr>
          <w:color w:val="auto"/>
        </w:rPr>
      </w:pPr>
      <w:r w:rsidRPr="003B3B8F">
        <w:rPr>
          <w:color w:val="auto"/>
        </w:rPr>
        <w:t>The position required</w:t>
      </w:r>
      <w:r w:rsidR="004848EF" w:rsidRPr="003B3B8F">
        <w:rPr>
          <w:color w:val="auto"/>
        </w:rPr>
        <w:t xml:space="preserve"> managing system administrators across twenty </w:t>
      </w:r>
      <w:r w:rsidR="00BE0BDF" w:rsidRPr="003B3B8F">
        <w:rPr>
          <w:color w:val="auto"/>
        </w:rPr>
        <w:t xml:space="preserve">locations. </w:t>
      </w:r>
      <w:r w:rsidRPr="003B3B8F">
        <w:rPr>
          <w:color w:val="auto"/>
        </w:rPr>
        <w:t xml:space="preserve">Principal responsibility </w:t>
      </w:r>
      <w:r w:rsidR="004848EF" w:rsidRPr="003B3B8F">
        <w:rPr>
          <w:color w:val="auto"/>
        </w:rPr>
        <w:t>for diagnosing, troub</w:t>
      </w:r>
      <w:r w:rsidRPr="003B3B8F">
        <w:rPr>
          <w:color w:val="auto"/>
        </w:rPr>
        <w:t xml:space="preserve">leshooting, and maintaining </w:t>
      </w:r>
      <w:r w:rsidR="004848EF" w:rsidRPr="003B3B8F">
        <w:rPr>
          <w:color w:val="auto"/>
        </w:rPr>
        <w:t>1000</w:t>
      </w:r>
      <w:r w:rsidRPr="003B3B8F">
        <w:rPr>
          <w:color w:val="auto"/>
        </w:rPr>
        <w:t xml:space="preserve">+ </w:t>
      </w:r>
      <w:r w:rsidR="0006525C">
        <w:rPr>
          <w:color w:val="auto"/>
        </w:rPr>
        <w:t>end-user</w:t>
      </w:r>
      <w:r w:rsidRPr="003B3B8F">
        <w:rPr>
          <w:color w:val="auto"/>
        </w:rPr>
        <w:t xml:space="preserve"> systems;</w:t>
      </w:r>
      <w:r w:rsidR="004848EF" w:rsidRPr="003B3B8F">
        <w:rPr>
          <w:color w:val="auto"/>
        </w:rPr>
        <w:t xml:space="preserve"> managing the network and server system and the </w:t>
      </w:r>
      <w:r w:rsidRPr="003B3B8F">
        <w:rPr>
          <w:color w:val="auto"/>
        </w:rPr>
        <w:t xml:space="preserve">strategic </w:t>
      </w:r>
      <w:r w:rsidR="004848EF" w:rsidRPr="003B3B8F">
        <w:rPr>
          <w:color w:val="auto"/>
        </w:rPr>
        <w:t>IT support.</w:t>
      </w:r>
      <w:r w:rsidR="0006525C">
        <w:rPr>
          <w:color w:val="auto"/>
        </w:rPr>
        <w:t xml:space="preserve"> </w:t>
      </w:r>
      <w:r w:rsidR="0042447E">
        <w:rPr>
          <w:color w:val="auto"/>
        </w:rPr>
        <w:t>I maintained</w:t>
      </w:r>
      <w:r w:rsidR="004848EF" w:rsidRPr="003B3B8F">
        <w:rPr>
          <w:color w:val="auto"/>
        </w:rPr>
        <w:t xml:space="preserve"> the LAN/WAN, TCP/IP, WI-FI networks</w:t>
      </w:r>
      <w:r w:rsidR="00E90316">
        <w:rPr>
          <w:color w:val="auto"/>
        </w:rPr>
        <w:t>, routers</w:t>
      </w:r>
      <w:r w:rsidR="004848EF" w:rsidRPr="003B3B8F">
        <w:rPr>
          <w:color w:val="auto"/>
        </w:rPr>
        <w:t>, switches, hubs, and the network, firewa</w:t>
      </w:r>
      <w:r w:rsidR="00866C19" w:rsidRPr="003B3B8F">
        <w:rPr>
          <w:color w:val="auto"/>
        </w:rPr>
        <w:t xml:space="preserve">ll, and security </w:t>
      </w:r>
      <w:r w:rsidR="00BC027E" w:rsidRPr="003B3B8F">
        <w:rPr>
          <w:color w:val="auto"/>
        </w:rPr>
        <w:t>infrastructure</w:t>
      </w:r>
      <w:r w:rsidR="0042447E">
        <w:rPr>
          <w:color w:val="auto"/>
        </w:rPr>
        <w:t xml:space="preserve"> and securing</w:t>
      </w:r>
      <w:r w:rsidR="004848EF" w:rsidRPr="003B3B8F">
        <w:rPr>
          <w:color w:val="auto"/>
        </w:rPr>
        <w:t xml:space="preserve"> the network, managing user access, </w:t>
      </w:r>
      <w:r w:rsidR="00E90316" w:rsidRPr="003B3B8F">
        <w:rPr>
          <w:color w:val="auto"/>
        </w:rPr>
        <w:t>purchasing,</w:t>
      </w:r>
      <w:r w:rsidR="004848EF" w:rsidRPr="003B3B8F">
        <w:rPr>
          <w:color w:val="auto"/>
        </w:rPr>
        <w:t xml:space="preserve"> and installing network protect</w:t>
      </w:r>
      <w:r w:rsidR="00315561">
        <w:rPr>
          <w:color w:val="auto"/>
        </w:rPr>
        <w:t xml:space="preserve">ion to ensure against internal </w:t>
      </w:r>
      <w:r w:rsidR="00E90316">
        <w:rPr>
          <w:color w:val="auto"/>
        </w:rPr>
        <w:t>and</w:t>
      </w:r>
      <w:r w:rsidR="004848EF" w:rsidRPr="003B3B8F">
        <w:rPr>
          <w:color w:val="auto"/>
        </w:rPr>
        <w:t xml:space="preserve"> external attacks such as viruses and</w:t>
      </w:r>
      <w:r w:rsidR="00FB14E3" w:rsidRPr="003B3B8F">
        <w:rPr>
          <w:color w:val="auto"/>
        </w:rPr>
        <w:t xml:space="preserve"> other system vulnerabilities</w:t>
      </w:r>
      <w:r w:rsidR="004848EF" w:rsidRPr="003B3B8F">
        <w:rPr>
          <w:color w:val="auto"/>
        </w:rPr>
        <w:t xml:space="preserve">. </w:t>
      </w:r>
      <w:r w:rsidR="006031DC">
        <w:rPr>
          <w:color w:val="auto"/>
        </w:rPr>
        <w:t xml:space="preserve">In addition, </w:t>
      </w:r>
      <w:r w:rsidRPr="003B3B8F">
        <w:rPr>
          <w:color w:val="auto"/>
        </w:rPr>
        <w:t>I led the i</w:t>
      </w:r>
      <w:r w:rsidR="004848EF" w:rsidRPr="003B3B8F">
        <w:rPr>
          <w:color w:val="auto"/>
        </w:rPr>
        <w:t xml:space="preserve">mplementation of Sarbanes-Oxley to mandate </w:t>
      </w:r>
      <w:r w:rsidRPr="003B3B8F">
        <w:rPr>
          <w:color w:val="auto"/>
        </w:rPr>
        <w:t xml:space="preserve">the </w:t>
      </w:r>
      <w:r w:rsidR="00417AA8" w:rsidRPr="003B3B8F">
        <w:rPr>
          <w:color w:val="auto"/>
        </w:rPr>
        <w:t>legal</w:t>
      </w:r>
      <w:r w:rsidR="004848EF" w:rsidRPr="003B3B8F">
        <w:rPr>
          <w:color w:val="auto"/>
        </w:rPr>
        <w:t xml:space="preserve"> level of data security and integrity within the </w:t>
      </w:r>
      <w:r w:rsidR="0006525C" w:rsidRPr="003B3B8F">
        <w:rPr>
          <w:color w:val="auto"/>
        </w:rPr>
        <w:t xml:space="preserve">company. </w:t>
      </w:r>
    </w:p>
    <w:p w14:paraId="139AF94A" w14:textId="77777777" w:rsidR="00C7239C" w:rsidRDefault="00C7239C" w:rsidP="003C259F">
      <w:pPr>
        <w:tabs>
          <w:tab w:val="right" w:pos="8640"/>
        </w:tabs>
        <w:spacing w:after="0"/>
        <w:rPr>
          <w:color w:val="auto"/>
        </w:rPr>
      </w:pPr>
    </w:p>
    <w:p w14:paraId="61EC3139" w14:textId="7B82B673" w:rsidR="003C259F" w:rsidRDefault="0006525C" w:rsidP="007C6DD4">
      <w:pPr>
        <w:tabs>
          <w:tab w:val="right" w:pos="8640"/>
        </w:tabs>
        <w:spacing w:after="0"/>
        <w:rPr>
          <w:color w:val="auto"/>
        </w:rPr>
      </w:pPr>
      <w:r w:rsidRPr="003B3B8F">
        <w:rPr>
          <w:color w:val="auto"/>
        </w:rPr>
        <w:t>I</w:t>
      </w:r>
      <w:r w:rsidR="000371ED" w:rsidRPr="003B3B8F">
        <w:rPr>
          <w:color w:val="auto"/>
        </w:rPr>
        <w:t xml:space="preserve"> </w:t>
      </w:r>
      <w:r w:rsidR="00E90316" w:rsidRPr="00E90316">
        <w:rPr>
          <w:color w:val="auto"/>
        </w:rPr>
        <w:t>was responsible for migrating from five different exchanges in 2003 with five other Active Directory (AD) domains into a new signal AD with Exchange 2010 for all end-users; this included a new SharePoint 2010 implementation and</w:t>
      </w:r>
      <w:r w:rsidR="000371ED" w:rsidRPr="003B3B8F">
        <w:rPr>
          <w:color w:val="auto"/>
        </w:rPr>
        <w:t xml:space="preserve"> providing</w:t>
      </w:r>
      <w:r w:rsidR="004848EF" w:rsidRPr="003B3B8F">
        <w:rPr>
          <w:color w:val="auto"/>
        </w:rPr>
        <w:t xml:space="preserve"> improved Exchange load balancing, </w:t>
      </w:r>
      <w:proofErr w:type="gramStart"/>
      <w:r w:rsidR="007C6DD4" w:rsidRPr="003B3B8F">
        <w:rPr>
          <w:color w:val="auto"/>
        </w:rPr>
        <w:t>performance</w:t>
      </w:r>
      <w:proofErr w:type="gramEnd"/>
      <w:r w:rsidR="004848EF" w:rsidRPr="003B3B8F">
        <w:rPr>
          <w:color w:val="auto"/>
        </w:rPr>
        <w:t xml:space="preserve"> and redundancy. </w:t>
      </w:r>
      <w:r w:rsidR="0042447E">
        <w:rPr>
          <w:color w:val="auto"/>
        </w:rPr>
        <w:t xml:space="preserve">In addition, </w:t>
      </w:r>
      <w:r w:rsidR="004848EF" w:rsidRPr="003B3B8F">
        <w:rPr>
          <w:color w:val="auto"/>
        </w:rPr>
        <w:t xml:space="preserve">I </w:t>
      </w:r>
      <w:r w:rsidR="000371ED" w:rsidRPr="003B3B8F">
        <w:rPr>
          <w:color w:val="auto"/>
        </w:rPr>
        <w:t>was</w:t>
      </w:r>
      <w:r w:rsidR="004848EF" w:rsidRPr="003B3B8F">
        <w:rPr>
          <w:color w:val="auto"/>
        </w:rPr>
        <w:t xml:space="preserve"> the technical project manager overseeing the design and implementation of a UK</w:t>
      </w:r>
      <w:r w:rsidR="00FA0D14" w:rsidRPr="003B3B8F">
        <w:rPr>
          <w:color w:val="auto"/>
        </w:rPr>
        <w:t>-</w:t>
      </w:r>
      <w:r w:rsidR="004848EF" w:rsidRPr="003B3B8F">
        <w:rPr>
          <w:color w:val="auto"/>
        </w:rPr>
        <w:t>based, Europe</w:t>
      </w:r>
      <w:r w:rsidR="00FA0D14" w:rsidRPr="003B3B8F">
        <w:rPr>
          <w:color w:val="auto"/>
        </w:rPr>
        <w:t>an</w:t>
      </w:r>
      <w:r w:rsidR="004848EF" w:rsidRPr="003B3B8F">
        <w:rPr>
          <w:color w:val="auto"/>
        </w:rPr>
        <w:t xml:space="preserve">, and U.S. Multi-Protocol Label Switching (MPLS) network project via IP VPN using label switching and the implementation of label-switched paths over various </w:t>
      </w:r>
      <w:r w:rsidR="00E90316">
        <w:rPr>
          <w:color w:val="auto"/>
        </w:rPr>
        <w:t>packet-based</w:t>
      </w:r>
      <w:r w:rsidR="00FA0D14" w:rsidRPr="003B3B8F">
        <w:rPr>
          <w:color w:val="auto"/>
        </w:rPr>
        <w:t xml:space="preserve"> link-level technologies to support shared services such as Oracle Hyperion.</w:t>
      </w:r>
    </w:p>
    <w:p w14:paraId="697CA3DD" w14:textId="77777777" w:rsidR="007C6DD4" w:rsidRPr="007C6DD4" w:rsidRDefault="007C6DD4" w:rsidP="007C6DD4">
      <w:pPr>
        <w:tabs>
          <w:tab w:val="right" w:pos="8640"/>
        </w:tabs>
        <w:spacing w:after="0"/>
        <w:rPr>
          <w:color w:val="auto"/>
        </w:rPr>
      </w:pPr>
    </w:p>
    <w:p w14:paraId="65682306" w14:textId="2B2FC36F" w:rsidR="007130F1" w:rsidRDefault="000371ED" w:rsidP="007C6DD4">
      <w:pPr>
        <w:pStyle w:val="Heading4"/>
        <w:rPr>
          <w:b/>
          <w:i w:val="0"/>
          <w:color w:val="auto"/>
        </w:rPr>
      </w:pPr>
      <w:r w:rsidRPr="002928A3">
        <w:rPr>
          <w:b/>
          <w:i w:val="0"/>
          <w:color w:val="auto"/>
        </w:rPr>
        <w:t>Experience, Skills, and Abilities:</w:t>
      </w:r>
    </w:p>
    <w:p w14:paraId="7BC559A7" w14:textId="77777777" w:rsidR="007C6DD4" w:rsidRPr="007C6DD4" w:rsidRDefault="007C6DD4" w:rsidP="007C6DD4"/>
    <w:p w14:paraId="749D28A5" w14:textId="0FCAB1E5" w:rsidR="002B4321" w:rsidRPr="007A291C" w:rsidRDefault="000371ED" w:rsidP="0027641A">
      <w:pPr>
        <w:pStyle w:val="ListParagraph"/>
        <w:numPr>
          <w:ilvl w:val="0"/>
          <w:numId w:val="8"/>
        </w:numPr>
        <w:ind w:left="360"/>
        <w:jc w:val="left"/>
        <w:rPr>
          <w:color w:val="auto"/>
        </w:rPr>
      </w:pPr>
      <w:r>
        <w:rPr>
          <w:color w:val="auto"/>
        </w:rPr>
        <w:t xml:space="preserve">IT </w:t>
      </w:r>
      <w:r w:rsidRPr="007A291C">
        <w:rPr>
          <w:color w:val="auto"/>
        </w:rPr>
        <w:t>Management</w:t>
      </w:r>
      <w:r w:rsidR="00B76D46" w:rsidRPr="007A291C">
        <w:rPr>
          <w:color w:val="auto"/>
        </w:rPr>
        <w:t xml:space="preserve"> and leadership</w:t>
      </w:r>
      <w:r w:rsidR="00E90316">
        <w:rPr>
          <w:color w:val="auto"/>
        </w:rPr>
        <w:t>,</w:t>
      </w:r>
      <w:r w:rsidR="00B76D46" w:rsidRPr="007A291C">
        <w:rPr>
          <w:color w:val="auto"/>
        </w:rPr>
        <w:t xml:space="preserve"> including budget oversight</w:t>
      </w:r>
      <w:r w:rsidR="00677561" w:rsidRPr="007A291C">
        <w:rPr>
          <w:color w:val="auto"/>
        </w:rPr>
        <w:t xml:space="preserve">, developed and managed </w:t>
      </w:r>
      <w:r w:rsidR="00693213">
        <w:rPr>
          <w:color w:val="auto"/>
        </w:rPr>
        <w:t xml:space="preserve">a </w:t>
      </w:r>
      <w:r w:rsidR="00677561" w:rsidRPr="007A291C">
        <w:rPr>
          <w:color w:val="auto"/>
        </w:rPr>
        <w:t>$</w:t>
      </w:r>
      <w:r w:rsidR="00FA68B0">
        <w:rPr>
          <w:color w:val="auto"/>
        </w:rPr>
        <w:t>3</w:t>
      </w:r>
      <w:r w:rsidR="00677561" w:rsidRPr="007A291C">
        <w:rPr>
          <w:color w:val="auto"/>
        </w:rPr>
        <w:t xml:space="preserve"> IT budget for commercial activities, prioritizing </w:t>
      </w:r>
      <w:r w:rsidR="00E90316">
        <w:rPr>
          <w:color w:val="auto"/>
        </w:rPr>
        <w:t>critical</w:t>
      </w:r>
      <w:r w:rsidR="00677561" w:rsidRPr="007A291C">
        <w:rPr>
          <w:color w:val="auto"/>
        </w:rPr>
        <w:t xml:space="preserve"> investments to meet in-market revenue forecasts in line with Annual Operations Plan (</w:t>
      </w:r>
      <w:r w:rsidR="000D40B5" w:rsidRPr="007A291C">
        <w:rPr>
          <w:color w:val="auto"/>
        </w:rPr>
        <w:t>AOP) and</w:t>
      </w:r>
      <w:r w:rsidR="00677561" w:rsidRPr="007A291C">
        <w:rPr>
          <w:color w:val="auto"/>
        </w:rPr>
        <w:t xml:space="preserve"> Long-Range Plan (LRP)</w:t>
      </w:r>
    </w:p>
    <w:p w14:paraId="4C2D2A77" w14:textId="64212A15" w:rsidR="00E3404E" w:rsidRPr="007A291C" w:rsidRDefault="000371ED" w:rsidP="0027641A">
      <w:pPr>
        <w:pStyle w:val="ListParagraph"/>
        <w:numPr>
          <w:ilvl w:val="0"/>
          <w:numId w:val="8"/>
        </w:numPr>
        <w:ind w:left="360"/>
        <w:jc w:val="left"/>
        <w:rPr>
          <w:color w:val="auto"/>
        </w:rPr>
      </w:pPr>
      <w:r w:rsidRPr="007A291C">
        <w:rPr>
          <w:color w:val="auto"/>
        </w:rPr>
        <w:t xml:space="preserve">Managing existing vendors to ensure that existing operational issues are being resolved and they are meeting their </w:t>
      </w:r>
      <w:r w:rsidR="0006525C" w:rsidRPr="007A291C">
        <w:rPr>
          <w:color w:val="auto"/>
        </w:rPr>
        <w:t>SLA.</w:t>
      </w:r>
    </w:p>
    <w:p w14:paraId="7BC3000D" w14:textId="77777777" w:rsidR="002B4321" w:rsidRPr="007A291C" w:rsidRDefault="000371ED" w:rsidP="0027641A">
      <w:pPr>
        <w:pStyle w:val="ListParagraph"/>
        <w:numPr>
          <w:ilvl w:val="0"/>
          <w:numId w:val="8"/>
        </w:numPr>
        <w:ind w:left="360"/>
        <w:jc w:val="left"/>
        <w:rPr>
          <w:color w:val="auto"/>
        </w:rPr>
      </w:pPr>
      <w:r w:rsidRPr="007A291C">
        <w:rPr>
          <w:color w:val="auto"/>
        </w:rPr>
        <w:t>Project Management, Stakeholder Management, and Service Management</w:t>
      </w:r>
    </w:p>
    <w:p w14:paraId="02E5F75A" w14:textId="77777777" w:rsidR="00107E55" w:rsidRPr="007A291C" w:rsidRDefault="000371ED" w:rsidP="0027641A">
      <w:pPr>
        <w:pStyle w:val="ListParagraph"/>
        <w:numPr>
          <w:ilvl w:val="0"/>
          <w:numId w:val="8"/>
        </w:numPr>
        <w:ind w:left="360"/>
        <w:jc w:val="left"/>
        <w:rPr>
          <w:color w:val="auto"/>
        </w:rPr>
      </w:pPr>
      <w:r w:rsidRPr="007A291C">
        <w:rPr>
          <w:color w:val="auto"/>
        </w:rPr>
        <w:t>Oversee Local desktop operations (queue management, escalations, aged tickets, shift coverage, incident/request validation)</w:t>
      </w:r>
    </w:p>
    <w:p w14:paraId="4B4ED84A" w14:textId="23AA8BD4" w:rsidR="00E864FF" w:rsidRPr="00421028" w:rsidRDefault="000371ED" w:rsidP="00421028">
      <w:pPr>
        <w:pStyle w:val="ListParagraph"/>
        <w:numPr>
          <w:ilvl w:val="0"/>
          <w:numId w:val="8"/>
        </w:numPr>
        <w:spacing w:after="0"/>
        <w:ind w:left="360"/>
        <w:jc w:val="left"/>
        <w:rPr>
          <w:color w:val="auto"/>
        </w:rPr>
      </w:pPr>
      <w:r w:rsidRPr="007A291C">
        <w:rPr>
          <w:color w:val="auto"/>
        </w:rPr>
        <w:t xml:space="preserve">Exchange 2010 design, confirmation, </w:t>
      </w:r>
      <w:r w:rsidR="00A7563B" w:rsidRPr="007A291C">
        <w:rPr>
          <w:color w:val="auto"/>
        </w:rPr>
        <w:t>and implantation</w:t>
      </w:r>
      <w:r w:rsidR="00421028">
        <w:rPr>
          <w:color w:val="auto"/>
        </w:rPr>
        <w:t>,</w:t>
      </w:r>
      <w:r w:rsidRPr="007A291C">
        <w:rPr>
          <w:color w:val="auto"/>
        </w:rPr>
        <w:t xml:space="preserve"> including Mailbox Role, Client Access (CAS) including OWA,</w:t>
      </w:r>
      <w:r w:rsidR="0027641A">
        <w:rPr>
          <w:color w:val="auto"/>
        </w:rPr>
        <w:t xml:space="preserve"> </w:t>
      </w:r>
      <w:r w:rsidR="00D127F7" w:rsidRPr="007A291C">
        <w:rPr>
          <w:color w:val="auto"/>
        </w:rPr>
        <w:t>SSL</w:t>
      </w:r>
      <w:r w:rsidR="0000388B">
        <w:rPr>
          <w:color w:val="auto"/>
        </w:rPr>
        <w:t>,</w:t>
      </w:r>
      <w:r w:rsidR="00D127F7" w:rsidRPr="007A291C">
        <w:rPr>
          <w:color w:val="auto"/>
        </w:rPr>
        <w:t xml:space="preserve"> </w:t>
      </w:r>
      <w:r w:rsidR="00D81ED2" w:rsidRPr="007A291C">
        <w:rPr>
          <w:color w:val="auto"/>
        </w:rPr>
        <w:t>Auto discover</w:t>
      </w:r>
      <w:r w:rsidRPr="007A291C">
        <w:rPr>
          <w:color w:val="auto"/>
        </w:rPr>
        <w:t>, Hub Transport (Bridgehead)</w:t>
      </w:r>
      <w:r w:rsidR="00421028">
        <w:rPr>
          <w:color w:val="auto"/>
        </w:rPr>
        <w:t>,</w:t>
      </w:r>
      <w:r w:rsidRPr="007A291C">
        <w:rPr>
          <w:color w:val="auto"/>
        </w:rPr>
        <w:t xml:space="preserve"> </w:t>
      </w:r>
      <w:r w:rsidR="00421028">
        <w:rPr>
          <w:color w:val="auto"/>
        </w:rPr>
        <w:t xml:space="preserve">and </w:t>
      </w:r>
      <w:r w:rsidR="00421028" w:rsidRPr="007A291C">
        <w:rPr>
          <w:color w:val="auto"/>
        </w:rPr>
        <w:t>Exchange DAG mailbox replication</w:t>
      </w:r>
      <w:r w:rsidR="00421028">
        <w:rPr>
          <w:color w:val="auto"/>
        </w:rPr>
        <w:t>,</w:t>
      </w:r>
      <w:r w:rsidR="00421028" w:rsidRPr="007A291C">
        <w:rPr>
          <w:color w:val="auto"/>
        </w:rPr>
        <w:t xml:space="preserve"> including file witness server confutation. </w:t>
      </w:r>
    </w:p>
    <w:p w14:paraId="2ACC6940" w14:textId="6E3609A3" w:rsidR="00E864FF" w:rsidRPr="00E864FF" w:rsidRDefault="000371ED" w:rsidP="00E864FF">
      <w:pPr>
        <w:pStyle w:val="ListParagraph"/>
        <w:numPr>
          <w:ilvl w:val="0"/>
          <w:numId w:val="8"/>
        </w:numPr>
        <w:spacing w:after="0"/>
        <w:ind w:left="360"/>
        <w:jc w:val="left"/>
        <w:rPr>
          <w:color w:val="auto"/>
        </w:rPr>
      </w:pPr>
      <w:r w:rsidRPr="00E864FF">
        <w:rPr>
          <w:color w:val="auto"/>
        </w:rPr>
        <w:t>Experience</w:t>
      </w:r>
      <w:r>
        <w:rPr>
          <w:color w:val="auto"/>
        </w:rPr>
        <w:t xml:space="preserve"> in</w:t>
      </w:r>
      <w:r w:rsidRPr="00E864FF">
        <w:rPr>
          <w:color w:val="auto"/>
        </w:rPr>
        <w:t xml:space="preserve"> implementing, deploying, and supporting Citrix technologies: XenApp, Xen</w:t>
      </w:r>
      <w:r w:rsidR="00E26911">
        <w:rPr>
          <w:color w:val="auto"/>
        </w:rPr>
        <w:t xml:space="preserve"> </w:t>
      </w:r>
      <w:r w:rsidRPr="00E864FF">
        <w:rPr>
          <w:color w:val="auto"/>
        </w:rPr>
        <w:t>Desktop, Provisioning Services, Citrix NetScaler Gateway, Citrix UPM</w:t>
      </w:r>
    </w:p>
    <w:p w14:paraId="1C3348CB" w14:textId="7910CB19" w:rsidR="002B4321" w:rsidRPr="007A291C" w:rsidRDefault="000371ED" w:rsidP="0027641A">
      <w:pPr>
        <w:pStyle w:val="ListParagraph"/>
        <w:numPr>
          <w:ilvl w:val="0"/>
          <w:numId w:val="8"/>
        </w:numPr>
        <w:spacing w:after="0"/>
        <w:ind w:left="360"/>
        <w:jc w:val="left"/>
        <w:rPr>
          <w:color w:val="auto"/>
        </w:rPr>
      </w:pPr>
      <w:r w:rsidRPr="007A291C">
        <w:rPr>
          <w:color w:val="auto"/>
        </w:rPr>
        <w:t>Oversee day-to-day operations</w:t>
      </w:r>
      <w:r w:rsidR="00E90316">
        <w:rPr>
          <w:color w:val="auto"/>
        </w:rPr>
        <w:t>,</w:t>
      </w:r>
      <w:r w:rsidRPr="007A291C">
        <w:rPr>
          <w:color w:val="auto"/>
        </w:rPr>
        <w:t xml:space="preserve"> including technical support, systems analysis, database management, and server farm </w:t>
      </w:r>
      <w:r w:rsidR="00693213" w:rsidRPr="007A291C">
        <w:rPr>
          <w:color w:val="auto"/>
        </w:rPr>
        <w:t>operation.</w:t>
      </w:r>
    </w:p>
    <w:p w14:paraId="767C5FDF" w14:textId="77777777" w:rsidR="00E864FF" w:rsidRPr="00E864FF" w:rsidRDefault="000371ED" w:rsidP="00E864FF">
      <w:pPr>
        <w:pStyle w:val="ListParagraph"/>
        <w:numPr>
          <w:ilvl w:val="0"/>
          <w:numId w:val="8"/>
        </w:numPr>
        <w:spacing w:after="0"/>
        <w:ind w:left="360"/>
        <w:jc w:val="left"/>
        <w:rPr>
          <w:color w:val="auto"/>
        </w:rPr>
      </w:pPr>
      <w:r w:rsidRPr="00E864FF">
        <w:rPr>
          <w:color w:val="auto"/>
        </w:rPr>
        <w:t>Responsible for career development, assessment, performance, and budget discussions for team members</w:t>
      </w:r>
    </w:p>
    <w:p w14:paraId="1C76DCD5" w14:textId="77777777" w:rsidR="00996D1D" w:rsidRDefault="00996D1D" w:rsidP="0027641A">
      <w:pPr>
        <w:tabs>
          <w:tab w:val="right" w:pos="8640"/>
        </w:tabs>
        <w:spacing w:after="0"/>
        <w:jc w:val="left"/>
      </w:pPr>
    </w:p>
    <w:p w14:paraId="5ED368D7" w14:textId="77777777" w:rsidR="0040139E" w:rsidRPr="008E69EC" w:rsidRDefault="000371ED" w:rsidP="008E69EC">
      <w:pPr>
        <w:pStyle w:val="Heading4"/>
        <w:rPr>
          <w:b/>
          <w:i w:val="0"/>
          <w:color w:val="auto"/>
          <w:sz w:val="20"/>
        </w:rPr>
      </w:pPr>
      <w:r w:rsidRPr="00001DA9">
        <w:rPr>
          <w:b/>
          <w:i w:val="0"/>
          <w:color w:val="auto"/>
          <w:sz w:val="20"/>
        </w:rPr>
        <w:t>Education</w:t>
      </w:r>
      <w:r w:rsidR="00047AAA" w:rsidRPr="00001DA9">
        <w:rPr>
          <w:b/>
          <w:i w:val="0"/>
          <w:color w:val="auto"/>
          <w:sz w:val="20"/>
        </w:rPr>
        <w:t xml:space="preserve"> </w:t>
      </w:r>
      <w:r w:rsidR="0018454F">
        <w:rPr>
          <w:b/>
          <w:i w:val="0"/>
          <w:color w:val="auto"/>
          <w:sz w:val="20"/>
        </w:rPr>
        <w:t>/ C</w:t>
      </w:r>
      <w:r w:rsidR="0018454F" w:rsidRPr="0018454F">
        <w:rPr>
          <w:b/>
          <w:i w:val="0"/>
          <w:color w:val="auto"/>
          <w:sz w:val="20"/>
        </w:rPr>
        <w:t>ertifications</w:t>
      </w:r>
    </w:p>
    <w:p w14:paraId="6F69E508" w14:textId="77777777" w:rsidR="00C04970" w:rsidRPr="007A291C" w:rsidRDefault="000371ED" w:rsidP="003B3B8F">
      <w:pPr>
        <w:pStyle w:val="Heading5"/>
        <w:rPr>
          <w:color w:val="auto"/>
        </w:rPr>
      </w:pPr>
      <w:r>
        <w:rPr>
          <w:color w:val="auto"/>
        </w:rPr>
        <w:t>Cardiff University</w:t>
      </w:r>
      <w:bookmarkStart w:id="0" w:name="OLE_LINK1"/>
      <w:r>
        <w:rPr>
          <w:color w:val="auto"/>
        </w:rPr>
        <w:t xml:space="preserve"> </w:t>
      </w:r>
      <w:r w:rsidR="004848EF" w:rsidRPr="007A291C">
        <w:rPr>
          <w:color w:val="auto"/>
        </w:rPr>
        <w:t>Bachelor of Science (BS</w:t>
      </w:r>
      <w:r w:rsidR="000F35DA" w:rsidRPr="007A291C">
        <w:rPr>
          <w:color w:val="auto"/>
        </w:rPr>
        <w:t>c</w:t>
      </w:r>
      <w:r w:rsidR="004848EF" w:rsidRPr="007A291C">
        <w:rPr>
          <w:color w:val="auto"/>
        </w:rPr>
        <w:t xml:space="preserve">), Computer Science, </w:t>
      </w:r>
      <w:bookmarkEnd w:id="0"/>
      <w:r w:rsidR="00FF5FD2" w:rsidRPr="007A291C">
        <w:rPr>
          <w:color w:val="auto"/>
        </w:rPr>
        <w:t>(</w:t>
      </w:r>
      <w:r w:rsidR="004848EF" w:rsidRPr="007A291C">
        <w:rPr>
          <w:color w:val="auto"/>
        </w:rPr>
        <w:t xml:space="preserve">1996 </w:t>
      </w:r>
      <w:r w:rsidR="00260E06" w:rsidRPr="007A291C">
        <w:rPr>
          <w:color w:val="auto"/>
        </w:rPr>
        <w:t>–</w:t>
      </w:r>
      <w:r w:rsidR="004848EF" w:rsidRPr="007A291C">
        <w:rPr>
          <w:color w:val="auto"/>
        </w:rPr>
        <w:t xml:space="preserve"> 2000</w:t>
      </w:r>
      <w:r w:rsidR="00FF5FD2" w:rsidRPr="007A291C">
        <w:rPr>
          <w:color w:val="auto"/>
        </w:rPr>
        <w:t>)</w:t>
      </w:r>
      <w:r w:rsidR="00260E06" w:rsidRPr="007A291C">
        <w:rPr>
          <w:color w:val="auto"/>
        </w:rPr>
        <w:t xml:space="preserve"> </w:t>
      </w:r>
      <w:r w:rsidR="00733600" w:rsidRPr="007A291C">
        <w:rPr>
          <w:color w:val="auto"/>
        </w:rPr>
        <w:tab/>
        <w:t xml:space="preserve">   </w:t>
      </w:r>
      <w:r>
        <w:rPr>
          <w:color w:val="auto"/>
        </w:rPr>
        <w:tab/>
        <w:t xml:space="preserve">              </w:t>
      </w:r>
      <w:r w:rsidR="00260E06" w:rsidRPr="007A291C">
        <w:rPr>
          <w:color w:val="auto"/>
        </w:rPr>
        <w:t>Cardiff University</w:t>
      </w:r>
      <w:r w:rsidR="00223FD7">
        <w:rPr>
          <w:color w:val="auto"/>
        </w:rPr>
        <w:t>, UK</w:t>
      </w:r>
    </w:p>
    <w:p w14:paraId="4C845772" w14:textId="77777777" w:rsidR="00F3254D" w:rsidRDefault="000371ED" w:rsidP="00323FF9">
      <w:pPr>
        <w:tabs>
          <w:tab w:val="right" w:pos="8640"/>
        </w:tabs>
        <w:spacing w:after="0"/>
        <w:rPr>
          <w:color w:val="auto"/>
        </w:rPr>
      </w:pPr>
      <w:r>
        <w:rPr>
          <w:color w:val="auto"/>
        </w:rPr>
        <w:t xml:space="preserve">WatchGuard Firewalls Certified Professional </w:t>
      </w:r>
      <w:r w:rsidR="005106B4">
        <w:rPr>
          <w:color w:val="auto"/>
        </w:rPr>
        <w:t>(2016)</w:t>
      </w:r>
      <w:r w:rsidR="00B0579B">
        <w:rPr>
          <w:color w:val="auto"/>
        </w:rPr>
        <w:tab/>
        <w:t>eSecurity Newport Beach, CA</w:t>
      </w:r>
      <w:r w:rsidR="00223FD7">
        <w:rPr>
          <w:color w:val="auto"/>
        </w:rPr>
        <w:t>, USA</w:t>
      </w:r>
    </w:p>
    <w:p w14:paraId="0C1B8DDA" w14:textId="77777777" w:rsidR="00275642" w:rsidRPr="00275642" w:rsidRDefault="000371ED" w:rsidP="00275642">
      <w:pPr>
        <w:tabs>
          <w:tab w:val="right" w:pos="8640"/>
        </w:tabs>
        <w:spacing w:after="0"/>
        <w:rPr>
          <w:color w:val="auto"/>
        </w:rPr>
      </w:pPr>
      <w:r w:rsidRPr="00275642">
        <w:rPr>
          <w:color w:val="auto"/>
        </w:rPr>
        <w:t>APICS Certified Supply Chain Professional certification (</w:t>
      </w:r>
      <w:proofErr w:type="gramStart"/>
      <w:r w:rsidRPr="00275642">
        <w:rPr>
          <w:color w:val="auto"/>
        </w:rPr>
        <w:t>CSCP)</w:t>
      </w:r>
      <w:r>
        <w:rPr>
          <w:color w:val="auto"/>
        </w:rPr>
        <w:t xml:space="preserve">   </w:t>
      </w:r>
      <w:proofErr w:type="gramEnd"/>
      <w:r>
        <w:rPr>
          <w:color w:val="auto"/>
        </w:rPr>
        <w:t xml:space="preserve">                               </w:t>
      </w:r>
      <w:r w:rsidRPr="00D81ED2">
        <w:rPr>
          <w:color w:val="auto"/>
        </w:rPr>
        <w:t>APICS Orange County Chapter</w:t>
      </w:r>
      <w:r>
        <w:rPr>
          <w:color w:val="auto"/>
        </w:rPr>
        <w:t xml:space="preserve"> CA, USA</w:t>
      </w:r>
      <w:r>
        <w:rPr>
          <w:color w:val="auto"/>
        </w:rPr>
        <w:tab/>
      </w:r>
    </w:p>
    <w:p w14:paraId="181DAB15" w14:textId="77777777" w:rsidR="00275642" w:rsidRDefault="000371ED" w:rsidP="00275642">
      <w:pPr>
        <w:tabs>
          <w:tab w:val="right" w:pos="8640"/>
        </w:tabs>
        <w:spacing w:after="0"/>
        <w:rPr>
          <w:color w:val="auto"/>
        </w:rPr>
      </w:pPr>
      <w:r w:rsidRPr="00275642">
        <w:rPr>
          <w:color w:val="auto"/>
        </w:rPr>
        <w:t>APICS Certified in Production and Inventory Management (CPIM)</w:t>
      </w:r>
      <w:r>
        <w:rPr>
          <w:color w:val="auto"/>
        </w:rPr>
        <w:tab/>
      </w:r>
      <w:r w:rsidRPr="00D81ED2">
        <w:rPr>
          <w:color w:val="auto"/>
        </w:rPr>
        <w:t>APICS Orange County Chapter</w:t>
      </w:r>
      <w:r>
        <w:rPr>
          <w:color w:val="auto"/>
        </w:rPr>
        <w:t xml:space="preserve"> CA, USA</w:t>
      </w:r>
    </w:p>
    <w:p w14:paraId="4538F1A9" w14:textId="77777777" w:rsidR="00323FF9" w:rsidRPr="007A291C" w:rsidRDefault="000371ED" w:rsidP="00323FF9">
      <w:pPr>
        <w:tabs>
          <w:tab w:val="right" w:pos="8640"/>
        </w:tabs>
        <w:spacing w:after="0"/>
        <w:rPr>
          <w:color w:val="auto"/>
        </w:rPr>
      </w:pPr>
      <w:r>
        <w:rPr>
          <w:color w:val="auto"/>
        </w:rPr>
        <w:t>CCNA</w:t>
      </w:r>
      <w:r w:rsidR="00101F4E">
        <w:rPr>
          <w:color w:val="auto"/>
        </w:rPr>
        <w:t xml:space="preserve"> (2012)</w:t>
      </w:r>
      <w:r w:rsidR="00223FD7">
        <w:rPr>
          <w:color w:val="auto"/>
        </w:rPr>
        <w:tab/>
      </w:r>
      <w:r w:rsidR="00223FD7" w:rsidRPr="007A291C">
        <w:rPr>
          <w:color w:val="auto"/>
        </w:rPr>
        <w:t>E-Academy, Cardiff</w:t>
      </w:r>
      <w:r w:rsidR="00223FD7">
        <w:rPr>
          <w:color w:val="auto"/>
        </w:rPr>
        <w:t>, UK</w:t>
      </w:r>
    </w:p>
    <w:p w14:paraId="349BC09A" w14:textId="77777777" w:rsidR="00101F4E" w:rsidRPr="003E4F8A" w:rsidRDefault="000371ED" w:rsidP="00260E06">
      <w:pPr>
        <w:tabs>
          <w:tab w:val="right" w:pos="8640"/>
        </w:tabs>
        <w:spacing w:after="0"/>
        <w:rPr>
          <w:b/>
          <w:bCs/>
          <w:color w:val="auto"/>
        </w:rPr>
      </w:pPr>
      <w:r w:rsidRPr="00101F4E">
        <w:rPr>
          <w:color w:val="auto"/>
        </w:rPr>
        <w:t>Exchange Server 2010 Administration and Troubleshooting</w:t>
      </w:r>
      <w:r w:rsidR="003E4F8A">
        <w:rPr>
          <w:color w:val="auto"/>
        </w:rPr>
        <w:t xml:space="preserve"> </w:t>
      </w:r>
    </w:p>
    <w:p w14:paraId="744D000B" w14:textId="651EAC7F" w:rsidR="00652CF0" w:rsidRPr="00E90316" w:rsidRDefault="000371ED" w:rsidP="00E90316">
      <w:pPr>
        <w:tabs>
          <w:tab w:val="right" w:pos="8640"/>
        </w:tabs>
        <w:spacing w:after="0"/>
        <w:rPr>
          <w:color w:val="auto"/>
        </w:rPr>
      </w:pPr>
      <w:r>
        <w:rPr>
          <w:color w:val="auto"/>
        </w:rPr>
        <w:t xml:space="preserve">PRINCE2 </w:t>
      </w:r>
      <w:r w:rsidR="00101F4E" w:rsidRPr="00101F4E">
        <w:rPr>
          <w:color w:val="auto"/>
        </w:rPr>
        <w:t xml:space="preserve">(Foundation and Practitioner) </w:t>
      </w:r>
      <w:r w:rsidR="00FF5FD2" w:rsidRPr="007A291C">
        <w:rPr>
          <w:color w:val="auto"/>
        </w:rPr>
        <w:t>(2010)</w:t>
      </w:r>
      <w:r w:rsidR="003E4F8A">
        <w:rPr>
          <w:color w:val="auto"/>
        </w:rPr>
        <w:t xml:space="preserve"> </w:t>
      </w:r>
      <w:r w:rsidR="003E4F8A" w:rsidRPr="003E4F8A">
        <w:rPr>
          <w:color w:val="auto"/>
        </w:rPr>
        <w:t>E-Academy, Cardiff, UK</w:t>
      </w:r>
      <w:r w:rsidRPr="007A291C">
        <w:rPr>
          <w:color w:val="auto"/>
        </w:rPr>
        <w:tab/>
        <w:t xml:space="preserve">E-Academy, </w:t>
      </w:r>
      <w:r w:rsidR="00223FD7" w:rsidRPr="007A291C">
        <w:rPr>
          <w:color w:val="auto"/>
        </w:rPr>
        <w:t>Cardiff</w:t>
      </w:r>
      <w:r w:rsidR="00223FD7">
        <w:rPr>
          <w:color w:val="auto"/>
        </w:rPr>
        <w:t>, UK</w:t>
      </w:r>
      <w:r w:rsidRPr="007A291C">
        <w:rPr>
          <w:color w:val="auto"/>
        </w:rPr>
        <w:tab/>
      </w:r>
    </w:p>
    <w:sectPr w:rsidR="00652CF0" w:rsidRPr="00E90316" w:rsidSect="00B605C0">
      <w:pgSz w:w="12240" w:h="15840" w:code="1"/>
      <w:pgMar w:top="90" w:right="810" w:bottom="432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9D6"/>
    <w:multiLevelType w:val="hybridMultilevel"/>
    <w:tmpl w:val="DF36B33A"/>
    <w:lvl w:ilvl="0" w:tplc="F4528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C2A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A476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03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ED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2A19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65E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690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F622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7998"/>
    <w:multiLevelType w:val="hybridMultilevel"/>
    <w:tmpl w:val="3DC89436"/>
    <w:lvl w:ilvl="0" w:tplc="FCAE4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B0047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96143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9C81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28EA7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FF8F4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56484E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A6C0B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3C86F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B51D2"/>
    <w:multiLevelType w:val="hybridMultilevel"/>
    <w:tmpl w:val="8B06D038"/>
    <w:lvl w:ilvl="0" w:tplc="FEC09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94F8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B63A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E7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E1F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34D2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CAC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6D8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246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11C2B"/>
    <w:multiLevelType w:val="hybridMultilevel"/>
    <w:tmpl w:val="BD9A6892"/>
    <w:lvl w:ilvl="0" w:tplc="769834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DEA5E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3308F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863C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9CF8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99C17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9C281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523A7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83E21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425D50"/>
    <w:multiLevelType w:val="hybridMultilevel"/>
    <w:tmpl w:val="C0BA34AE"/>
    <w:lvl w:ilvl="0" w:tplc="705CFA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2853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16F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5860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F6E6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5089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641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AA7E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B7EFA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10BDC"/>
    <w:multiLevelType w:val="hybridMultilevel"/>
    <w:tmpl w:val="3BF6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90CD2"/>
    <w:multiLevelType w:val="hybridMultilevel"/>
    <w:tmpl w:val="0ADE3CC6"/>
    <w:lvl w:ilvl="0" w:tplc="C9C420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F8CD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76EED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0250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98CD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C6E28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6452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D1E82A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D74ED0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8742F0"/>
    <w:multiLevelType w:val="hybridMultilevel"/>
    <w:tmpl w:val="7A18919E"/>
    <w:lvl w:ilvl="0" w:tplc="410E4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E6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D8F8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E7C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C35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E8D0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0FE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C12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2E90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77B41"/>
    <w:multiLevelType w:val="hybridMultilevel"/>
    <w:tmpl w:val="D78A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E0D9B"/>
    <w:multiLevelType w:val="hybridMultilevel"/>
    <w:tmpl w:val="379015D4"/>
    <w:lvl w:ilvl="0" w:tplc="487293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E487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3B2044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A16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F6E17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3982A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30F0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B63F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76428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2D53E4"/>
    <w:multiLevelType w:val="multilevel"/>
    <w:tmpl w:val="4F5C092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AE7003F"/>
    <w:multiLevelType w:val="hybridMultilevel"/>
    <w:tmpl w:val="AD1EF31A"/>
    <w:lvl w:ilvl="0" w:tplc="A8DEC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2451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560B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7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21B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8CF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86E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83D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0EE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D3B8A"/>
    <w:multiLevelType w:val="hybridMultilevel"/>
    <w:tmpl w:val="BED8DF1A"/>
    <w:lvl w:ilvl="0" w:tplc="A73C3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8F8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C029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EF0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22D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309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CCF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8BD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5461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759297">
    <w:abstractNumId w:val="10"/>
  </w:num>
  <w:num w:numId="2" w16cid:durableId="1753622487">
    <w:abstractNumId w:val="3"/>
  </w:num>
  <w:num w:numId="3" w16cid:durableId="1666206397">
    <w:abstractNumId w:val="1"/>
  </w:num>
  <w:num w:numId="4" w16cid:durableId="474224555">
    <w:abstractNumId w:val="11"/>
  </w:num>
  <w:num w:numId="5" w16cid:durableId="165369434">
    <w:abstractNumId w:val="12"/>
  </w:num>
  <w:num w:numId="6" w16cid:durableId="1566141634">
    <w:abstractNumId w:val="0"/>
  </w:num>
  <w:num w:numId="7" w16cid:durableId="373895603">
    <w:abstractNumId w:val="4"/>
  </w:num>
  <w:num w:numId="8" w16cid:durableId="886797898">
    <w:abstractNumId w:val="7"/>
  </w:num>
  <w:num w:numId="9" w16cid:durableId="1280526357">
    <w:abstractNumId w:val="2"/>
  </w:num>
  <w:num w:numId="10" w16cid:durableId="1653749691">
    <w:abstractNumId w:val="6"/>
  </w:num>
  <w:num w:numId="11" w16cid:durableId="503016748">
    <w:abstractNumId w:val="9"/>
  </w:num>
  <w:num w:numId="12" w16cid:durableId="356349140">
    <w:abstractNumId w:val="5"/>
  </w:num>
  <w:num w:numId="13" w16cid:durableId="19244099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xMzY1MjA2NjMwsDRS0lEKTi0uzszPAykwNK4FAJkNg0ctAAAA"/>
  </w:docVars>
  <w:rsids>
    <w:rsidRoot w:val="00A94AF2"/>
    <w:rsid w:val="000001F9"/>
    <w:rsid w:val="00001DA9"/>
    <w:rsid w:val="0000388B"/>
    <w:rsid w:val="00004FA1"/>
    <w:rsid w:val="00013A46"/>
    <w:rsid w:val="00017909"/>
    <w:rsid w:val="00022639"/>
    <w:rsid w:val="0003103B"/>
    <w:rsid w:val="000371ED"/>
    <w:rsid w:val="00042447"/>
    <w:rsid w:val="00047AAA"/>
    <w:rsid w:val="000540B2"/>
    <w:rsid w:val="0006525C"/>
    <w:rsid w:val="000652F1"/>
    <w:rsid w:val="00067344"/>
    <w:rsid w:val="00071D59"/>
    <w:rsid w:val="000752DC"/>
    <w:rsid w:val="00080F59"/>
    <w:rsid w:val="0008754D"/>
    <w:rsid w:val="00091D27"/>
    <w:rsid w:val="00095B6F"/>
    <w:rsid w:val="00095E18"/>
    <w:rsid w:val="000A2727"/>
    <w:rsid w:val="000A40FB"/>
    <w:rsid w:val="000B3477"/>
    <w:rsid w:val="000D40B5"/>
    <w:rsid w:val="000E3D85"/>
    <w:rsid w:val="000E3F01"/>
    <w:rsid w:val="000F35DA"/>
    <w:rsid w:val="00101F4E"/>
    <w:rsid w:val="001049D3"/>
    <w:rsid w:val="0010677B"/>
    <w:rsid w:val="00106F3A"/>
    <w:rsid w:val="00107E55"/>
    <w:rsid w:val="00112731"/>
    <w:rsid w:val="00112A4E"/>
    <w:rsid w:val="001157C9"/>
    <w:rsid w:val="00125D90"/>
    <w:rsid w:val="00126EB4"/>
    <w:rsid w:val="00127342"/>
    <w:rsid w:val="00130E86"/>
    <w:rsid w:val="00131A02"/>
    <w:rsid w:val="00143F2C"/>
    <w:rsid w:val="00144983"/>
    <w:rsid w:val="00156584"/>
    <w:rsid w:val="0016553D"/>
    <w:rsid w:val="00167124"/>
    <w:rsid w:val="0017236E"/>
    <w:rsid w:val="00180E68"/>
    <w:rsid w:val="0018454F"/>
    <w:rsid w:val="00187A88"/>
    <w:rsid w:val="00193881"/>
    <w:rsid w:val="00196588"/>
    <w:rsid w:val="001978CD"/>
    <w:rsid w:val="001A0358"/>
    <w:rsid w:val="001A4549"/>
    <w:rsid w:val="001A4670"/>
    <w:rsid w:val="001B6FD4"/>
    <w:rsid w:val="001D2CF4"/>
    <w:rsid w:val="001D763A"/>
    <w:rsid w:val="001E2AF5"/>
    <w:rsid w:val="001F0D2A"/>
    <w:rsid w:val="00206F86"/>
    <w:rsid w:val="0022010D"/>
    <w:rsid w:val="002209BE"/>
    <w:rsid w:val="00222A19"/>
    <w:rsid w:val="00223340"/>
    <w:rsid w:val="00223B0F"/>
    <w:rsid w:val="00223FD7"/>
    <w:rsid w:val="00227167"/>
    <w:rsid w:val="00234B6F"/>
    <w:rsid w:val="00245EA9"/>
    <w:rsid w:val="00246FDD"/>
    <w:rsid w:val="00260E06"/>
    <w:rsid w:val="00270AAB"/>
    <w:rsid w:val="00275642"/>
    <w:rsid w:val="0027641A"/>
    <w:rsid w:val="0028276E"/>
    <w:rsid w:val="002928A3"/>
    <w:rsid w:val="00293AD8"/>
    <w:rsid w:val="002B4321"/>
    <w:rsid w:val="002B68E0"/>
    <w:rsid w:val="002C6C06"/>
    <w:rsid w:val="002C7AE3"/>
    <w:rsid w:val="002C7FDE"/>
    <w:rsid w:val="002D44BB"/>
    <w:rsid w:val="002F0E0E"/>
    <w:rsid w:val="00300EB4"/>
    <w:rsid w:val="00307789"/>
    <w:rsid w:val="00315561"/>
    <w:rsid w:val="003171B1"/>
    <w:rsid w:val="00320A5F"/>
    <w:rsid w:val="00323FF9"/>
    <w:rsid w:val="003256AE"/>
    <w:rsid w:val="00337DEE"/>
    <w:rsid w:val="003455A2"/>
    <w:rsid w:val="003459E9"/>
    <w:rsid w:val="003542CF"/>
    <w:rsid w:val="00356546"/>
    <w:rsid w:val="003645D3"/>
    <w:rsid w:val="00371893"/>
    <w:rsid w:val="00373D90"/>
    <w:rsid w:val="00381D6A"/>
    <w:rsid w:val="003858E7"/>
    <w:rsid w:val="0038751E"/>
    <w:rsid w:val="00391BD9"/>
    <w:rsid w:val="00392AAB"/>
    <w:rsid w:val="003958F1"/>
    <w:rsid w:val="00396FDF"/>
    <w:rsid w:val="003A40E8"/>
    <w:rsid w:val="003B2C23"/>
    <w:rsid w:val="003B3B8F"/>
    <w:rsid w:val="003C259F"/>
    <w:rsid w:val="003D17CE"/>
    <w:rsid w:val="003D22C9"/>
    <w:rsid w:val="003E1F3D"/>
    <w:rsid w:val="003E25EB"/>
    <w:rsid w:val="003E4F8A"/>
    <w:rsid w:val="003E6C90"/>
    <w:rsid w:val="003F3E32"/>
    <w:rsid w:val="0040139E"/>
    <w:rsid w:val="00402FEC"/>
    <w:rsid w:val="004058DA"/>
    <w:rsid w:val="00417AA8"/>
    <w:rsid w:val="00421028"/>
    <w:rsid w:val="0042447E"/>
    <w:rsid w:val="0043042A"/>
    <w:rsid w:val="004366D6"/>
    <w:rsid w:val="00437376"/>
    <w:rsid w:val="00445807"/>
    <w:rsid w:val="004609C9"/>
    <w:rsid w:val="0046334D"/>
    <w:rsid w:val="00463C25"/>
    <w:rsid w:val="00471FE3"/>
    <w:rsid w:val="004802C3"/>
    <w:rsid w:val="00483871"/>
    <w:rsid w:val="004848EF"/>
    <w:rsid w:val="004870D4"/>
    <w:rsid w:val="004938CA"/>
    <w:rsid w:val="00495284"/>
    <w:rsid w:val="00495B70"/>
    <w:rsid w:val="004A0184"/>
    <w:rsid w:val="004A0DC2"/>
    <w:rsid w:val="004B412B"/>
    <w:rsid w:val="004B4A6B"/>
    <w:rsid w:val="004B577E"/>
    <w:rsid w:val="004C0FF8"/>
    <w:rsid w:val="004C3754"/>
    <w:rsid w:val="004C4EB0"/>
    <w:rsid w:val="004D0A57"/>
    <w:rsid w:val="004F0813"/>
    <w:rsid w:val="004F34D9"/>
    <w:rsid w:val="004F6E30"/>
    <w:rsid w:val="00500C91"/>
    <w:rsid w:val="00503C11"/>
    <w:rsid w:val="005106B4"/>
    <w:rsid w:val="00512C59"/>
    <w:rsid w:val="00513417"/>
    <w:rsid w:val="005155E4"/>
    <w:rsid w:val="005278C9"/>
    <w:rsid w:val="0053058E"/>
    <w:rsid w:val="00536E91"/>
    <w:rsid w:val="0054068B"/>
    <w:rsid w:val="00554ED7"/>
    <w:rsid w:val="005558D7"/>
    <w:rsid w:val="00556053"/>
    <w:rsid w:val="00556190"/>
    <w:rsid w:val="00590566"/>
    <w:rsid w:val="0059156D"/>
    <w:rsid w:val="00591B16"/>
    <w:rsid w:val="005D1987"/>
    <w:rsid w:val="005D21EA"/>
    <w:rsid w:val="005E36E1"/>
    <w:rsid w:val="005F2D3D"/>
    <w:rsid w:val="005F6111"/>
    <w:rsid w:val="005F6F43"/>
    <w:rsid w:val="006031DC"/>
    <w:rsid w:val="00613E35"/>
    <w:rsid w:val="00617A7D"/>
    <w:rsid w:val="00630038"/>
    <w:rsid w:val="00636B8C"/>
    <w:rsid w:val="00636DBE"/>
    <w:rsid w:val="006434B6"/>
    <w:rsid w:val="00643E66"/>
    <w:rsid w:val="00644247"/>
    <w:rsid w:val="00652CF0"/>
    <w:rsid w:val="00661044"/>
    <w:rsid w:val="00664269"/>
    <w:rsid w:val="00674B47"/>
    <w:rsid w:val="00676F15"/>
    <w:rsid w:val="00677561"/>
    <w:rsid w:val="00681058"/>
    <w:rsid w:val="0068390F"/>
    <w:rsid w:val="006901C6"/>
    <w:rsid w:val="0069241F"/>
    <w:rsid w:val="00693213"/>
    <w:rsid w:val="006A05A5"/>
    <w:rsid w:val="006B11DE"/>
    <w:rsid w:val="006B6CEA"/>
    <w:rsid w:val="006C082B"/>
    <w:rsid w:val="006C73E3"/>
    <w:rsid w:val="006E40F9"/>
    <w:rsid w:val="006E5662"/>
    <w:rsid w:val="006F0016"/>
    <w:rsid w:val="006F31DA"/>
    <w:rsid w:val="006F5B06"/>
    <w:rsid w:val="00706C2A"/>
    <w:rsid w:val="00712F65"/>
    <w:rsid w:val="007130F1"/>
    <w:rsid w:val="00717A02"/>
    <w:rsid w:val="00727305"/>
    <w:rsid w:val="00727564"/>
    <w:rsid w:val="0073146D"/>
    <w:rsid w:val="00733600"/>
    <w:rsid w:val="007517E7"/>
    <w:rsid w:val="007535D3"/>
    <w:rsid w:val="00760A0D"/>
    <w:rsid w:val="0076581D"/>
    <w:rsid w:val="00765950"/>
    <w:rsid w:val="00765C83"/>
    <w:rsid w:val="00770F89"/>
    <w:rsid w:val="0077113E"/>
    <w:rsid w:val="00786923"/>
    <w:rsid w:val="007907AC"/>
    <w:rsid w:val="007A291C"/>
    <w:rsid w:val="007A2F3A"/>
    <w:rsid w:val="007A360C"/>
    <w:rsid w:val="007B4A17"/>
    <w:rsid w:val="007C1854"/>
    <w:rsid w:val="007C2723"/>
    <w:rsid w:val="007C485C"/>
    <w:rsid w:val="007C6DD4"/>
    <w:rsid w:val="007D0B43"/>
    <w:rsid w:val="007D2302"/>
    <w:rsid w:val="007D2F1A"/>
    <w:rsid w:val="007D7465"/>
    <w:rsid w:val="007E221A"/>
    <w:rsid w:val="007E7D1B"/>
    <w:rsid w:val="007F7C3A"/>
    <w:rsid w:val="00800FF6"/>
    <w:rsid w:val="00804E2F"/>
    <w:rsid w:val="00812E1C"/>
    <w:rsid w:val="00816CCF"/>
    <w:rsid w:val="00824728"/>
    <w:rsid w:val="00825D70"/>
    <w:rsid w:val="0083387C"/>
    <w:rsid w:val="00837AB5"/>
    <w:rsid w:val="0085684C"/>
    <w:rsid w:val="00861389"/>
    <w:rsid w:val="00866C19"/>
    <w:rsid w:val="00872071"/>
    <w:rsid w:val="00886251"/>
    <w:rsid w:val="00892FFF"/>
    <w:rsid w:val="00894C3B"/>
    <w:rsid w:val="00894EAE"/>
    <w:rsid w:val="008958AF"/>
    <w:rsid w:val="008A09C9"/>
    <w:rsid w:val="008D4B68"/>
    <w:rsid w:val="008D7CD4"/>
    <w:rsid w:val="008E178E"/>
    <w:rsid w:val="008E4925"/>
    <w:rsid w:val="008E49FB"/>
    <w:rsid w:val="008E69EC"/>
    <w:rsid w:val="008F1D25"/>
    <w:rsid w:val="008F5253"/>
    <w:rsid w:val="008F79AF"/>
    <w:rsid w:val="009052E1"/>
    <w:rsid w:val="009068A5"/>
    <w:rsid w:val="00921027"/>
    <w:rsid w:val="009377E4"/>
    <w:rsid w:val="009377EC"/>
    <w:rsid w:val="009425E3"/>
    <w:rsid w:val="00947246"/>
    <w:rsid w:val="0095202E"/>
    <w:rsid w:val="00953867"/>
    <w:rsid w:val="00964375"/>
    <w:rsid w:val="00977B79"/>
    <w:rsid w:val="00984150"/>
    <w:rsid w:val="00987EF7"/>
    <w:rsid w:val="009933ED"/>
    <w:rsid w:val="0099546D"/>
    <w:rsid w:val="00996D1D"/>
    <w:rsid w:val="009A605F"/>
    <w:rsid w:val="009C2B49"/>
    <w:rsid w:val="009C3810"/>
    <w:rsid w:val="009C70FA"/>
    <w:rsid w:val="009C730D"/>
    <w:rsid w:val="009D391D"/>
    <w:rsid w:val="009F0194"/>
    <w:rsid w:val="009F0E2C"/>
    <w:rsid w:val="009F4ADD"/>
    <w:rsid w:val="00A02F19"/>
    <w:rsid w:val="00A0335E"/>
    <w:rsid w:val="00A04558"/>
    <w:rsid w:val="00A06816"/>
    <w:rsid w:val="00A10A11"/>
    <w:rsid w:val="00A147C8"/>
    <w:rsid w:val="00A164E1"/>
    <w:rsid w:val="00A25538"/>
    <w:rsid w:val="00A26533"/>
    <w:rsid w:val="00A26C08"/>
    <w:rsid w:val="00A27EB5"/>
    <w:rsid w:val="00A36092"/>
    <w:rsid w:val="00A36EF5"/>
    <w:rsid w:val="00A51511"/>
    <w:rsid w:val="00A52296"/>
    <w:rsid w:val="00A531B2"/>
    <w:rsid w:val="00A565B1"/>
    <w:rsid w:val="00A61951"/>
    <w:rsid w:val="00A63DF4"/>
    <w:rsid w:val="00A7512C"/>
    <w:rsid w:val="00A7563B"/>
    <w:rsid w:val="00A77427"/>
    <w:rsid w:val="00A91BD5"/>
    <w:rsid w:val="00A94AF2"/>
    <w:rsid w:val="00A960D4"/>
    <w:rsid w:val="00AA45F3"/>
    <w:rsid w:val="00AC1D77"/>
    <w:rsid w:val="00AC7D04"/>
    <w:rsid w:val="00AE065D"/>
    <w:rsid w:val="00AE0B94"/>
    <w:rsid w:val="00AE28E1"/>
    <w:rsid w:val="00AF46A2"/>
    <w:rsid w:val="00B01671"/>
    <w:rsid w:val="00B0579B"/>
    <w:rsid w:val="00B23687"/>
    <w:rsid w:val="00B249CD"/>
    <w:rsid w:val="00B2554F"/>
    <w:rsid w:val="00B37672"/>
    <w:rsid w:val="00B4208F"/>
    <w:rsid w:val="00B534D9"/>
    <w:rsid w:val="00B54761"/>
    <w:rsid w:val="00B605C0"/>
    <w:rsid w:val="00B60867"/>
    <w:rsid w:val="00B62CF1"/>
    <w:rsid w:val="00B7587B"/>
    <w:rsid w:val="00B76D46"/>
    <w:rsid w:val="00B84383"/>
    <w:rsid w:val="00B87118"/>
    <w:rsid w:val="00B93BE2"/>
    <w:rsid w:val="00B96CF2"/>
    <w:rsid w:val="00BA36C5"/>
    <w:rsid w:val="00BA4E62"/>
    <w:rsid w:val="00BC027E"/>
    <w:rsid w:val="00BC297A"/>
    <w:rsid w:val="00BC5E44"/>
    <w:rsid w:val="00BC66C8"/>
    <w:rsid w:val="00BD39FB"/>
    <w:rsid w:val="00BD74C5"/>
    <w:rsid w:val="00BE0BDF"/>
    <w:rsid w:val="00BE3365"/>
    <w:rsid w:val="00BE6FFA"/>
    <w:rsid w:val="00BF3442"/>
    <w:rsid w:val="00BF3A1B"/>
    <w:rsid w:val="00BF49EE"/>
    <w:rsid w:val="00BF53E9"/>
    <w:rsid w:val="00C00EC6"/>
    <w:rsid w:val="00C04970"/>
    <w:rsid w:val="00C073B6"/>
    <w:rsid w:val="00C07C8D"/>
    <w:rsid w:val="00C10AEF"/>
    <w:rsid w:val="00C136AB"/>
    <w:rsid w:val="00C17DD2"/>
    <w:rsid w:val="00C23DD0"/>
    <w:rsid w:val="00C24708"/>
    <w:rsid w:val="00C27911"/>
    <w:rsid w:val="00C30C5E"/>
    <w:rsid w:val="00C419D8"/>
    <w:rsid w:val="00C420EC"/>
    <w:rsid w:val="00C47671"/>
    <w:rsid w:val="00C503A5"/>
    <w:rsid w:val="00C57D76"/>
    <w:rsid w:val="00C6041B"/>
    <w:rsid w:val="00C6210B"/>
    <w:rsid w:val="00C7239C"/>
    <w:rsid w:val="00C7501E"/>
    <w:rsid w:val="00C84CC5"/>
    <w:rsid w:val="00C86ED3"/>
    <w:rsid w:val="00C921BD"/>
    <w:rsid w:val="00CA331C"/>
    <w:rsid w:val="00CA5969"/>
    <w:rsid w:val="00CB4634"/>
    <w:rsid w:val="00CC0A7B"/>
    <w:rsid w:val="00CD0F74"/>
    <w:rsid w:val="00CD6A73"/>
    <w:rsid w:val="00CF0AF4"/>
    <w:rsid w:val="00CF0D31"/>
    <w:rsid w:val="00D00FA3"/>
    <w:rsid w:val="00D127F7"/>
    <w:rsid w:val="00D30471"/>
    <w:rsid w:val="00D422E4"/>
    <w:rsid w:val="00D46B4D"/>
    <w:rsid w:val="00D51B9F"/>
    <w:rsid w:val="00D53BE4"/>
    <w:rsid w:val="00D53EB4"/>
    <w:rsid w:val="00D60979"/>
    <w:rsid w:val="00D65BA7"/>
    <w:rsid w:val="00D81ED2"/>
    <w:rsid w:val="00D82106"/>
    <w:rsid w:val="00D92957"/>
    <w:rsid w:val="00D97DA4"/>
    <w:rsid w:val="00DA7E6A"/>
    <w:rsid w:val="00DB1C65"/>
    <w:rsid w:val="00DB3766"/>
    <w:rsid w:val="00DB6382"/>
    <w:rsid w:val="00DD031E"/>
    <w:rsid w:val="00DD6D3E"/>
    <w:rsid w:val="00DE0439"/>
    <w:rsid w:val="00E040D8"/>
    <w:rsid w:val="00E22F8F"/>
    <w:rsid w:val="00E26911"/>
    <w:rsid w:val="00E3404E"/>
    <w:rsid w:val="00E376EC"/>
    <w:rsid w:val="00E45CA3"/>
    <w:rsid w:val="00E50242"/>
    <w:rsid w:val="00E77092"/>
    <w:rsid w:val="00E77DF8"/>
    <w:rsid w:val="00E77E57"/>
    <w:rsid w:val="00E80B90"/>
    <w:rsid w:val="00E81350"/>
    <w:rsid w:val="00E815DD"/>
    <w:rsid w:val="00E82A92"/>
    <w:rsid w:val="00E82F6D"/>
    <w:rsid w:val="00E864FF"/>
    <w:rsid w:val="00E90316"/>
    <w:rsid w:val="00E93D9E"/>
    <w:rsid w:val="00EA1F21"/>
    <w:rsid w:val="00EC6F07"/>
    <w:rsid w:val="00ED53B4"/>
    <w:rsid w:val="00ED5F78"/>
    <w:rsid w:val="00F0526C"/>
    <w:rsid w:val="00F05E99"/>
    <w:rsid w:val="00F24231"/>
    <w:rsid w:val="00F254DE"/>
    <w:rsid w:val="00F31180"/>
    <w:rsid w:val="00F3254D"/>
    <w:rsid w:val="00F41DA3"/>
    <w:rsid w:val="00F43049"/>
    <w:rsid w:val="00F4610B"/>
    <w:rsid w:val="00F46521"/>
    <w:rsid w:val="00F55627"/>
    <w:rsid w:val="00F56A3C"/>
    <w:rsid w:val="00F6254C"/>
    <w:rsid w:val="00F760F8"/>
    <w:rsid w:val="00F863A6"/>
    <w:rsid w:val="00F9000A"/>
    <w:rsid w:val="00F92E2C"/>
    <w:rsid w:val="00F961AD"/>
    <w:rsid w:val="00FA0D14"/>
    <w:rsid w:val="00FA68B0"/>
    <w:rsid w:val="00FB14E3"/>
    <w:rsid w:val="00FD3B23"/>
    <w:rsid w:val="00FD5D26"/>
    <w:rsid w:val="00FF5FD2"/>
    <w:rsid w:val="00FF6B57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B2573"/>
  <w15:docId w15:val="{9414D147-94E7-43F9-947A-DC420059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642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794"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280" w:after="120"/>
      <w:outlineLvl w:val="2"/>
    </w:pPr>
    <w:rPr>
      <w:b/>
      <w:bCs/>
      <w:caps/>
      <w:color w:val="1D1B11" w:themeColor="background2" w:themeShade="1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B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3B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174794"/>
    <w:pPr>
      <w:spacing w:after="120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174794"/>
    <w:rPr>
      <w:rFonts w:asciiTheme="majorHAnsi" w:eastAsiaTheme="majorEastAsia" w:hAnsiTheme="majorHAnsi" w:cstheme="majorBidi"/>
      <w:color w:val="4F81BD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7BA0CD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747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7D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60E06"/>
    <w:pPr>
      <w:ind w:left="720"/>
      <w:contextualSpacing/>
    </w:pPr>
  </w:style>
  <w:style w:type="paragraph" w:customStyle="1" w:styleId="StyleContactInfo">
    <w:name w:val="Style Contact Info"/>
    <w:basedOn w:val="Normal"/>
    <w:rsid w:val="00872071"/>
    <w:pPr>
      <w:spacing w:after="0" w:line="220" w:lineRule="atLeast"/>
      <w:jc w:val="center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E1F3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E25EB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147C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B3B8F"/>
    <w:rPr>
      <w:rFonts w:asciiTheme="majorHAnsi" w:eastAsiaTheme="majorEastAsia" w:hAnsiTheme="majorHAnsi" w:cstheme="majorBidi"/>
      <w:i/>
      <w:iCs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B3B8F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3B3B8F"/>
    <w:rPr>
      <w:i/>
      <w:iCs/>
    </w:rPr>
  </w:style>
  <w:style w:type="paragraph" w:styleId="NoSpacing">
    <w:name w:val="No Spacing"/>
    <w:uiPriority w:val="36"/>
    <w:qFormat/>
    <w:rsid w:val="00BE6FFA"/>
    <w:pPr>
      <w:spacing w:after="0"/>
      <w:jc w:val="both"/>
    </w:pPr>
    <w:rPr>
      <w:lang w:val="en-GB"/>
    </w:rPr>
  </w:style>
  <w:style w:type="character" w:styleId="UnresolvedMention">
    <w:name w:val="Unresolved Mention"/>
    <w:basedOn w:val="DefaultParagraphFont"/>
    <w:uiPriority w:val="99"/>
    <w:rsid w:val="00554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tthewdowsett" TargetMode="External"/><Relationship Id="rId13" Type="http://schemas.openxmlformats.org/officeDocument/2006/relationships/hyperlink" Target="http://www.cemcostee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witter.com/@matthewdowsett" TargetMode="External"/><Relationship Id="rId12" Type="http://schemas.openxmlformats.org/officeDocument/2006/relationships/hyperlink" Target="http://www.indicaidhealth.com" TargetMode="External"/><Relationship Id="rId17" Type="http://schemas.openxmlformats.org/officeDocument/2006/relationships/hyperlink" Target="http://www.premier-trade.co.u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.archive.org/web/20230903235621/https:/www.ukwg.co.uk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atthewdowsett@outlook.com" TargetMode="External"/><Relationship Id="rId11" Type="http://schemas.openxmlformats.org/officeDocument/2006/relationships/hyperlink" Target="http://www.indicaidhealth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olcomponents.com" TargetMode="External"/><Relationship Id="rId10" Type="http://schemas.openxmlformats.org/officeDocument/2006/relationships/hyperlink" Target="http://www.phasescientificamericas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emcoengineer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DD074-DBAB-443A-880E-7E77F925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2266</Words>
  <Characters>14650</Characters>
  <Application>Microsoft Office Word</Application>
  <DocSecurity>0</DocSecurity>
  <Lines>190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16974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Matthew Dowsett</cp:lastModifiedBy>
  <cp:revision>2</cp:revision>
  <dcterms:created xsi:type="dcterms:W3CDTF">2024-01-22T23:29:00Z</dcterms:created>
  <dcterms:modified xsi:type="dcterms:W3CDTF">2024-01-22T23:29:00Z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d3d85e42851aebc98c2a47ebc33f6c788c69e006aeb5e2d9489aef0877aa8193</vt:lpwstr>
  </property>
</Properties>
</file>