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Seth Davis</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Sysadmin Windows O365 / Azure @ Foxbiter IT Consulting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pdz-n9h-bms@mail.dice.com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6507636385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Technology Manager @ DEWEY AND LEBOEUF LLP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Systems Administrator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San Mateo, CA,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16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Military Service @ US NAVY</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2F5D60" w:rsidP="002F4CC2" w14:paraId="439D72DE" w14:textId="5D0C1C97">
      <w:pPr>
        <w:spacing w:before="210" w:after="210" w:line="300" w:lineRule="exact"/>
        <w:ind w:right="-20"/>
      </w:pPr>
    </w:p>
    <w:p w:rsidR="002F5D60" w:rsidP="73FCD0D6" w14:paraId="77E25BEA" w14:textId="0753916D">
      <w:pPr>
        <w:spacing w:before="210" w:after="210" w:line="300" w:lineRule="exact"/>
        <w:ind w:left="-20" w:right="-20"/>
      </w:pPr>
      <w:r w:rsidRPr="73FCD0D6">
        <w:rPr>
          <w:rFonts w:ascii="Segoe UI" w:eastAsia="Segoe UI" w:hAnsi="Segoe UI" w:cs="Segoe UI"/>
          <w:sz w:val="21"/>
          <w:szCs w:val="21"/>
        </w:rPr>
        <w:t xml:space="preserve">Seth B. Davis Email: </w:t>
      </w:r>
      <w:hyperlink r:id="rId4" w:history="1">
        <w:r w:rsidRPr="001C3FD6" w:rsidR="00997576">
          <w:rPr>
            <w:rStyle w:val="Hyperlink"/>
            <w:rFonts w:ascii="Segoe UI" w:eastAsia="Segoe UI" w:hAnsi="Segoe UI" w:cs="Segoe UI"/>
            <w:sz w:val="21"/>
            <w:szCs w:val="21"/>
          </w:rPr>
          <w:t>|</w:t>
        </w:r>
      </w:hyperlink>
      <w:r w:rsidR="00997576">
        <w:rPr>
          <w:rFonts w:ascii="Segoe UI" w:eastAsia="Segoe UI" w:hAnsi="Segoe UI" w:cs="Segoe UI"/>
          <w:sz w:val="21"/>
          <w:szCs w:val="21"/>
        </w:rPr>
        <w:t xml:space="preserve">         Mobile</w:t>
      </w:r>
      <w:r w:rsidRPr="73FCD0D6">
        <w:rPr>
          <w:rFonts w:ascii="Segoe UI" w:eastAsia="Segoe UI" w:hAnsi="Segoe UI" w:cs="Segoe UI"/>
          <w:sz w:val="21"/>
          <w:szCs w:val="21"/>
        </w:rPr>
        <w:t xml:space="preserve"> </w:t>
      </w:r>
      <w:r w:rsidRPr="73FCD0D6">
        <w:rPr>
          <w:rFonts w:ascii="Segoe UI" w:eastAsia="Segoe UI" w:hAnsi="Segoe UI" w:cs="Segoe UI"/>
          <w:sz w:val="21"/>
          <w:szCs w:val="21"/>
        </w:rPr>
        <w:t xml:space="preserve"> | LinkedIn: [</w:t>
      </w:r>
      <w:hyperlink r:id="rId5">
        <w:r w:rsidRPr="73FCD0D6">
          <w:rPr>
            <w:rStyle w:val="Hyperlink"/>
            <w:rFonts w:ascii="Segoe UI" w:eastAsia="Segoe UI" w:hAnsi="Segoe UI" w:cs="Segoe UI"/>
            <w:sz w:val="21"/>
            <w:szCs w:val="21"/>
          </w:rPr>
          <w:t>https://www.linkedin.com/in/sethbdavis](https://www.linkedin.com/in/sethbdavis</w:t>
        </w:r>
      </w:hyperlink>
      <w:r w:rsidRPr="73FCD0D6">
        <w:rPr>
          <w:rFonts w:ascii="Segoe UI" w:eastAsia="Segoe UI" w:hAnsi="Segoe UI" w:cs="Segoe UI"/>
          <w:sz w:val="21"/>
          <w:szCs w:val="21"/>
        </w:rPr>
        <w:t>)</w:t>
      </w:r>
    </w:p>
    <w:p w:rsidR="002F5D60" w:rsidP="73FCD0D6" w14:paraId="12CFD180" w14:textId="4481A49D">
      <w:pPr>
        <w:spacing w:before="210" w:after="210" w:line="300" w:lineRule="exact"/>
        <w:ind w:left="-20" w:right="-20"/>
      </w:pPr>
      <w:r w:rsidRPr="73FCD0D6">
        <w:rPr>
          <w:rFonts w:ascii="Segoe UI" w:eastAsia="Segoe UI" w:hAnsi="Segoe UI" w:cs="Segoe UI"/>
          <w:b/>
          <w:bCs/>
          <w:sz w:val="21"/>
          <w:szCs w:val="21"/>
        </w:rPr>
        <w:t>Professional Summary</w:t>
      </w:r>
      <w:r w:rsidRPr="73FCD0D6">
        <w:rPr>
          <w:rFonts w:ascii="Segoe UI" w:eastAsia="Segoe UI" w:hAnsi="Segoe UI" w:cs="Segoe UI"/>
          <w:sz w:val="21"/>
          <w:szCs w:val="21"/>
        </w:rPr>
        <w:t xml:space="preserve"> Seasoned Microsoft 365 Engineer with over 10 years of experience in</w:t>
      </w:r>
      <w:r w:rsidR="00CE0F53">
        <w:rPr>
          <w:rFonts w:ascii="Segoe UI" w:eastAsia="Segoe UI" w:hAnsi="Segoe UI" w:cs="Segoe UI"/>
          <w:sz w:val="21"/>
          <w:szCs w:val="21"/>
        </w:rPr>
        <w:t xml:space="preserve"> the MSP</w:t>
      </w:r>
      <w:r w:rsidR="002A66C7">
        <w:rPr>
          <w:rFonts w:ascii="Segoe UI" w:eastAsia="Segoe UI" w:hAnsi="Segoe UI" w:cs="Segoe UI"/>
          <w:sz w:val="21"/>
          <w:szCs w:val="21"/>
        </w:rPr>
        <w:t xml:space="preserve"> space in</w:t>
      </w:r>
      <w:r w:rsidRPr="73FCD0D6">
        <w:rPr>
          <w:rFonts w:ascii="Segoe UI" w:eastAsia="Segoe UI" w:hAnsi="Segoe UI" w:cs="Segoe UI"/>
          <w:sz w:val="21"/>
          <w:szCs w:val="21"/>
        </w:rPr>
        <w:t xml:space="preserve"> Information Technology and Cloud Technologies. Specialized in the Life Sciences field, with extensive technical proficiency as a SaaS Cloud Administrator and Office 365 System Administrator. Proven track record of delivering successful projects and solutions that drive business growth. Quick learner with the ability to stay up to date on emerging trends in the Life Sciences space. Excels in building strong cross-functional relationships and ensuring seamless collaboration and successful project delivery.</w:t>
      </w:r>
    </w:p>
    <w:p w:rsidR="002F5D60" w:rsidP="73FCD0D6" w14:paraId="1D029915" w14:textId="6E251EAC">
      <w:pPr>
        <w:spacing w:before="210" w:after="210" w:line="300" w:lineRule="exact"/>
        <w:ind w:left="-20" w:right="-20"/>
      </w:pPr>
      <w:r w:rsidRPr="73FCD0D6">
        <w:rPr>
          <w:rFonts w:ascii="Segoe UI" w:eastAsia="Segoe UI" w:hAnsi="Segoe UI" w:cs="Segoe UI"/>
          <w:b/>
          <w:bCs/>
          <w:sz w:val="21"/>
          <w:szCs w:val="21"/>
        </w:rPr>
        <w:t>Core Expertise</w:t>
      </w:r>
    </w:p>
    <w:p w:rsidR="002F5D60" w:rsidP="73FCD0D6" w14:paraId="2172C3C1" w14:textId="3B4DDD91">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Intune</w:t>
      </w:r>
      <w:r w:rsidRPr="73FCD0D6">
        <w:rPr>
          <w:rFonts w:ascii="Segoe UI" w:eastAsia="Segoe UI" w:hAnsi="Segoe UI" w:cs="Segoe UI"/>
          <w:sz w:val="21"/>
          <w:szCs w:val="21"/>
        </w:rPr>
        <w:t xml:space="preserve"> (Endpoint Manager)</w:t>
      </w:r>
    </w:p>
    <w:p w:rsidR="002F5D60" w:rsidP="73FCD0D6" w14:paraId="1E03C277" w14:textId="74D33F93">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Azure AD (Security Groups)</w:t>
      </w:r>
    </w:p>
    <w:p w:rsidR="002F5D60" w:rsidP="73FCD0D6" w14:paraId="6AA09FE9" w14:textId="5BA692C6">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M365 (Microsoft 365)</w:t>
      </w:r>
    </w:p>
    <w:p w:rsidR="002F5D60" w:rsidP="73FCD0D6" w14:paraId="1212DC95" w14:textId="2F733853">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SPO (SharePoint Online)</w:t>
      </w:r>
    </w:p>
    <w:p w:rsidR="002F5D60" w:rsidP="73FCD0D6" w14:paraId="1BDBF658" w14:textId="1E582448">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IAM (Identity Access Management) Microsoft</w:t>
      </w:r>
    </w:p>
    <w:p w:rsidR="002F5D60" w:rsidP="73FCD0D6" w14:paraId="5BD94A0D" w14:textId="3F654045">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W365 (Windows 365)</w:t>
      </w:r>
    </w:p>
    <w:p w:rsidR="002F5D60" w:rsidP="73FCD0D6" w14:paraId="46CA9744" w14:textId="3F312DB4">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Deployment and configuration of M365, Exchange Online, SharePoint, Teams &amp; OneDrive</w:t>
      </w:r>
    </w:p>
    <w:p w:rsidR="002F5D60" w:rsidP="73FCD0D6" w14:paraId="74C9CB9D" w14:textId="47CC62B8">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Onboarding of Microsoft 365 services</w:t>
      </w:r>
    </w:p>
    <w:p w:rsidR="002F5D60" w:rsidP="73FCD0D6" w14:paraId="588DF42D" w14:textId="4B2897C9">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Configuration of Azure SAML / SSO</w:t>
      </w:r>
    </w:p>
    <w:p w:rsidR="002F5D60" w:rsidP="73FCD0D6" w14:paraId="0FDB95D9" w14:textId="53C009FF">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Cloud to Cloud Migrations</w:t>
      </w:r>
    </w:p>
    <w:p w:rsidR="003C54F7" w:rsidRPr="00BF1B7D" w:rsidP="00BF1B7D" w14:paraId="02141C21" w14:textId="3954497E">
      <w:pPr>
        <w:pStyle w:val="ListParagraph"/>
        <w:spacing w:before="210" w:after="210" w:line="300" w:lineRule="exact"/>
        <w:ind w:left="-20" w:right="-20"/>
        <w:rPr>
          <w:rFonts w:ascii="Segoe UI" w:eastAsia="Segoe UI" w:hAnsi="Segoe UI" w:cs="Segoe UI"/>
          <w:sz w:val="21"/>
          <w:szCs w:val="21"/>
        </w:rPr>
      </w:pPr>
    </w:p>
    <w:p w:rsidR="002F5D60" w:rsidP="73FCD0D6" w14:paraId="71182954" w14:textId="2B7B8F6E">
      <w:pPr>
        <w:spacing w:before="210" w:after="210" w:line="300" w:lineRule="exact"/>
        <w:ind w:left="-20" w:right="-20"/>
      </w:pPr>
      <w:r w:rsidRPr="73FCD0D6">
        <w:rPr>
          <w:rFonts w:ascii="Segoe UI" w:eastAsia="Segoe UI" w:hAnsi="Segoe UI" w:cs="Segoe UI"/>
          <w:b/>
          <w:bCs/>
          <w:sz w:val="21"/>
          <w:szCs w:val="21"/>
        </w:rPr>
        <w:t>Professional Experience</w:t>
      </w:r>
    </w:p>
    <w:p w:rsidR="002F5D60" w:rsidP="73FCD0D6" w14:paraId="03AE1C28" w14:textId="404068A2">
      <w:pPr>
        <w:spacing w:before="210" w:after="210" w:line="300" w:lineRule="exact"/>
        <w:ind w:left="-20" w:right="-20"/>
      </w:pPr>
      <w:r w:rsidRPr="73FCD0D6">
        <w:rPr>
          <w:rFonts w:ascii="Segoe UI" w:eastAsia="Segoe UI" w:hAnsi="Segoe UI" w:cs="Segoe UI"/>
          <w:b/>
          <w:bCs/>
          <w:sz w:val="21"/>
          <w:szCs w:val="21"/>
        </w:rPr>
        <w:t>Senior IT Consultant</w:t>
      </w:r>
      <w:r w:rsidRPr="73FCD0D6">
        <w:rPr>
          <w:rFonts w:ascii="Segoe UI" w:eastAsia="Segoe UI" w:hAnsi="Segoe UI" w:cs="Segoe UI"/>
          <w:sz w:val="21"/>
          <w:szCs w:val="21"/>
        </w:rPr>
        <w:t xml:space="preserve"> | Pliancy MSP, Palo Alto, CA (Specializing in Startup Biotech Companies) | August 2021 – Present</w:t>
      </w:r>
    </w:p>
    <w:p w:rsidR="002F5D60" w:rsidP="73FCD0D6" w14:paraId="309D0A46" w14:textId="4024DFA1">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 xml:space="preserve">Administered Microsoft 365, Azure, </w:t>
      </w:r>
      <w:r w:rsidRPr="73FCD0D6">
        <w:rPr>
          <w:rFonts w:ascii="Segoe UI" w:eastAsia="Segoe UI" w:hAnsi="Segoe UI" w:cs="Segoe UI"/>
          <w:sz w:val="21"/>
          <w:szCs w:val="21"/>
        </w:rPr>
        <w:t>Intune</w:t>
      </w:r>
      <w:r w:rsidRPr="73FCD0D6">
        <w:rPr>
          <w:rFonts w:ascii="Segoe UI" w:eastAsia="Segoe UI" w:hAnsi="Segoe UI" w:cs="Segoe UI"/>
          <w:sz w:val="21"/>
          <w:szCs w:val="21"/>
        </w:rPr>
        <w:t>, SharePoint, and Teams</w:t>
      </w:r>
    </w:p>
    <w:p w:rsidR="002F5D60" w:rsidP="73FCD0D6" w14:paraId="53B96E45" w14:textId="6B6D1293">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Provided valuable insights and expertise on the functions of Microsoft 365</w:t>
      </w:r>
    </w:p>
    <w:p w:rsidR="002F5D60" w:rsidP="73FCD0D6" w14:paraId="29F24F40" w14:textId="63FB8996">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 xml:space="preserve">Built and secured Lab Network environment with </w:t>
      </w:r>
      <w:r w:rsidRPr="73FCD0D6">
        <w:rPr>
          <w:rFonts w:ascii="Segoe UI" w:eastAsia="Segoe UI" w:hAnsi="Segoe UI" w:cs="Segoe UI"/>
          <w:sz w:val="21"/>
          <w:szCs w:val="21"/>
        </w:rPr>
        <w:t>Intune</w:t>
      </w:r>
      <w:r w:rsidRPr="73FCD0D6">
        <w:rPr>
          <w:rFonts w:ascii="Segoe UI" w:eastAsia="Segoe UI" w:hAnsi="Segoe UI" w:cs="Segoe UI"/>
          <w:sz w:val="21"/>
          <w:szCs w:val="21"/>
        </w:rPr>
        <w:t xml:space="preserve"> and Security Groups</w:t>
      </w:r>
    </w:p>
    <w:p w:rsidR="002F5D60" w:rsidP="73FCD0D6" w14:paraId="2EDABBEB" w14:textId="56F08990">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Successfully migrated clients to the Microsoft Cloud</w:t>
      </w:r>
    </w:p>
    <w:p w:rsidR="002F5D60" w:rsidP="73FCD0D6" w14:paraId="686FD158" w14:textId="09625872">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Managed Hybrid Azure AD environment and project managed security initiatives for multiple clients</w:t>
      </w:r>
    </w:p>
    <w:p w:rsidR="002F5D60" w:rsidP="73FCD0D6" w14:paraId="356A9C3A" w14:textId="1D07292C">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Implemented innovative technologies and mentored 2 direct reports</w:t>
      </w:r>
    </w:p>
    <w:p w:rsidR="002F5D60" w:rsidP="73FCD0D6" w14:paraId="371FA4DA" w14:textId="16291CE0">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Streamlined IT processes and collaborated with the escalations team to implement new technologies</w:t>
      </w:r>
    </w:p>
    <w:p w:rsidR="00FF77B4" w:rsidP="73FCD0D6" w14:paraId="67EE21D0" w14:textId="144BE1E8">
      <w:pPr>
        <w:pStyle w:val="ListParagraph"/>
        <w:numPr>
          <w:ilvl w:val="0"/>
          <w:numId w:val="1"/>
        </w:numPr>
        <w:spacing w:before="210" w:after="210" w:line="300" w:lineRule="exact"/>
        <w:ind w:left="-20" w:right="-20"/>
        <w:rPr>
          <w:rFonts w:ascii="Segoe UI" w:eastAsia="Segoe UI" w:hAnsi="Segoe UI" w:cs="Segoe UI"/>
          <w:sz w:val="21"/>
          <w:szCs w:val="21"/>
        </w:rPr>
      </w:pPr>
      <w:r>
        <w:rPr>
          <w:rFonts w:ascii="Segoe UI" w:eastAsia="Segoe UI" w:hAnsi="Segoe UI" w:cs="Segoe UI"/>
          <w:sz w:val="21"/>
          <w:szCs w:val="21"/>
        </w:rPr>
        <w:t xml:space="preserve">Manages the Windows PC in </w:t>
      </w:r>
      <w:r>
        <w:rPr>
          <w:rFonts w:ascii="Segoe UI" w:eastAsia="Segoe UI" w:hAnsi="Segoe UI" w:cs="Segoe UI"/>
          <w:sz w:val="21"/>
          <w:szCs w:val="21"/>
        </w:rPr>
        <w:t>Intune</w:t>
      </w:r>
      <w:r w:rsidR="00504DAA">
        <w:rPr>
          <w:rFonts w:ascii="Segoe UI" w:eastAsia="Segoe UI" w:hAnsi="Segoe UI" w:cs="Segoe UI"/>
          <w:sz w:val="21"/>
          <w:szCs w:val="21"/>
        </w:rPr>
        <w:t xml:space="preserve"> MDM</w:t>
      </w:r>
    </w:p>
    <w:p w:rsidR="002F5D60" w:rsidP="73FCD0D6" w14:paraId="16521C8A" w14:textId="07538AFE">
      <w:pPr>
        <w:spacing w:before="210" w:after="210" w:line="300" w:lineRule="exact"/>
        <w:ind w:left="-20" w:right="-20"/>
      </w:pPr>
      <w:r w:rsidRPr="73FCD0D6">
        <w:rPr>
          <w:rFonts w:ascii="Segoe UI" w:eastAsia="Segoe UI" w:hAnsi="Segoe UI" w:cs="Segoe UI"/>
          <w:b/>
          <w:bCs/>
          <w:sz w:val="21"/>
          <w:szCs w:val="21"/>
        </w:rPr>
        <w:t>Systems Administrator Microsoft 365</w:t>
      </w:r>
      <w:r w:rsidRPr="73FCD0D6">
        <w:rPr>
          <w:rFonts w:ascii="Segoe UI" w:eastAsia="Segoe UI" w:hAnsi="Segoe UI" w:cs="Segoe UI"/>
          <w:sz w:val="21"/>
          <w:szCs w:val="21"/>
        </w:rPr>
        <w:t xml:space="preserve"> | </w:t>
      </w:r>
      <w:r w:rsidRPr="73FCD0D6">
        <w:rPr>
          <w:rFonts w:ascii="Segoe UI" w:eastAsia="Segoe UI" w:hAnsi="Segoe UI" w:cs="Segoe UI"/>
          <w:sz w:val="21"/>
          <w:szCs w:val="21"/>
        </w:rPr>
        <w:t>Innovobytes</w:t>
      </w:r>
      <w:r w:rsidRPr="73FCD0D6">
        <w:rPr>
          <w:rFonts w:ascii="Segoe UI" w:eastAsia="Segoe UI" w:hAnsi="Segoe UI" w:cs="Segoe UI"/>
          <w:sz w:val="21"/>
          <w:szCs w:val="21"/>
        </w:rPr>
        <w:t xml:space="preserve"> Cloud, San Mateo, CA | February 2020 – August 2021</w:t>
      </w:r>
    </w:p>
    <w:p w:rsidR="002F5D60" w:rsidP="73FCD0D6" w14:paraId="55D15BDB" w14:textId="62601BF4">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 xml:space="preserve">Managed multiple cloud stacks, including M365 Administration, Azure, Teams, and </w:t>
      </w:r>
      <w:r w:rsidRPr="73FCD0D6">
        <w:rPr>
          <w:rFonts w:ascii="Segoe UI" w:eastAsia="Segoe UI" w:hAnsi="Segoe UI" w:cs="Segoe UI"/>
          <w:sz w:val="21"/>
          <w:szCs w:val="21"/>
        </w:rPr>
        <w:t>Intune</w:t>
      </w:r>
    </w:p>
    <w:p w:rsidR="002F5D60" w:rsidP="73FCD0D6" w14:paraId="2904044B" w14:textId="74556CF8">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Configured Azure AD SAML / SSO with 3rd party SAAS and Windows Hybrid Domain</w:t>
      </w:r>
    </w:p>
    <w:p w:rsidR="002F5D60" w:rsidP="73FCD0D6" w14:paraId="193C8477" w14:textId="37A4F6D4">
      <w:pPr>
        <w:spacing w:before="210" w:after="210" w:line="300" w:lineRule="exact"/>
        <w:ind w:left="-20" w:right="-20"/>
      </w:pPr>
      <w:r w:rsidRPr="73FCD0D6">
        <w:rPr>
          <w:rFonts w:ascii="Segoe UI" w:eastAsia="Segoe UI" w:hAnsi="Segoe UI" w:cs="Segoe UI"/>
          <w:b/>
          <w:bCs/>
          <w:sz w:val="21"/>
          <w:szCs w:val="21"/>
        </w:rPr>
        <w:t>Microsoft 365 Engineer</w:t>
      </w:r>
      <w:r w:rsidRPr="73FCD0D6">
        <w:rPr>
          <w:rFonts w:ascii="Segoe UI" w:eastAsia="Segoe UI" w:hAnsi="Segoe UI" w:cs="Segoe UI"/>
          <w:sz w:val="21"/>
          <w:szCs w:val="21"/>
        </w:rPr>
        <w:t xml:space="preserve"> | Peterson CAT, San Leandro, CA (</w:t>
      </w:r>
      <w:r w:rsidRPr="73FCD0D6">
        <w:rPr>
          <w:rFonts w:ascii="Segoe UI" w:eastAsia="Segoe UI" w:hAnsi="Segoe UI" w:cs="Segoe UI"/>
          <w:sz w:val="21"/>
          <w:szCs w:val="21"/>
        </w:rPr>
        <w:t>Innovobytes</w:t>
      </w:r>
      <w:r w:rsidRPr="73FCD0D6">
        <w:rPr>
          <w:rFonts w:ascii="Segoe UI" w:eastAsia="Segoe UI" w:hAnsi="Segoe UI" w:cs="Segoe UI"/>
          <w:sz w:val="21"/>
          <w:szCs w:val="21"/>
        </w:rPr>
        <w:t xml:space="preserve"> Cloud) | July 2019 - September 2019</w:t>
      </w:r>
    </w:p>
    <w:p w:rsidR="002F5D60" w:rsidP="73FCD0D6" w14:paraId="78ADE89D" w14:textId="6D7BA57E">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 xml:space="preserve">Managed Microsoft 365, Azure AD, </w:t>
      </w:r>
      <w:r w:rsidRPr="73FCD0D6">
        <w:rPr>
          <w:rFonts w:ascii="Segoe UI" w:eastAsia="Segoe UI" w:hAnsi="Segoe UI" w:cs="Segoe UI"/>
          <w:sz w:val="21"/>
          <w:szCs w:val="21"/>
        </w:rPr>
        <w:t>Intune</w:t>
      </w:r>
      <w:r w:rsidRPr="73FCD0D6">
        <w:rPr>
          <w:rFonts w:ascii="Segoe UI" w:eastAsia="Segoe UI" w:hAnsi="Segoe UI" w:cs="Segoe UI"/>
          <w:sz w:val="21"/>
          <w:szCs w:val="21"/>
        </w:rPr>
        <w:t>, and SharePoint Online</w:t>
      </w:r>
    </w:p>
    <w:p w:rsidR="00F53EF8" w:rsidP="73FCD0D6" w14:paraId="70AE544A" w14:textId="5EE47CD4">
      <w:pPr>
        <w:pStyle w:val="ListParagraph"/>
        <w:numPr>
          <w:ilvl w:val="0"/>
          <w:numId w:val="1"/>
        </w:numPr>
        <w:spacing w:before="210" w:after="210" w:line="300" w:lineRule="exact"/>
        <w:ind w:left="-20" w:right="-20"/>
        <w:rPr>
          <w:rFonts w:ascii="Segoe UI" w:eastAsia="Segoe UI" w:hAnsi="Segoe UI" w:cs="Segoe UI"/>
          <w:sz w:val="21"/>
          <w:szCs w:val="21"/>
        </w:rPr>
      </w:pPr>
      <w:r>
        <w:rPr>
          <w:rFonts w:ascii="Segoe UI" w:eastAsia="Segoe UI" w:hAnsi="Segoe UI" w:cs="Segoe UI"/>
          <w:sz w:val="21"/>
          <w:szCs w:val="21"/>
        </w:rPr>
        <w:t>Configured Windows PC to work in Azure</w:t>
      </w:r>
    </w:p>
    <w:p w:rsidR="00EE2962" w:rsidP="73FCD0D6" w14:paraId="4A13F5B0" w14:textId="2209E793">
      <w:pPr>
        <w:pStyle w:val="ListParagraph"/>
        <w:numPr>
          <w:ilvl w:val="0"/>
          <w:numId w:val="1"/>
        </w:numPr>
        <w:spacing w:before="210" w:after="210" w:line="300" w:lineRule="exact"/>
        <w:ind w:left="-20" w:right="-20"/>
        <w:rPr>
          <w:rFonts w:ascii="Segoe UI" w:eastAsia="Segoe UI" w:hAnsi="Segoe UI" w:cs="Segoe UI"/>
          <w:sz w:val="21"/>
          <w:szCs w:val="21"/>
        </w:rPr>
      </w:pPr>
      <w:r>
        <w:rPr>
          <w:rFonts w:ascii="Segoe UI" w:eastAsia="Segoe UI" w:hAnsi="Segoe UI" w:cs="Segoe UI"/>
          <w:sz w:val="21"/>
          <w:szCs w:val="21"/>
        </w:rPr>
        <w:t xml:space="preserve">Coordinated </w:t>
      </w:r>
      <w:r>
        <w:rPr>
          <w:rFonts w:ascii="Segoe UI" w:eastAsia="Segoe UI" w:hAnsi="Segoe UI" w:cs="Segoe UI"/>
          <w:sz w:val="21"/>
          <w:szCs w:val="21"/>
        </w:rPr>
        <w:t>with the Desktop support team</w:t>
      </w:r>
      <w:r>
        <w:rPr>
          <w:rFonts w:ascii="Segoe UI" w:eastAsia="Segoe UI" w:hAnsi="Segoe UI" w:cs="Segoe UI"/>
          <w:sz w:val="21"/>
          <w:szCs w:val="21"/>
        </w:rPr>
        <w:t xml:space="preserve"> in moving email from Lotus notes to M365</w:t>
      </w:r>
      <w:r w:rsidR="000E572A">
        <w:rPr>
          <w:rFonts w:ascii="Segoe UI" w:eastAsia="Segoe UI" w:hAnsi="Segoe UI" w:cs="Segoe UI"/>
          <w:sz w:val="21"/>
          <w:szCs w:val="21"/>
        </w:rPr>
        <w:t xml:space="preserve"> </w:t>
      </w:r>
    </w:p>
    <w:p w:rsidR="002F5D60" w:rsidP="73FCD0D6" w14:paraId="54CC059A" w14:textId="3C36DF8A">
      <w:pPr>
        <w:spacing w:before="210" w:after="210" w:line="300" w:lineRule="exact"/>
        <w:ind w:left="-20" w:right="-20"/>
      </w:pPr>
      <w:r w:rsidRPr="73FCD0D6">
        <w:rPr>
          <w:rFonts w:ascii="Segoe UI" w:eastAsia="Segoe UI" w:hAnsi="Segoe UI" w:cs="Segoe UI"/>
          <w:b/>
          <w:bCs/>
          <w:sz w:val="21"/>
          <w:szCs w:val="21"/>
        </w:rPr>
        <w:t xml:space="preserve">SysAdmin 2 </w:t>
      </w:r>
      <w:r w:rsidRPr="73FCD0D6">
        <w:rPr>
          <w:rFonts w:ascii="Segoe UI" w:eastAsia="Segoe UI" w:hAnsi="Segoe UI" w:cs="Segoe UI"/>
          <w:b/>
          <w:bCs/>
          <w:sz w:val="21"/>
          <w:szCs w:val="21"/>
        </w:rPr>
        <w:t>Spirion</w:t>
      </w:r>
      <w:r w:rsidRPr="73FCD0D6">
        <w:rPr>
          <w:rFonts w:ascii="Segoe UI" w:eastAsia="Segoe UI" w:hAnsi="Segoe UI" w:cs="Segoe UI"/>
          <w:b/>
          <w:bCs/>
          <w:sz w:val="21"/>
          <w:szCs w:val="21"/>
        </w:rPr>
        <w:t xml:space="preserve"> Administrator</w:t>
      </w:r>
      <w:r w:rsidRPr="73FCD0D6">
        <w:rPr>
          <w:rFonts w:ascii="Segoe UI" w:eastAsia="Segoe UI" w:hAnsi="Segoe UI" w:cs="Segoe UI"/>
          <w:sz w:val="21"/>
          <w:szCs w:val="21"/>
        </w:rPr>
        <w:t xml:space="preserve"> | Stanford University Residential &amp; Dining Enterprises, Stanford, CA | December 2018 – June 2019</w:t>
      </w:r>
    </w:p>
    <w:p w:rsidR="002F5D60" w:rsidP="73FCD0D6" w14:paraId="4E7598DE" w14:textId="1D6FD688">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 xml:space="preserve">Deployed </w:t>
      </w:r>
      <w:r w:rsidRPr="73FCD0D6">
        <w:rPr>
          <w:rFonts w:ascii="Segoe UI" w:eastAsia="Segoe UI" w:hAnsi="Segoe UI" w:cs="Segoe UI"/>
          <w:sz w:val="21"/>
          <w:szCs w:val="21"/>
        </w:rPr>
        <w:t>Spirion</w:t>
      </w:r>
      <w:r w:rsidRPr="73FCD0D6">
        <w:rPr>
          <w:rFonts w:ascii="Segoe UI" w:eastAsia="Segoe UI" w:hAnsi="Segoe UI" w:cs="Segoe UI"/>
          <w:sz w:val="21"/>
          <w:szCs w:val="21"/>
        </w:rPr>
        <w:t xml:space="preserve"> security software and scanned for PII on Stanford Servers</w:t>
      </w:r>
    </w:p>
    <w:p w:rsidR="006F7A72" w:rsidP="73FCD0D6" w14:paraId="74B13941" w14:textId="554EE931">
      <w:pPr>
        <w:pStyle w:val="ListParagraph"/>
        <w:numPr>
          <w:ilvl w:val="0"/>
          <w:numId w:val="1"/>
        </w:numPr>
        <w:spacing w:before="210" w:after="210" w:line="300" w:lineRule="exact"/>
        <w:ind w:left="-20" w:right="-20"/>
        <w:rPr>
          <w:rFonts w:ascii="Segoe UI" w:eastAsia="Segoe UI" w:hAnsi="Segoe UI" w:cs="Segoe UI"/>
          <w:sz w:val="21"/>
          <w:szCs w:val="21"/>
        </w:rPr>
      </w:pPr>
      <w:r>
        <w:rPr>
          <w:rFonts w:ascii="Segoe UI" w:eastAsia="Segoe UI" w:hAnsi="Segoe UI" w:cs="Segoe UI"/>
          <w:sz w:val="21"/>
          <w:szCs w:val="21"/>
        </w:rPr>
        <w:t>Coordinated with Desktop team to lockdown printers</w:t>
      </w:r>
    </w:p>
    <w:p w:rsidR="002F5D60" w:rsidP="73FCD0D6" w14:paraId="6463350D" w14:textId="2C79DA45">
      <w:pPr>
        <w:spacing w:before="210" w:after="210" w:line="300" w:lineRule="exact"/>
        <w:ind w:left="-20" w:right="-20"/>
      </w:pPr>
      <w:r w:rsidRPr="73FCD0D6">
        <w:rPr>
          <w:rFonts w:ascii="Segoe UI" w:eastAsia="Segoe UI" w:hAnsi="Segoe UI" w:cs="Segoe UI"/>
          <w:b/>
          <w:bCs/>
          <w:sz w:val="21"/>
          <w:szCs w:val="21"/>
        </w:rPr>
        <w:t>Cloud Systems Engineer</w:t>
      </w:r>
      <w:r w:rsidRPr="73FCD0D6">
        <w:rPr>
          <w:rFonts w:ascii="Segoe UI" w:eastAsia="Segoe UI" w:hAnsi="Segoe UI" w:cs="Segoe UI"/>
          <w:sz w:val="21"/>
          <w:szCs w:val="21"/>
        </w:rPr>
        <w:t xml:space="preserve"> | </w:t>
      </w:r>
      <w:r w:rsidRPr="73FCD0D6">
        <w:rPr>
          <w:rFonts w:ascii="Segoe UI" w:eastAsia="Segoe UI" w:hAnsi="Segoe UI" w:cs="Segoe UI"/>
          <w:sz w:val="21"/>
          <w:szCs w:val="21"/>
        </w:rPr>
        <w:t>Innovobytes</w:t>
      </w:r>
      <w:r w:rsidRPr="73FCD0D6">
        <w:rPr>
          <w:rFonts w:ascii="Segoe UI" w:eastAsia="Segoe UI" w:hAnsi="Segoe UI" w:cs="Segoe UI"/>
          <w:sz w:val="21"/>
          <w:szCs w:val="21"/>
        </w:rPr>
        <w:t xml:space="preserve"> Cloud, San Mateo, CA | November 2015 – September 2019</w:t>
      </w:r>
    </w:p>
    <w:p w:rsidR="002F5D60" w:rsidP="73FCD0D6" w14:paraId="7FE023CF" w14:textId="2D34CCF1">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Managed Microsoft Domain Hybrid environments, M365, and Azure AD</w:t>
      </w:r>
    </w:p>
    <w:p w:rsidR="002F5D60" w:rsidP="73FCD0D6" w14:paraId="5FD814B4" w14:textId="70104985">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Configured Azure AD SAML / SSO with 3rd party SaaS and successfully migrated clients to the cloud</w:t>
      </w:r>
    </w:p>
    <w:p w:rsidR="002F5D60" w:rsidP="73FCD0D6" w14:paraId="4696A6C4" w14:textId="2E037C1D">
      <w:pPr>
        <w:pStyle w:val="ListParagraph"/>
        <w:numPr>
          <w:ilvl w:val="0"/>
          <w:numId w:val="1"/>
        </w:numPr>
        <w:spacing w:before="210" w:after="210" w:line="300" w:lineRule="exact"/>
        <w:ind w:left="-20" w:right="-20"/>
        <w:rPr>
          <w:rFonts w:ascii="Segoe UI" w:eastAsia="Segoe UI" w:hAnsi="Segoe UI" w:cs="Segoe UI"/>
          <w:sz w:val="21"/>
          <w:szCs w:val="21"/>
        </w:rPr>
      </w:pPr>
      <w:r w:rsidRPr="73FCD0D6">
        <w:rPr>
          <w:rFonts w:ascii="Segoe UI" w:eastAsia="Segoe UI" w:hAnsi="Segoe UI" w:cs="Segoe UI"/>
          <w:sz w:val="21"/>
          <w:szCs w:val="21"/>
        </w:rPr>
        <w:t>Managed MDM Administration across multiple platforms</w:t>
      </w:r>
    </w:p>
    <w:p w:rsidR="002F5D60" w:rsidP="73FCD0D6" w14:paraId="262C88E7" w14:textId="25660F4D">
      <w:pPr>
        <w:spacing w:before="210" w:after="210" w:line="300" w:lineRule="exact"/>
        <w:ind w:left="-20" w:right="-20"/>
      </w:pPr>
      <w:r w:rsidRPr="73FCD0D6">
        <w:rPr>
          <w:rFonts w:ascii="Segoe UI" w:eastAsia="Segoe UI" w:hAnsi="Segoe UI" w:cs="Segoe UI"/>
          <w:sz w:val="21"/>
          <w:szCs w:val="21"/>
        </w:rPr>
        <w:t>US NAVY VETERAN</w:t>
      </w:r>
    </w:p>
    <w:p w:rsidR="002F5D60" w:rsidP="73FCD0D6" w14:paraId="2C078E63" w14:textId="7B7F23C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E74FEF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8414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5A585"/>
    <w:rsid w:val="000E572A"/>
    <w:rsid w:val="001B32D8"/>
    <w:rsid w:val="001C3FD6"/>
    <w:rsid w:val="002A66C7"/>
    <w:rsid w:val="002F4CC2"/>
    <w:rsid w:val="002F5D60"/>
    <w:rsid w:val="0031492F"/>
    <w:rsid w:val="003C54F7"/>
    <w:rsid w:val="00430501"/>
    <w:rsid w:val="00456F26"/>
    <w:rsid w:val="00504DAA"/>
    <w:rsid w:val="0066156D"/>
    <w:rsid w:val="006F7A72"/>
    <w:rsid w:val="00975D24"/>
    <w:rsid w:val="00997576"/>
    <w:rsid w:val="00A77B3E"/>
    <w:rsid w:val="00BF1B7D"/>
    <w:rsid w:val="00C9085F"/>
    <w:rsid w:val="00CE0F53"/>
    <w:rsid w:val="00EE2962"/>
    <w:rsid w:val="00F53EF8"/>
    <w:rsid w:val="00FF77B4"/>
    <w:rsid w:val="295492E4"/>
    <w:rsid w:val="6EE5A585"/>
    <w:rsid w:val="73FCD0D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EE5A585"/>
  <w15:chartTrackingRefBased/>
  <w15:docId w15:val="{5A8D29A5-5235-4243-A998-6752CE16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997576"/>
    <w:rPr>
      <w:color w:val="605E5C"/>
      <w:shd w:val="clear" w:color="auto" w:fill="E1DFDD"/>
    </w:rPr>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sz w:val="28"/>
      <w:szCs w:val="28"/>
      <w:lang w:eastAsia="en-US"/>
    </w:rPr>
  </w:style>
  <w:style w:type="paragraph" w:customStyle="1" w:styleId="Normal0">
    <w:name w:val="Normal_0"/>
    <w:qFormat/>
    <w:pPr>
      <w:spacing w:after="0" w:line="240" w:lineRule="auto"/>
    </w:pPr>
    <w:rPr>
      <w:rFonts w:ascii="Times New Roman" w:eastAsia="Times New Roman" w:hAnsi="Times New Roman" w:cs="Times New Roman"/>
      <w:sz w:val="24"/>
      <w:szCs w:val="24"/>
      <w:lang w:eastAsia="en-US"/>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sz w:val="26"/>
      <w:szCs w:val="26"/>
      <w:lang w:eastAsia="en-US"/>
    </w:rPr>
  </w:style>
  <w:style w:type="table" w:customStyle="1" w:styleId="table">
    <w:name w:val="table"/>
    <w:basedOn w:val="TableNormal"/>
    <w:pPr>
      <w:spacing w:after="0" w:line="240" w:lineRule="auto"/>
    </w:pPr>
    <w:rPr>
      <w:rFonts w:ascii="Times New Roman" w:eastAsia="Times New Roman" w:hAnsi="Times New Roman" w:cs="Times New Roman"/>
      <w:sz w:val="20"/>
      <w:szCs w:val="20"/>
      <w:lang w:eastAsia="en-US"/>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 TargetMode="External" /><Relationship Id="rId5" Type="http://schemas.openxmlformats.org/officeDocument/2006/relationships/hyperlink" Target="https://www.linkedin.com/in/sethbdavis%5d(https://www.linkedin.com/in/sethbdavis"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d65834-01e2-4a49-bf6e-791ec9e97669}" enabled="0" method="" siteId="{fad65834-01e2-4a49-bf6e-791ec9e97669}" removed="1"/>
</clbl:labelList>
</file>

<file path=docProps/app.xml><?xml version="1.0" encoding="utf-8"?>
<Properties xmlns="http://schemas.openxmlformats.org/officeDocument/2006/extended-properties" xmlns:vt="http://schemas.openxmlformats.org/officeDocument/2006/docPropsVTypes">
  <Template>Normal</Template>
  <TotalTime>7</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Davis</dc:creator>
  <cp:lastModifiedBy>Seth Davis</cp:lastModifiedBy>
  <cp:revision>6</cp:revision>
  <dcterms:created xsi:type="dcterms:W3CDTF">2024-10-09T03:16:00Z</dcterms:created>
  <dcterms:modified xsi:type="dcterms:W3CDTF">2024-10-09T03:20:00Z</dcterms:modified>
</cp:coreProperties>
</file>