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13D" w:rsidRPr="00831EB5" w:rsidRDefault="00F2780C" w:rsidP="00831EB5">
      <w:pPr>
        <w:rPr>
          <w:rFonts w:ascii="Bookman Old Style" w:eastAsia="Roboto" w:hAnsi="Bookman Old Style" w:cstheme="majorHAnsi"/>
          <w:b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>Ayodele Lawal</w:t>
      </w:r>
    </w:p>
    <w:p w:rsidR="007A613D" w:rsidRPr="00831EB5" w:rsidRDefault="00CD5C83" w:rsidP="00831EB5">
      <w:pPr>
        <w:rPr>
          <w:rFonts w:ascii="Bookman Old Style" w:eastAsia="Roboto" w:hAnsi="Bookman Old Style" w:cstheme="majorHAnsi"/>
          <w:b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>Austin, TX</w:t>
      </w:r>
    </w:p>
    <w:p w:rsidR="007A613D" w:rsidRPr="00831EB5" w:rsidRDefault="007D3A62" w:rsidP="00831EB5">
      <w:pPr>
        <w:rPr>
          <w:rFonts w:ascii="Bookman Old Style" w:eastAsia="Roboto" w:hAnsi="Bookman Old Style" w:cstheme="majorHAnsi"/>
          <w:b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>8622911772</w:t>
      </w:r>
    </w:p>
    <w:p w:rsidR="00F70092" w:rsidRPr="00831EB5" w:rsidRDefault="00F70092" w:rsidP="00831EB5">
      <w:pPr>
        <w:rPr>
          <w:rFonts w:ascii="Bookman Old Style" w:eastAsia="Roboto" w:hAnsi="Bookman Old Style" w:cstheme="majorHAnsi"/>
          <w:b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>lawallayodee@gmail.com</w:t>
      </w:r>
    </w:p>
    <w:p w:rsidR="007A613D" w:rsidRPr="00831EB5" w:rsidRDefault="007A613D" w:rsidP="00831EB5">
      <w:pPr>
        <w:rPr>
          <w:rFonts w:ascii="Bookman Old Style" w:eastAsia="Roboto" w:hAnsi="Bookman Old Style" w:cstheme="majorHAnsi"/>
          <w:color w:val="374151"/>
          <w:sz w:val="20"/>
          <w:szCs w:val="20"/>
        </w:rPr>
      </w:pPr>
    </w:p>
    <w:p w:rsidR="007A613D" w:rsidRPr="00831EB5" w:rsidRDefault="00F2780C" w:rsidP="00831EB5">
      <w:pPr>
        <w:rPr>
          <w:rFonts w:ascii="Bookman Old Style" w:eastAsia="Roboto" w:hAnsi="Bookman Old Style" w:cstheme="majorHAnsi"/>
          <w:b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>Objective:</w:t>
      </w:r>
    </w:p>
    <w:p w:rsidR="007A613D" w:rsidRPr="00831EB5" w:rsidRDefault="00F2780C" w:rsidP="00831EB5">
      <w:p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To secure the position of IT Support Analyst within the organization and utilize my technical expertise to provide excellent IT support services.</w:t>
      </w:r>
    </w:p>
    <w:p w:rsidR="007A613D" w:rsidRPr="00831EB5" w:rsidRDefault="007A613D" w:rsidP="00831EB5">
      <w:pPr>
        <w:rPr>
          <w:rFonts w:ascii="Bookman Old Style" w:eastAsia="Roboto" w:hAnsi="Bookman Old Style" w:cstheme="majorHAnsi"/>
          <w:color w:val="374151"/>
          <w:sz w:val="20"/>
          <w:szCs w:val="20"/>
        </w:rPr>
      </w:pPr>
    </w:p>
    <w:p w:rsidR="007A613D" w:rsidRPr="00831EB5" w:rsidRDefault="00F2780C" w:rsidP="00831EB5">
      <w:pPr>
        <w:rPr>
          <w:rFonts w:ascii="Bookman Old Style" w:eastAsia="Roboto" w:hAnsi="Bookman Old Style" w:cstheme="majorHAnsi"/>
          <w:b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>Summary:</w:t>
      </w:r>
    </w:p>
    <w:p w:rsidR="007A613D" w:rsidRPr="00831EB5" w:rsidRDefault="00F2780C" w:rsidP="00831EB5">
      <w:p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 xml:space="preserve">Highly motivated and results-oriented IT Support Analyst with over </w:t>
      </w:r>
      <w:r w:rsidR="006E4066"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5</w:t>
      </w: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 xml:space="preserve"> years of experience in providing technical support, troubleshooting hardware and software issues, and managing IT infrastructure. Possess excellent communication skills and ability to wor</w:t>
      </w: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k effectively with cross-functional teams.</w:t>
      </w:r>
    </w:p>
    <w:p w:rsidR="00831EB5" w:rsidRPr="00831EB5" w:rsidRDefault="00831EB5" w:rsidP="00831EB5">
      <w:pPr>
        <w:rPr>
          <w:rFonts w:ascii="Bookman Old Style" w:eastAsia="Roboto" w:hAnsi="Bookman Old Style" w:cstheme="majorHAnsi"/>
          <w:color w:val="374151"/>
          <w:sz w:val="20"/>
          <w:szCs w:val="20"/>
        </w:rPr>
      </w:pPr>
    </w:p>
    <w:p w:rsidR="00831EB5" w:rsidRPr="00831EB5" w:rsidRDefault="00831EB5" w:rsidP="00831EB5">
      <w:pPr>
        <w:rPr>
          <w:rFonts w:ascii="Bookman Old Style" w:eastAsia="Roboto" w:hAnsi="Bookman Old Style" w:cstheme="majorHAnsi"/>
          <w:b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>Skills:</w:t>
      </w:r>
    </w:p>
    <w:p w:rsidR="00831EB5" w:rsidRPr="00831EB5" w:rsidRDefault="00831EB5" w:rsidP="00831EB5">
      <w:pPr>
        <w:pStyle w:val="ListParagraph"/>
        <w:numPr>
          <w:ilvl w:val="0"/>
          <w:numId w:val="3"/>
        </w:num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Proficient in Microsoft Office Suite, Windows and MacOS operating systems, Active Directory, and TCP/IP networking.</w:t>
      </w:r>
    </w:p>
    <w:p w:rsidR="00831EB5" w:rsidRPr="00831EB5" w:rsidRDefault="00831EB5" w:rsidP="00831EB5">
      <w:pPr>
        <w:pStyle w:val="ListParagraph"/>
        <w:numPr>
          <w:ilvl w:val="0"/>
          <w:numId w:val="3"/>
        </w:num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Excellent troubleshooting skills and ability to solve complex technical issues.</w:t>
      </w:r>
    </w:p>
    <w:p w:rsidR="00831EB5" w:rsidRPr="00831EB5" w:rsidRDefault="00831EB5" w:rsidP="00831EB5">
      <w:pPr>
        <w:pStyle w:val="ListParagraph"/>
        <w:numPr>
          <w:ilvl w:val="0"/>
          <w:numId w:val="3"/>
        </w:num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Strong communication skills, both verbal and written.</w:t>
      </w:r>
    </w:p>
    <w:p w:rsidR="00831EB5" w:rsidRPr="00831EB5" w:rsidRDefault="00831EB5" w:rsidP="00831EB5">
      <w:pPr>
        <w:pStyle w:val="ListParagraph"/>
        <w:numPr>
          <w:ilvl w:val="0"/>
          <w:numId w:val="3"/>
        </w:num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Ability to work in a fast-paced environment and handle multiple priorities.</w:t>
      </w:r>
    </w:p>
    <w:p w:rsidR="00831EB5" w:rsidRPr="00831EB5" w:rsidRDefault="00831EB5" w:rsidP="00831EB5">
      <w:pPr>
        <w:numPr>
          <w:ilvl w:val="0"/>
          <w:numId w:val="5"/>
        </w:numPr>
        <w:rPr>
          <w:rFonts w:ascii="Bookman Old Style" w:eastAsia="Roboto" w:hAnsi="Bookman Old Style" w:cstheme="majorHAnsi"/>
          <w:color w:val="374151"/>
          <w:sz w:val="20"/>
          <w:szCs w:val="20"/>
          <w:lang w:val="en-US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  <w:lang w:val="en-US"/>
        </w:rPr>
        <w:t>Strong technical skills in troubleshooting hardware, software, and network issues in a healthcare IT environment.</w:t>
      </w:r>
    </w:p>
    <w:p w:rsidR="00831EB5" w:rsidRPr="00831EB5" w:rsidRDefault="00831EB5" w:rsidP="00831EB5">
      <w:pPr>
        <w:numPr>
          <w:ilvl w:val="0"/>
          <w:numId w:val="5"/>
        </w:numPr>
        <w:rPr>
          <w:rFonts w:ascii="Bookman Old Style" w:eastAsia="Roboto" w:hAnsi="Bookman Old Style" w:cstheme="majorHAnsi"/>
          <w:color w:val="374151"/>
          <w:sz w:val="20"/>
          <w:szCs w:val="20"/>
          <w:lang w:val="en-US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  <w:lang w:val="en-US"/>
        </w:rPr>
        <w:t>Excellent communication and interpersonal skills, with the ability to effectively communicate technical information to non-technical end-users.</w:t>
      </w:r>
    </w:p>
    <w:p w:rsidR="00831EB5" w:rsidRPr="00831EB5" w:rsidRDefault="00831EB5" w:rsidP="00831EB5">
      <w:pPr>
        <w:numPr>
          <w:ilvl w:val="0"/>
          <w:numId w:val="5"/>
        </w:numPr>
        <w:rPr>
          <w:rFonts w:ascii="Bookman Old Style" w:eastAsia="Roboto" w:hAnsi="Bookman Old Style" w:cstheme="majorHAnsi"/>
          <w:color w:val="374151"/>
          <w:sz w:val="20"/>
          <w:szCs w:val="20"/>
          <w:lang w:val="en-US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  <w:lang w:val="en-US"/>
        </w:rPr>
        <w:t>Experience working with healthcare professionals, clinicians, and IT teams to support clinical systems and workflows.</w:t>
      </w:r>
    </w:p>
    <w:p w:rsidR="00831EB5" w:rsidRPr="00831EB5" w:rsidRDefault="00831EB5" w:rsidP="00831EB5">
      <w:pPr>
        <w:numPr>
          <w:ilvl w:val="0"/>
          <w:numId w:val="5"/>
        </w:numPr>
        <w:rPr>
          <w:rFonts w:ascii="Bookman Old Style" w:eastAsia="Roboto" w:hAnsi="Bookman Old Style" w:cstheme="majorHAnsi"/>
          <w:color w:val="374151"/>
          <w:sz w:val="20"/>
          <w:szCs w:val="20"/>
          <w:lang w:val="en-US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  <w:lang w:val="en-US"/>
        </w:rPr>
        <w:t>Knowledge of healthcare regulatory requirements (e.g., HIPAA, HITECH) and ITIL best practices in IT service management.</w:t>
      </w:r>
    </w:p>
    <w:p w:rsidR="00831EB5" w:rsidRPr="00831EB5" w:rsidRDefault="00831EB5" w:rsidP="00831EB5">
      <w:pPr>
        <w:numPr>
          <w:ilvl w:val="0"/>
          <w:numId w:val="5"/>
        </w:numPr>
        <w:rPr>
          <w:rFonts w:ascii="Bookman Old Style" w:eastAsia="Roboto" w:hAnsi="Bookman Old Style" w:cstheme="majorHAnsi"/>
          <w:color w:val="374151"/>
          <w:sz w:val="20"/>
          <w:szCs w:val="20"/>
          <w:lang w:val="en-US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  <w:lang w:val="en-US"/>
        </w:rPr>
        <w:t>Ability to work independently and collaboratively in a fast-paced environment, prioritizing tasks effectively to meet deadlines.</w:t>
      </w:r>
    </w:p>
    <w:p w:rsidR="00831EB5" w:rsidRPr="00831EB5" w:rsidRDefault="00831EB5" w:rsidP="00831EB5">
      <w:pPr>
        <w:numPr>
          <w:ilvl w:val="0"/>
          <w:numId w:val="5"/>
        </w:numPr>
        <w:rPr>
          <w:rFonts w:ascii="Bookman Old Style" w:eastAsia="Roboto" w:hAnsi="Bookman Old Style" w:cstheme="majorHAnsi"/>
          <w:color w:val="374151"/>
          <w:sz w:val="20"/>
          <w:szCs w:val="20"/>
          <w:lang w:val="en-US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  <w:lang w:val="en-US"/>
        </w:rPr>
        <w:t xml:space="preserve">Experience with other clinical systems (e.g., Cerner, </w:t>
      </w:r>
      <w:proofErr w:type="spellStart"/>
      <w:r w:rsidRPr="00831EB5">
        <w:rPr>
          <w:rFonts w:ascii="Bookman Old Style" w:eastAsia="Roboto" w:hAnsi="Bookman Old Style" w:cstheme="majorHAnsi"/>
          <w:color w:val="374151"/>
          <w:sz w:val="20"/>
          <w:szCs w:val="20"/>
          <w:lang w:val="en-US"/>
        </w:rPr>
        <w:t>Allscripts</w:t>
      </w:r>
      <w:proofErr w:type="spellEnd"/>
      <w:r w:rsidRPr="00831EB5">
        <w:rPr>
          <w:rFonts w:ascii="Bookman Old Style" w:eastAsia="Roboto" w:hAnsi="Bookman Old Style" w:cstheme="majorHAnsi"/>
          <w:color w:val="374151"/>
          <w:sz w:val="20"/>
          <w:szCs w:val="20"/>
          <w:lang w:val="en-US"/>
        </w:rPr>
        <w:t>) and healthcare IT applications is a plus.</w:t>
      </w:r>
    </w:p>
    <w:p w:rsidR="00831EB5" w:rsidRPr="00831EB5" w:rsidRDefault="00831EB5" w:rsidP="00831EB5">
      <w:pPr>
        <w:rPr>
          <w:rFonts w:ascii="Bookman Old Style" w:eastAsia="Roboto" w:hAnsi="Bookman Old Style" w:cstheme="majorHAnsi"/>
          <w:color w:val="374151"/>
          <w:sz w:val="20"/>
          <w:szCs w:val="20"/>
        </w:rPr>
      </w:pPr>
    </w:p>
    <w:p w:rsidR="007A613D" w:rsidRPr="00831EB5" w:rsidRDefault="00F2780C" w:rsidP="00831EB5">
      <w:pPr>
        <w:rPr>
          <w:rFonts w:ascii="Bookman Old Style" w:eastAsia="Roboto" w:hAnsi="Bookman Old Style" w:cstheme="majorHAnsi"/>
          <w:b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>Professional Experience:</w:t>
      </w:r>
    </w:p>
    <w:p w:rsidR="007A613D" w:rsidRPr="00831EB5" w:rsidRDefault="00F2780C" w:rsidP="00831EB5">
      <w:pPr>
        <w:rPr>
          <w:rFonts w:ascii="Bookman Old Style" w:eastAsia="Roboto" w:hAnsi="Bookman Old Style" w:cstheme="majorHAnsi"/>
          <w:b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>EPIC/IT Support Analyst</w:t>
      </w:r>
      <w:r w:rsidR="00B7604B"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 xml:space="preserve"> (</w:t>
      </w:r>
      <w:r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>Experis</w:t>
      </w:r>
      <w:r w:rsidR="00B7604B"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>)</w:t>
      </w:r>
      <w:r w:rsidR="007D3A62"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 xml:space="preserve"> </w:t>
      </w:r>
      <w:r w:rsid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 xml:space="preserve">                                                                 </w:t>
      </w:r>
      <w:r w:rsidR="00B7604B"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>April 2022</w:t>
      </w:r>
      <w:r w:rsidR="000D2A90"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 xml:space="preserve"> </w:t>
      </w:r>
      <w:r w:rsidR="00B7604B"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 xml:space="preserve">- </w:t>
      </w:r>
      <w:r w:rsidR="007D3A62"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>October</w:t>
      </w:r>
      <w:r w:rsidR="00B7604B"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 xml:space="preserve"> 2024</w:t>
      </w:r>
    </w:p>
    <w:p w:rsidR="007A613D" w:rsidRPr="00831EB5" w:rsidRDefault="00F2780C" w:rsidP="00831EB5">
      <w:pPr>
        <w:pStyle w:val="ListParagraph"/>
        <w:numPr>
          <w:ilvl w:val="0"/>
          <w:numId w:val="2"/>
        </w:num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Respond to end-user requests for technical assistance and resolve hardware and software issues efficiently and effectively.</w:t>
      </w:r>
    </w:p>
    <w:p w:rsidR="007A613D" w:rsidRPr="00831EB5" w:rsidRDefault="00F2780C" w:rsidP="00831EB5">
      <w:pPr>
        <w:pStyle w:val="ListParagraph"/>
        <w:numPr>
          <w:ilvl w:val="0"/>
          <w:numId w:val="2"/>
        </w:num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Manage the IT infrastructure including servers, switches, routers, and firewalls.</w:t>
      </w:r>
    </w:p>
    <w:p w:rsidR="007A613D" w:rsidRPr="00831EB5" w:rsidRDefault="00F2780C" w:rsidP="00831EB5">
      <w:pPr>
        <w:pStyle w:val="ListParagraph"/>
        <w:numPr>
          <w:ilvl w:val="0"/>
          <w:numId w:val="2"/>
        </w:num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Create and maintain user accounts, passwords, and email addresses.</w:t>
      </w:r>
    </w:p>
    <w:p w:rsidR="007A613D" w:rsidRDefault="00F2780C" w:rsidP="00831EB5">
      <w:pPr>
        <w:pStyle w:val="ListParagraph"/>
        <w:numPr>
          <w:ilvl w:val="0"/>
          <w:numId w:val="2"/>
        </w:num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 xml:space="preserve">Install, </w:t>
      </w:r>
      <w:r w:rsidR="000D2A90"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configure,</w:t>
      </w: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 xml:space="preserve"> and update software and hardware systems.</w:t>
      </w:r>
    </w:p>
    <w:p w:rsidR="00AB7C07" w:rsidRPr="00AB7C07" w:rsidRDefault="00AB7C07" w:rsidP="00AB7C07">
      <w:pPr>
        <w:pStyle w:val="ListParagraph"/>
        <w:numPr>
          <w:ilvl w:val="0"/>
          <w:numId w:val="2"/>
        </w:num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AB7C07">
        <w:rPr>
          <w:rFonts w:ascii="Bookman Old Style" w:eastAsia="Roboto" w:hAnsi="Bookman Old Style" w:cstheme="majorHAnsi"/>
          <w:color w:val="374151"/>
          <w:sz w:val="20"/>
          <w:szCs w:val="20"/>
        </w:rPr>
        <w:t xml:space="preserve">Desktop Support </w:t>
      </w:r>
      <w:proofErr w:type="gramStart"/>
      <w:r w:rsidRPr="00AB7C07">
        <w:rPr>
          <w:rFonts w:ascii="Bookman Old Style" w:eastAsia="Roboto" w:hAnsi="Bookman Old Style" w:cstheme="majorHAnsi"/>
          <w:color w:val="374151"/>
          <w:sz w:val="20"/>
          <w:szCs w:val="20"/>
        </w:rPr>
        <w:t>( Windows</w:t>
      </w:r>
      <w:proofErr w:type="gramEnd"/>
      <w:r w:rsidRPr="00AB7C07">
        <w:rPr>
          <w:rFonts w:ascii="Bookman Old Style" w:eastAsia="Roboto" w:hAnsi="Bookman Old Style" w:cstheme="majorHAnsi"/>
          <w:color w:val="374151"/>
          <w:sz w:val="20"/>
          <w:szCs w:val="20"/>
        </w:rPr>
        <w:t xml:space="preserve"> 10, Windows 11, Microsoft Office 2016 and Gmail)</w:t>
      </w:r>
      <w:r>
        <w:rPr>
          <w:rFonts w:ascii="Bookman Old Style" w:eastAsia="Roboto" w:hAnsi="Bookman Old Style" w:cstheme="majorHAnsi"/>
          <w:color w:val="374151"/>
          <w:sz w:val="20"/>
          <w:szCs w:val="20"/>
        </w:rPr>
        <w:t>.</w:t>
      </w:r>
    </w:p>
    <w:p w:rsidR="007A613D" w:rsidRPr="00831EB5" w:rsidRDefault="00F2780C" w:rsidP="00831EB5">
      <w:pPr>
        <w:pStyle w:val="ListParagraph"/>
        <w:numPr>
          <w:ilvl w:val="0"/>
          <w:numId w:val="2"/>
        </w:num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Maintain inventory of IT equipment and suppli</w:t>
      </w: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es.</w:t>
      </w:r>
    </w:p>
    <w:p w:rsidR="007A613D" w:rsidRPr="00831EB5" w:rsidRDefault="00F2780C" w:rsidP="00831EB5">
      <w:pPr>
        <w:pStyle w:val="ListParagraph"/>
        <w:numPr>
          <w:ilvl w:val="0"/>
          <w:numId w:val="2"/>
        </w:num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Train end-users on basic IT procedures and best practices.</w:t>
      </w:r>
    </w:p>
    <w:p w:rsidR="007A613D" w:rsidRPr="00831EB5" w:rsidRDefault="00F2780C" w:rsidP="00831EB5">
      <w:pPr>
        <w:pStyle w:val="ListParagraph"/>
        <w:numPr>
          <w:ilvl w:val="0"/>
          <w:numId w:val="2"/>
        </w:num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Develop and implement IT policies and procedures to ensure security and compliance.</w:t>
      </w:r>
    </w:p>
    <w:p w:rsidR="007A613D" w:rsidRPr="00831EB5" w:rsidRDefault="00F2780C" w:rsidP="00831EB5">
      <w:pPr>
        <w:pStyle w:val="ListParagraph"/>
        <w:numPr>
          <w:ilvl w:val="0"/>
          <w:numId w:val="2"/>
        </w:num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Conduct regular system backups and ensure business continuity in case of disasters.</w:t>
      </w:r>
    </w:p>
    <w:p w:rsidR="007A613D" w:rsidRPr="00831EB5" w:rsidRDefault="00F2780C" w:rsidP="00831EB5">
      <w:pPr>
        <w:pStyle w:val="ListParagraph"/>
        <w:numPr>
          <w:ilvl w:val="0"/>
          <w:numId w:val="2"/>
        </w:num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 xml:space="preserve">Collaborate with </w:t>
      </w: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cross-functional teams to troubleshoot and resolve complex technical issues.</w:t>
      </w:r>
    </w:p>
    <w:p w:rsidR="000D2A90" w:rsidRPr="00831EB5" w:rsidRDefault="00F2780C" w:rsidP="00831EB5">
      <w:pPr>
        <w:pStyle w:val="ListParagraph"/>
        <w:numPr>
          <w:ilvl w:val="0"/>
          <w:numId w:val="2"/>
        </w:numPr>
        <w:shd w:val="clear" w:color="auto" w:fill="FFFFFF"/>
        <w:rPr>
          <w:rFonts w:ascii="Bookman Old Style" w:hAnsi="Bookman Old Style" w:cstheme="majorHAnsi"/>
          <w:color w:val="1D2228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Provide remote support to employees in other locations.</w:t>
      </w:r>
      <w:r w:rsidR="000D2A90" w:rsidRPr="00831EB5">
        <w:rPr>
          <w:rFonts w:ascii="Bookman Old Style" w:hAnsi="Bookman Old Style" w:cstheme="majorHAnsi"/>
          <w:color w:val="1D2228"/>
          <w:sz w:val="20"/>
          <w:szCs w:val="20"/>
        </w:rPr>
        <w:t xml:space="preserve"> </w:t>
      </w:r>
    </w:p>
    <w:p w:rsidR="000D2A90" w:rsidRPr="00831EB5" w:rsidRDefault="000D2A90" w:rsidP="00831EB5">
      <w:pPr>
        <w:pStyle w:val="ListParagraph"/>
        <w:numPr>
          <w:ilvl w:val="0"/>
          <w:numId w:val="1"/>
        </w:numPr>
        <w:shd w:val="clear" w:color="auto" w:fill="FFFFFF"/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</w:pPr>
      <w:r w:rsidRPr="00831EB5"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  <w:t>Provide frontline technical support and assistance for the EPIC electronic health record (EHR) system, including but not limited to modules such as EpicCare, MyChart, and Cadence.</w:t>
      </w:r>
    </w:p>
    <w:p w:rsidR="000D2A90" w:rsidRPr="00831EB5" w:rsidRDefault="000D2A90" w:rsidP="00831EB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</w:pPr>
      <w:r w:rsidRPr="00831EB5"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  <w:t>Troubleshoot and resolve user-reported issues and system errors in EPIC and other clinical applications, ensuring minimal disruption to patient care and clinical workflows.</w:t>
      </w:r>
    </w:p>
    <w:p w:rsidR="000D2A90" w:rsidRPr="00831EB5" w:rsidRDefault="000D2A90" w:rsidP="00831EB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</w:pPr>
      <w:r w:rsidRPr="00831EB5"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  <w:t>Serve as a subject matter expert on EPIC functionality, workflows, and best practices, providing guidance and training to end-users and IT support staff.</w:t>
      </w:r>
    </w:p>
    <w:p w:rsidR="000D2A90" w:rsidRPr="00831EB5" w:rsidRDefault="000D2A90" w:rsidP="00831EB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</w:pPr>
      <w:r w:rsidRPr="00831EB5"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  <w:t>Collaborate with EPIC application analysts, developers, and vendors to escalate and resolve complex technical issues and system enhancements.</w:t>
      </w:r>
    </w:p>
    <w:p w:rsidR="000D2A90" w:rsidRPr="00831EB5" w:rsidRDefault="000D2A90" w:rsidP="00831EB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</w:pPr>
      <w:r w:rsidRPr="00831EB5"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  <w:t>Assist with the configuration, testing, and deployment of EPIC system updates, patches, and upgrades, </w:t>
      </w:r>
    </w:p>
    <w:p w:rsidR="000D2A90" w:rsidRPr="00831EB5" w:rsidRDefault="00831EB5" w:rsidP="00831EB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</w:pPr>
      <w:r w:rsidRPr="00831EB5"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  <w:t>Following</w:t>
      </w:r>
      <w:r w:rsidR="000D2A90" w:rsidRPr="00831EB5"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  <w:t xml:space="preserve"> change management procedures and regulatory requirements.</w:t>
      </w:r>
    </w:p>
    <w:p w:rsidR="000D2A90" w:rsidRPr="00831EB5" w:rsidRDefault="000D2A90" w:rsidP="00831EB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</w:pPr>
      <w:r w:rsidRPr="00831EB5"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  <w:t>Document support activities, including ticket logging, resolution steps, and user communication, in the IT service management system and EPIC incident tracking system.</w:t>
      </w:r>
    </w:p>
    <w:p w:rsidR="000D2A90" w:rsidRPr="00831EB5" w:rsidRDefault="000D2A90" w:rsidP="00831EB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</w:pPr>
      <w:r w:rsidRPr="00831EB5"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  <w:t>Participate in the development and implementation of IT policies, procedures, and standards related to EPIC and other clinical systems.</w:t>
      </w:r>
    </w:p>
    <w:p w:rsidR="000D2A90" w:rsidRPr="00831EB5" w:rsidRDefault="000D2A90" w:rsidP="00831EB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</w:pPr>
      <w:r w:rsidRPr="00831EB5"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  <w:t>Provide on-call support as needed for critical EPIC system issues and emergencies, ensuring timely resolution and minimal impact on patient care.</w:t>
      </w:r>
    </w:p>
    <w:p w:rsidR="000D2A90" w:rsidRPr="00831EB5" w:rsidRDefault="000D2A90" w:rsidP="00831EB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</w:pPr>
      <w:r w:rsidRPr="00831EB5"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  <w:t>Stay current with EPIC software releases, updates, and industry trends, participating in training programs and professional development opportunities as necessary.</w:t>
      </w:r>
    </w:p>
    <w:p w:rsidR="000D2A90" w:rsidRPr="00831EB5" w:rsidRDefault="000D2A90" w:rsidP="00831EB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</w:pPr>
      <w:r w:rsidRPr="00831EB5"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  <w:t>Collaborate with IT teams and healthcare stakeholders to identify opportunities for process improvement and system optimization in EPIC and other clinical systems.</w:t>
      </w:r>
    </w:p>
    <w:p w:rsidR="007A613D" w:rsidRPr="00831EB5" w:rsidRDefault="007A613D" w:rsidP="00831EB5">
      <w:pPr>
        <w:rPr>
          <w:rFonts w:ascii="Bookman Old Style" w:eastAsia="Roboto" w:hAnsi="Bookman Old Style" w:cstheme="majorHAnsi"/>
          <w:color w:val="374151"/>
          <w:sz w:val="20"/>
          <w:szCs w:val="20"/>
        </w:rPr>
      </w:pPr>
    </w:p>
    <w:p w:rsidR="007A613D" w:rsidRPr="00831EB5" w:rsidRDefault="00F2780C" w:rsidP="00831EB5">
      <w:pPr>
        <w:rPr>
          <w:rFonts w:ascii="Bookman Old Style" w:eastAsia="Roboto" w:hAnsi="Bookman Old Style" w:cstheme="majorHAnsi"/>
          <w:b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>IT Support Technician</w:t>
      </w:r>
    </w:p>
    <w:p w:rsidR="007A613D" w:rsidRPr="00831EB5" w:rsidRDefault="00F2780C" w:rsidP="00831EB5">
      <w:pPr>
        <w:rPr>
          <w:rFonts w:ascii="Bookman Old Style" w:eastAsia="Roboto" w:hAnsi="Bookman Old Style" w:cstheme="majorHAnsi"/>
          <w:b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>Home Depot, Newark,</w:t>
      </w:r>
      <w:r w:rsidR="00B7604B"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 xml:space="preserve"> NJ</w:t>
      </w:r>
      <w:r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 xml:space="preserve"> </w:t>
      </w:r>
      <w:r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ab/>
      </w:r>
      <w:r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ab/>
      </w:r>
      <w:r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ab/>
      </w:r>
      <w:r w:rsid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 xml:space="preserve">                                                   </w:t>
      </w:r>
      <w:r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>February 20</w:t>
      </w:r>
      <w:r w:rsidR="00B7604B"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>1</w:t>
      </w:r>
      <w:r w:rsidR="00BF1DEB"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>8</w:t>
      </w:r>
      <w:r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 xml:space="preserve"> - March 202</w:t>
      </w:r>
      <w:r w:rsidR="00B7604B"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>2</w:t>
      </w:r>
    </w:p>
    <w:p w:rsidR="007A613D" w:rsidRPr="00831EB5" w:rsidRDefault="00F2780C" w:rsidP="00831EB5">
      <w:pPr>
        <w:pStyle w:val="ListParagraph"/>
        <w:numPr>
          <w:ilvl w:val="0"/>
          <w:numId w:val="2"/>
        </w:num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Provided technical support to end-users and resolved hardware and software issues.</w:t>
      </w:r>
    </w:p>
    <w:p w:rsidR="007A613D" w:rsidRDefault="00F2780C" w:rsidP="00831EB5">
      <w:pPr>
        <w:pStyle w:val="ListParagraph"/>
        <w:numPr>
          <w:ilvl w:val="0"/>
          <w:numId w:val="2"/>
        </w:num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 xml:space="preserve">Installed, </w:t>
      </w:r>
      <w:r w:rsidR="000D2A90"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configured,</w:t>
      </w: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 xml:space="preserve"> and updated software and hardware systems.</w:t>
      </w:r>
    </w:p>
    <w:p w:rsidR="00AB7C07" w:rsidRPr="00831EB5" w:rsidRDefault="00AB7C07" w:rsidP="00AB7C07">
      <w:pPr>
        <w:pStyle w:val="ListParagraph"/>
        <w:numPr>
          <w:ilvl w:val="0"/>
          <w:numId w:val="2"/>
        </w:num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AB7C07">
        <w:rPr>
          <w:rFonts w:ascii="Bookman Old Style" w:eastAsia="Roboto" w:hAnsi="Bookman Old Style" w:cstheme="majorHAnsi"/>
          <w:color w:val="374151"/>
          <w:sz w:val="20"/>
          <w:szCs w:val="20"/>
        </w:rPr>
        <w:t>Install and Setup Operating Systems</w:t>
      </w:r>
      <w:r>
        <w:rPr>
          <w:rFonts w:ascii="Bookman Old Style" w:eastAsia="Roboto" w:hAnsi="Bookman Old Style" w:cstheme="majorHAnsi"/>
          <w:color w:val="374151"/>
          <w:sz w:val="20"/>
          <w:szCs w:val="20"/>
        </w:rPr>
        <w:t>.</w:t>
      </w:r>
    </w:p>
    <w:p w:rsidR="007A613D" w:rsidRPr="00831EB5" w:rsidRDefault="00F2780C" w:rsidP="00831EB5">
      <w:pPr>
        <w:pStyle w:val="ListParagraph"/>
        <w:numPr>
          <w:ilvl w:val="0"/>
          <w:numId w:val="2"/>
        </w:num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Monitored and maintained the IT infrastructure.</w:t>
      </w:r>
    </w:p>
    <w:p w:rsidR="007A613D" w:rsidRPr="00831EB5" w:rsidRDefault="00F2780C" w:rsidP="00831EB5">
      <w:pPr>
        <w:pStyle w:val="ListParagraph"/>
        <w:numPr>
          <w:ilvl w:val="0"/>
          <w:numId w:val="2"/>
        </w:num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 xml:space="preserve">Managed user accounts, </w:t>
      </w: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passwords, and email addresses.</w:t>
      </w:r>
    </w:p>
    <w:p w:rsidR="007A613D" w:rsidRPr="00831EB5" w:rsidRDefault="00F2780C" w:rsidP="00831EB5">
      <w:pPr>
        <w:pStyle w:val="ListParagraph"/>
        <w:numPr>
          <w:ilvl w:val="0"/>
          <w:numId w:val="2"/>
        </w:num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Conducted regular system backups.</w:t>
      </w:r>
    </w:p>
    <w:p w:rsidR="007A613D" w:rsidRPr="00831EB5" w:rsidRDefault="00F2780C" w:rsidP="00831EB5">
      <w:pPr>
        <w:pStyle w:val="ListParagraph"/>
        <w:numPr>
          <w:ilvl w:val="0"/>
          <w:numId w:val="2"/>
        </w:num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Troubleshoot and resolve complex technical issues.</w:t>
      </w:r>
    </w:p>
    <w:p w:rsidR="000D2A90" w:rsidRPr="00831EB5" w:rsidRDefault="000D2A90" w:rsidP="00831EB5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</w:pPr>
      <w:r w:rsidRPr="00831EB5"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  <w:t>Provide first-line technical support to end-users via phone, email, or in person, addressing hardware, software, and network issues promptly and professionally.</w:t>
      </w:r>
    </w:p>
    <w:p w:rsidR="000D2A90" w:rsidRPr="00831EB5" w:rsidRDefault="000D2A90" w:rsidP="00831EB5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</w:pPr>
      <w:r w:rsidRPr="00831EB5"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  <w:t>Troubleshoot and diagnose IT problems, identifying root causes and implementing solutions to resolve issues in a timely manner.</w:t>
      </w:r>
    </w:p>
    <w:p w:rsidR="000D2A90" w:rsidRPr="00831EB5" w:rsidRDefault="000D2A90" w:rsidP="00831EB5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</w:pPr>
      <w:r w:rsidRPr="00831EB5"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  <w:t>Install, configure, and maintain desktops, laptops, printers, and other IT equipment, ensuring optimal performance and usability.</w:t>
      </w:r>
    </w:p>
    <w:p w:rsidR="000D2A90" w:rsidRPr="00831EB5" w:rsidRDefault="000D2A90" w:rsidP="00831EB5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</w:pPr>
      <w:r w:rsidRPr="00831EB5"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  <w:t>Install and configure software applications, including operating systems, productivity suites, and specialized business software, according to organizational standards and procedures.</w:t>
      </w:r>
    </w:p>
    <w:p w:rsidR="000D2A90" w:rsidRPr="00831EB5" w:rsidRDefault="000D2A90" w:rsidP="00831EB5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</w:pPr>
      <w:r w:rsidRPr="00831EB5"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  <w:t>Assist with the setup and configuration of user accounts, permissions, and access rights, following security best practices and policies.</w:t>
      </w:r>
    </w:p>
    <w:p w:rsidR="000D2A90" w:rsidRPr="00831EB5" w:rsidRDefault="000D2A90" w:rsidP="00831EB5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</w:pPr>
      <w:r w:rsidRPr="00831EB5"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  <w:t>Document support activities, including ticket logging, resolution steps, and user communication, in the IT service management system.</w:t>
      </w:r>
    </w:p>
    <w:p w:rsidR="000D2A90" w:rsidRPr="00831EB5" w:rsidRDefault="000D2A90" w:rsidP="00831EB5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</w:pPr>
      <w:r w:rsidRPr="00831EB5"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  <w:t>Provide training and assistance to end-users on IT systems, applications, and best practices, promoting user proficiency and self-service troubleshooting.</w:t>
      </w:r>
    </w:p>
    <w:p w:rsidR="000D2A90" w:rsidRPr="00831EB5" w:rsidRDefault="000D2A90" w:rsidP="00831EB5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</w:pPr>
      <w:r w:rsidRPr="00831EB5"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  <w:t>Collaborate with IT teams to escalate and resolve complex technical issues, ensuring effective communication and knowledge sharing.</w:t>
      </w:r>
    </w:p>
    <w:p w:rsidR="000D2A90" w:rsidRPr="00831EB5" w:rsidRDefault="000D2A90" w:rsidP="00831EB5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</w:pPr>
      <w:r w:rsidRPr="00831EB5"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  <w:t>Assist with IT projects, including system upgrades, migrations, and deployments, as directed by IT management.</w:t>
      </w:r>
    </w:p>
    <w:p w:rsidR="007A613D" w:rsidRPr="00831EB5" w:rsidRDefault="000D2A90" w:rsidP="00831EB5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</w:pPr>
      <w:r w:rsidRPr="00831EB5">
        <w:rPr>
          <w:rFonts w:ascii="Bookman Old Style" w:eastAsia="Times New Roman" w:hAnsi="Bookman Old Style" w:cstheme="majorHAnsi"/>
          <w:color w:val="1D2228"/>
          <w:sz w:val="20"/>
          <w:szCs w:val="20"/>
          <w:lang w:val="en-US"/>
        </w:rPr>
        <w:t>Stay current with emerging technologies, trends, and best practices in IT support, continuously improving technical skills and knowledge.</w:t>
      </w:r>
    </w:p>
    <w:p w:rsidR="007A613D" w:rsidRPr="00831EB5" w:rsidRDefault="007A613D" w:rsidP="00831EB5">
      <w:pPr>
        <w:rPr>
          <w:rFonts w:ascii="Bookman Old Style" w:eastAsia="Roboto" w:hAnsi="Bookman Old Style" w:cstheme="majorHAnsi"/>
          <w:color w:val="374151"/>
          <w:sz w:val="20"/>
          <w:szCs w:val="20"/>
        </w:rPr>
      </w:pPr>
    </w:p>
    <w:p w:rsidR="007A613D" w:rsidRPr="00831EB5" w:rsidRDefault="00F2780C" w:rsidP="00831EB5">
      <w:pPr>
        <w:rPr>
          <w:rFonts w:ascii="Bookman Old Style" w:eastAsia="Roboto" w:hAnsi="Bookman Old Style" w:cstheme="majorHAnsi"/>
          <w:b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b/>
          <w:color w:val="374151"/>
          <w:sz w:val="20"/>
          <w:szCs w:val="20"/>
        </w:rPr>
        <w:t>Education:</w:t>
      </w:r>
    </w:p>
    <w:p w:rsidR="007A613D" w:rsidRPr="00831EB5" w:rsidRDefault="00F2780C" w:rsidP="00831EB5">
      <w:p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Bachelor of Science in Computer Science</w:t>
      </w:r>
    </w:p>
    <w:p w:rsidR="007A613D" w:rsidRPr="00831EB5" w:rsidRDefault="00F2780C" w:rsidP="00831EB5">
      <w:pPr>
        <w:rPr>
          <w:rFonts w:ascii="Bookman Old Style" w:eastAsia="Roboto" w:hAnsi="Bookman Old Style" w:cstheme="majorHAnsi"/>
          <w:color w:val="374151"/>
          <w:sz w:val="20"/>
          <w:szCs w:val="20"/>
        </w:rPr>
      </w:pPr>
      <w:proofErr w:type="spellStart"/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Ladoke</w:t>
      </w:r>
      <w:proofErr w:type="spellEnd"/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 xml:space="preserve"> </w:t>
      </w:r>
      <w:proofErr w:type="spellStart"/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Akintola</w:t>
      </w:r>
      <w:proofErr w:type="spellEnd"/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 xml:space="preserve"> University of Technology</w:t>
      </w:r>
    </w:p>
    <w:p w:rsidR="007A613D" w:rsidRPr="00831EB5" w:rsidRDefault="0061619E" w:rsidP="00831EB5">
      <w:pPr>
        <w:rPr>
          <w:rFonts w:ascii="Bookman Old Style" w:eastAsia="Roboto" w:hAnsi="Bookman Old Style" w:cstheme="majorHAnsi"/>
          <w:color w:val="374151"/>
          <w:sz w:val="20"/>
          <w:szCs w:val="20"/>
        </w:rPr>
      </w:pP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>Ogbomosho</w:t>
      </w: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ab/>
      </w: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ab/>
      </w: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ab/>
      </w: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ab/>
      </w: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ab/>
      </w: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ab/>
      </w: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ab/>
      </w: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ab/>
      </w:r>
      <w:r w:rsidRPr="00831EB5">
        <w:rPr>
          <w:rFonts w:ascii="Bookman Old Style" w:eastAsia="Roboto" w:hAnsi="Bookman Old Style" w:cstheme="majorHAnsi"/>
          <w:color w:val="374151"/>
          <w:sz w:val="20"/>
          <w:szCs w:val="20"/>
        </w:rPr>
        <w:tab/>
      </w:r>
    </w:p>
    <w:p w:rsidR="007A613D" w:rsidRPr="00831EB5" w:rsidRDefault="007A613D" w:rsidP="00831EB5">
      <w:pPr>
        <w:rPr>
          <w:rFonts w:ascii="Bookman Old Style" w:hAnsi="Bookman Old Style" w:cstheme="majorHAnsi"/>
          <w:sz w:val="20"/>
          <w:szCs w:val="20"/>
        </w:rPr>
      </w:pPr>
    </w:p>
    <w:sectPr w:rsidR="007A613D" w:rsidRPr="00831EB5" w:rsidSect="00831EB5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2457F"/>
    <w:multiLevelType w:val="hybridMultilevel"/>
    <w:tmpl w:val="B106AEC6"/>
    <w:lvl w:ilvl="0" w:tplc="1A021638">
      <w:numFmt w:val="bullet"/>
      <w:lvlText w:val="•"/>
      <w:lvlJc w:val="left"/>
      <w:pPr>
        <w:ind w:left="720" w:hanging="360"/>
      </w:pPr>
      <w:rPr>
        <w:rFonts w:ascii="Calibri" w:eastAsia="Robot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7CEE"/>
    <w:multiLevelType w:val="hybridMultilevel"/>
    <w:tmpl w:val="2150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53904"/>
    <w:multiLevelType w:val="multilevel"/>
    <w:tmpl w:val="3304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9D1954"/>
    <w:multiLevelType w:val="hybridMultilevel"/>
    <w:tmpl w:val="AFC46062"/>
    <w:lvl w:ilvl="0" w:tplc="1A021638">
      <w:numFmt w:val="bullet"/>
      <w:lvlText w:val="•"/>
      <w:lvlJc w:val="left"/>
      <w:pPr>
        <w:ind w:left="720" w:hanging="360"/>
      </w:pPr>
      <w:rPr>
        <w:rFonts w:ascii="Calibri" w:eastAsia="Robot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D57A6"/>
    <w:multiLevelType w:val="hybridMultilevel"/>
    <w:tmpl w:val="7192863A"/>
    <w:lvl w:ilvl="0" w:tplc="1A021638">
      <w:numFmt w:val="bullet"/>
      <w:lvlText w:val="•"/>
      <w:lvlJc w:val="left"/>
      <w:pPr>
        <w:ind w:left="720" w:hanging="360"/>
      </w:pPr>
      <w:rPr>
        <w:rFonts w:ascii="Calibri" w:eastAsia="Robot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3D"/>
    <w:rsid w:val="000D2A90"/>
    <w:rsid w:val="0061619E"/>
    <w:rsid w:val="006A3DE5"/>
    <w:rsid w:val="006E4066"/>
    <w:rsid w:val="007A613D"/>
    <w:rsid w:val="007D3A62"/>
    <w:rsid w:val="00831EB5"/>
    <w:rsid w:val="00936317"/>
    <w:rsid w:val="009A7B0D"/>
    <w:rsid w:val="00AB41C6"/>
    <w:rsid w:val="00AB7C07"/>
    <w:rsid w:val="00B7604B"/>
    <w:rsid w:val="00BF1DEB"/>
    <w:rsid w:val="00C73BAE"/>
    <w:rsid w:val="00CD5C83"/>
    <w:rsid w:val="00F2780C"/>
    <w:rsid w:val="00F472DB"/>
    <w:rsid w:val="00F7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430F"/>
  <w15:docId w15:val="{B86CC961-10DB-4923-961C-7F52F36B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D2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BA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3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4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ayodele lawal</cp:lastModifiedBy>
  <cp:revision>15</cp:revision>
  <cp:lastPrinted>2024-03-23T19:27:00Z</cp:lastPrinted>
  <dcterms:created xsi:type="dcterms:W3CDTF">2024-03-01T20:25:00Z</dcterms:created>
  <dcterms:modified xsi:type="dcterms:W3CDTF">2024-11-20T18:31:00Z</dcterms:modified>
</cp:coreProperties>
</file>