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ame"/>
        <w:rPr/>
      </w:pPr>
      <w:r>
        <w:rPr/>
        <w:t>John R. Graham</w:t>
      </w:r>
    </w:p>
    <w:p>
      <w:pPr>
        <w:pStyle w:val="Address1"/>
        <w:rPr/>
      </w:pPr>
      <w:r>
        <w:rPr/>
        <w:t xml:space="preserve">Winder, GA, </w:t>
      </w:r>
      <w:r>
        <w:rPr/>
        <w:t>USA</w:t>
      </w:r>
      <w:r>
        <w:rPr/>
        <w:t xml:space="preserve"> </w:t>
      </w:r>
      <w:r>
        <w:rPr/>
        <w:t>|</w:t>
      </w:r>
      <w:r>
        <w:rPr/>
        <w:t xml:space="preserve"> </w:t>
      </w:r>
      <w:r>
        <w:rPr/>
        <w:t xml:space="preserve">Phone (678) 777-6321 </w:t>
      </w:r>
      <w:r>
        <w:rPr/>
        <w:t>|</w:t>
      </w:r>
      <w:r>
        <w:rPr/>
        <w:t xml:space="preserve"> </w:t>
      </w:r>
      <w:hyperlink r:id="rId2">
        <w:r>
          <w:rPr>
            <w:rStyle w:val="Hyperlink"/>
          </w:rPr>
          <w:t>john</w:t>
        </w:r>
        <w:r>
          <w:rPr>
            <w:rStyle w:val="Hyperlink"/>
          </w:rPr>
          <w:t>@</w:t>
        </w:r>
        <w:r>
          <w:rPr>
            <w:rStyle w:val="Hyperlink"/>
          </w:rPr>
          <w:t>graham-</w:t>
        </w:r>
        <w:r>
          <w:rPr>
            <w:rStyle w:val="Hyperlink"/>
          </w:rPr>
          <w:t>family.org</w:t>
        </w:r>
      </w:hyperlink>
      <w:r>
        <w:rPr/>
        <w:t xml:space="preserve"> </w:t>
      </w:r>
      <w:hyperlink r:id="rId3">
        <w:r>
          <w:rPr>
            <w:rStyle w:val="Hyperlink"/>
          </w:rPr>
          <w:t>https://www.linkedin.com/in/john-</w:t>
        </w:r>
        <w:r>
          <w:rPr>
            <w:rStyle w:val="Hyperlink"/>
          </w:rPr>
          <w:t>r-</w:t>
        </w:r>
        <w:r>
          <w:rPr>
            <w:rStyle w:val="Hyperlink"/>
          </w:rPr>
          <w:t>graham</w:t>
        </w:r>
        <w:r>
          <w:rPr>
            <w:rStyle w:val="Hyperlink"/>
          </w:rPr>
          <w:t>2</w:t>
        </w:r>
      </w:hyperlink>
    </w:p>
    <w:p>
      <w:pPr>
        <w:pStyle w:val="DesiredJobTitle"/>
        <w:rPr/>
      </w:pPr>
      <w:r>
        <w:rPr/>
        <w:t>Principal Security Architect</w:t>
      </w:r>
    </w:p>
    <w:p>
      <w:pPr>
        <w:pStyle w:val="Summary"/>
        <w:rPr/>
      </w:pPr>
      <w:r>
        <w:rPr/>
        <w:t xml:space="preserve">An accomplished and innovative </w:t>
      </w:r>
      <w:r>
        <w:rPr/>
        <w:t>leader</w:t>
      </w:r>
      <w:r>
        <w:rPr/>
        <w:t xml:space="preserve"> with extensive cross-disciplinary engineering experience in software, electrical, embedded systems, </w:t>
      </w:r>
      <w:r>
        <w:rPr/>
        <w:t xml:space="preserve">operating systems, security, </w:t>
      </w:r>
      <w:r>
        <w:rPr/>
        <w:t xml:space="preserve">manufacturing, continuation engineering, and overall architectural design,  gives a unique ability to envision and architect extremely efficient, </w:t>
      </w:r>
      <w:r>
        <w:rPr/>
        <w:t xml:space="preserve">secure, </w:t>
      </w:r>
      <w:r>
        <w:rPr/>
        <w:t>and cost-effective systems that minimize costs over the cradle-to-grave product lifecycle. Experienced in designing products for very high volume, very low cost. Comfortable interfacing with large customers,  vendors, and standards organizations. Strong on-going active interest in science, mathematics, technology, and industry provides a broad tool set to apply to problems.</w:t>
      </w:r>
    </w:p>
    <w:p>
      <w:pPr>
        <w:pStyle w:val="SectionTitle"/>
        <w:rPr/>
      </w:pPr>
      <w:r>
        <w:rPr/>
        <w:t>Key Skills</w:t>
      </w:r>
    </w:p>
    <w:p>
      <w:pPr>
        <w:pStyle w:val="Achievement"/>
        <w:numPr>
          <w:ilvl w:val="0"/>
          <w:numId w:val="2"/>
        </w:numPr>
        <w:rPr/>
      </w:pPr>
      <w:r>
        <w:rPr/>
        <w:t xml:space="preserve">Experienced in a wide variety of programming languages, including C, C++, Python, Perl, AWK, </w:t>
      </w:r>
      <w:r>
        <w:rPr/>
        <w:t xml:space="preserve">RPL, </w:t>
      </w:r>
      <w:r>
        <w:rPr/>
        <w:t xml:space="preserve">PL/I, FORTRAN, </w:t>
      </w:r>
      <w:r>
        <w:rPr/>
        <w:t xml:space="preserve">and about half a dozen assembly languages </w:t>
      </w:r>
      <w:r>
        <w:rPr/>
        <w:t xml:space="preserve">including </w:t>
      </w:r>
      <w:r>
        <w:rPr/>
        <w:t xml:space="preserve">x86, 8051, MIPS, 8080, Z-80, </w:t>
      </w:r>
      <w:r>
        <w:rPr/>
        <w:t xml:space="preserve">TI MSP430, </w:t>
      </w:r>
      <w:r>
        <w:rPr/>
        <w:t xml:space="preserve">IBM 370, </w:t>
      </w:r>
      <w:r>
        <w:rPr/>
        <w:t xml:space="preserve">and </w:t>
      </w:r>
      <w:r>
        <w:rPr/>
        <w:t>(learning) ARM</w:t>
      </w:r>
      <w:r>
        <w:rPr/>
        <w:t>.</w:t>
      </w:r>
    </w:p>
    <w:p>
      <w:pPr>
        <w:pStyle w:val="Achievement"/>
        <w:numPr>
          <w:ilvl w:val="0"/>
          <w:numId w:val="2"/>
        </w:numPr>
        <w:rPr/>
      </w:pPr>
      <w:r>
        <w:rPr/>
        <w:t xml:space="preserve">Extensive Linux development experience </w:t>
      </w:r>
      <w:r>
        <w:rPr/>
        <w:t xml:space="preserve">on both </w:t>
      </w:r>
      <w:r>
        <w:rPr/>
        <w:t xml:space="preserve">desktop and embedded systems, </w:t>
      </w:r>
      <w:r>
        <w:rPr/>
        <w:t xml:space="preserve">including </w:t>
      </w:r>
      <w:r>
        <w:rPr/>
        <w:t xml:space="preserve">build systems, </w:t>
      </w:r>
      <w:r>
        <w:rPr/>
        <w:t xml:space="preserve">toolchains, </w:t>
      </w:r>
      <w:r>
        <w:rPr/>
        <w:t xml:space="preserve">tools languages, device drivers, </w:t>
      </w:r>
      <w:r>
        <w:rPr/>
        <w:t xml:space="preserve">build </w:t>
      </w:r>
      <w:r>
        <w:rPr/>
        <w:t xml:space="preserve">automation systems, </w:t>
      </w:r>
      <w:r>
        <w:rPr/>
        <w:t>and distribution maintenance tools (Gentoo Linux developer).</w:t>
      </w:r>
    </w:p>
    <w:p>
      <w:pPr>
        <w:pStyle w:val="Achievement"/>
        <w:numPr>
          <w:ilvl w:val="0"/>
          <w:numId w:val="2"/>
        </w:numPr>
        <w:rPr/>
      </w:pPr>
      <w:r>
        <w:rPr/>
        <w:t xml:space="preserve">Extensive bare-metal embedded systems </w:t>
      </w:r>
      <w:r>
        <w:rPr/>
        <w:t xml:space="preserve">development </w:t>
      </w:r>
      <w:r>
        <w:rPr/>
        <w:t xml:space="preserve">experience, including </w:t>
      </w:r>
      <w:r>
        <w:rPr/>
        <w:t xml:space="preserve">using </w:t>
      </w:r>
      <w:r>
        <w:rPr/>
        <w:t xml:space="preserve">in-circuit emulators / JTAG debuggers, </w:t>
      </w:r>
      <w:r>
        <w:rPr/>
        <w:t xml:space="preserve">logic analyzers, </w:t>
      </w:r>
      <w:r>
        <w:rPr/>
        <w:t xml:space="preserve">oscilloscopes, </w:t>
      </w:r>
      <w:r>
        <w:rPr/>
        <w:t xml:space="preserve">schematic evaluation, </w:t>
      </w:r>
      <w:r>
        <w:rPr/>
        <w:t>and RTOS integration</w:t>
      </w:r>
      <w:r>
        <w:rPr/>
        <w:t>.</w:t>
      </w:r>
    </w:p>
    <w:p>
      <w:pPr>
        <w:pStyle w:val="Achievement"/>
        <w:numPr>
          <w:ilvl w:val="0"/>
          <w:numId w:val="2"/>
        </w:numPr>
        <w:rPr/>
      </w:pPr>
      <w:r>
        <w:rPr/>
        <w:t>Experience with embedded systems communications protocols, including I</w:t>
      </w:r>
      <w:r>
        <w:rPr>
          <w:vertAlign w:val="superscript"/>
        </w:rPr>
        <w:t>2</w:t>
      </w:r>
      <w:r>
        <w:rPr/>
        <w:t>C, SPI, asynchronous serial / multi-drop, and USB.</w:t>
      </w:r>
    </w:p>
    <w:p>
      <w:pPr>
        <w:pStyle w:val="Achievement"/>
        <w:numPr>
          <w:ilvl w:val="0"/>
          <w:numId w:val="2"/>
        </w:numPr>
        <w:rPr/>
      </w:pPr>
      <w:r>
        <w:rPr/>
        <w:t xml:space="preserve">Expert in cryptographic algorithms including symmetric (e.g., AES, DES) and asymmetric (e.g., RSA, ECC) ciphers, key agreement protocols, </w:t>
      </w:r>
      <w:r>
        <w:rPr/>
        <w:t>Public Key Infrastructure / X.509, d</w:t>
      </w:r>
      <w:r>
        <w:rPr/>
        <w:t xml:space="preserve">igital signatures, revocation, authentication, </w:t>
      </w:r>
      <w:r>
        <w:rPr/>
        <w:t xml:space="preserve">and secure boot / </w:t>
      </w:r>
      <w:r>
        <w:rPr/>
        <w:t>trusted boot</w:t>
      </w:r>
      <w:r>
        <w:rPr/>
        <w:t>.</w:t>
      </w:r>
    </w:p>
    <w:p>
      <w:pPr>
        <w:pStyle w:val="Achievement"/>
        <w:numPr>
          <w:ilvl w:val="0"/>
          <w:numId w:val="2"/>
        </w:numPr>
        <w:rPr/>
      </w:pPr>
      <w:r>
        <w:rPr/>
        <w:t xml:space="preserve">Knowledge of SQL databases (e.g., MySQL, MariaDB, </w:t>
      </w:r>
      <w:r>
        <w:rPr/>
        <w:t>SQLite) and the LAMP stack.</w:t>
      </w:r>
    </w:p>
    <w:p>
      <w:pPr>
        <w:pStyle w:val="Achievement"/>
        <w:numPr>
          <w:ilvl w:val="0"/>
          <w:numId w:val="2"/>
        </w:numPr>
        <w:rPr/>
      </w:pPr>
      <w:r>
        <w:rPr/>
        <w:t>Broad e</w:t>
      </w:r>
      <w:r>
        <w:rPr/>
        <w:t xml:space="preserve">xperience with </w:t>
      </w:r>
      <w:r>
        <w:rPr/>
        <w:t>C</w:t>
      </w:r>
      <w:r>
        <w:rPr/>
        <w:t>P</w:t>
      </w:r>
      <w:r>
        <w:rPr/>
        <w:t>/C</w:t>
      </w:r>
      <w:r>
        <w:rPr/>
        <w:t>A</w:t>
      </w:r>
      <w:r>
        <w:rPr/>
        <w:t>/DRM (C</w:t>
      </w:r>
      <w:r>
        <w:rPr/>
        <w:t xml:space="preserve">ontent </w:t>
      </w:r>
      <w:r>
        <w:rPr/>
        <w:t>P</w:t>
      </w:r>
      <w:r>
        <w:rPr/>
        <w:t xml:space="preserve">rotection, </w:t>
      </w:r>
      <w:r>
        <w:rPr/>
        <w:t xml:space="preserve">Conditional Access, </w:t>
      </w:r>
      <w:r>
        <w:rPr/>
        <w:t xml:space="preserve"> </w:t>
      </w:r>
      <w:r>
        <w:rPr/>
        <w:t xml:space="preserve"> </w:t>
      </w:r>
      <w:r>
        <w:rPr/>
        <w:t>D</w:t>
      </w:r>
      <w:r>
        <w:rPr/>
        <w:t xml:space="preserve">igital </w:t>
      </w:r>
      <w:r>
        <w:rPr/>
        <w:t>R</w:t>
      </w:r>
      <w:r>
        <w:rPr/>
        <w:t xml:space="preserve">ights </w:t>
      </w:r>
      <w:r>
        <w:rPr/>
        <w:t>M</w:t>
      </w:r>
      <w:r>
        <w:rPr/>
        <w:t>anagement</w:t>
      </w:r>
      <w:r>
        <w:rPr/>
        <w:t>)</w:t>
      </w:r>
      <w:r>
        <w:rPr/>
        <w:t xml:space="preserve"> </w:t>
      </w:r>
      <w:r>
        <w:rPr/>
        <w:t xml:space="preserve">systems including </w:t>
      </w:r>
      <w:r>
        <w:rPr/>
        <w:t>HD</w:t>
      </w:r>
      <w:r>
        <w:rPr/>
        <w:t>CP</w:t>
      </w:r>
      <w:r>
        <w:rPr/>
        <w:t xml:space="preserve">, DTCP, </w:t>
      </w:r>
      <w:r>
        <w:rPr/>
        <w:t xml:space="preserve">DOCSIS, </w:t>
      </w:r>
      <w:r>
        <w:rPr/>
        <w:t>Nagra</w:t>
      </w:r>
      <w:r>
        <w:rPr/>
        <w:t>vision</w:t>
      </w:r>
      <w:r>
        <w:rPr/>
        <w:t xml:space="preserve">, </w:t>
      </w:r>
      <w:r>
        <w:rPr/>
        <w:t xml:space="preserve">Irdeto, </w:t>
      </w:r>
      <w:r>
        <w:rPr/>
        <w:t xml:space="preserve">Mediaroom, PlayReady, </w:t>
      </w:r>
      <w:r>
        <w:rPr/>
        <w:t xml:space="preserve">Widevine, NDS/Synamedia, </w:t>
      </w:r>
      <w:r>
        <w:rPr/>
        <w:t>Netflix</w:t>
      </w:r>
      <w:r>
        <w:rPr/>
        <w:t>.</w:t>
      </w:r>
    </w:p>
    <w:p>
      <w:pPr>
        <w:pStyle w:val="Achievement"/>
        <w:numPr>
          <w:ilvl w:val="0"/>
          <w:numId w:val="2"/>
        </w:numPr>
        <w:rPr/>
      </w:pPr>
      <w:r>
        <w:rPr/>
        <w:t xml:space="preserve">Comprehensive experience in </w:t>
      </w:r>
      <w:r>
        <w:rPr/>
        <w:t xml:space="preserve">point-of-sale </w:t>
      </w:r>
      <w:r>
        <w:rPr/>
        <w:t>technology and industry requirements:</w:t>
      </w:r>
    </w:p>
    <w:p>
      <w:pPr>
        <w:pStyle w:val="Achievement2"/>
        <w:numPr>
          <w:ilvl w:val="0"/>
          <w:numId w:val="1"/>
        </w:numPr>
        <w:rPr/>
      </w:pPr>
      <w:r>
        <w:rPr/>
        <w:t>E</w:t>
      </w:r>
      <w:r>
        <w:rPr/>
        <w:t>lectronic c</w:t>
      </w:r>
      <w:r>
        <w:rPr>
          <w:lang w:val="en-US" w:bidi="ar-SA"/>
        </w:rPr>
        <w:t>heck conversion, electronic signature capture, online debit, credit, EBT, ACH, smart card.</w:t>
      </w:r>
    </w:p>
    <w:p>
      <w:pPr>
        <w:pStyle w:val="Achievement2"/>
        <w:numPr>
          <w:ilvl w:val="0"/>
          <w:numId w:val="1"/>
        </w:numPr>
        <w:rPr/>
      </w:pPr>
      <w:r>
        <w:rPr/>
        <w:t>Payment security (both physical and logical) and industry standards (ANSI X9-TG-3, Visa PED / PCI PED, INTERAC.</w:t>
      </w:r>
    </w:p>
    <w:p>
      <w:pPr>
        <w:pStyle w:val="Achievement"/>
        <w:numPr>
          <w:ilvl w:val="0"/>
          <w:numId w:val="2"/>
        </w:numPr>
        <w:rPr/>
      </w:pPr>
      <w:r>
        <w:rPr/>
        <w:t>Excellent communications skills; good communicator across multiple layers of management.</w:t>
      </w:r>
    </w:p>
    <w:p>
      <w:pPr>
        <w:pStyle w:val="Achievement"/>
        <w:numPr>
          <w:ilvl w:val="0"/>
          <w:numId w:val="2"/>
        </w:numPr>
        <w:rPr/>
      </w:pPr>
      <w:r>
        <w:rPr/>
        <w:t>Adept team leader with experience managing full development teams.</w:t>
      </w:r>
    </w:p>
    <w:p>
      <w:pPr>
        <w:pStyle w:val="SectionTitle"/>
        <w:rPr/>
      </w:pPr>
      <w:r>
        <w:rPr/>
        <w:t>Work Experience</w:t>
      </w:r>
    </w:p>
    <w:p>
      <w:pPr>
        <w:pStyle w:val="CompanyName"/>
        <w:rPr/>
      </w:pPr>
      <w:r>
        <w:rPr>
          <w:b/>
          <w:bCs/>
        </w:rPr>
        <w:t>Vantiva</w:t>
      </w:r>
      <w:r>
        <w:rPr/>
        <w:tab/>
        <w:t>Norcross, GA</w:t>
        <w:tab/>
        <w:t>2022 – 2024</w:t>
        <w:br/>
      </w:r>
      <w:r>
        <w:rPr>
          <w:b/>
          <w:bCs/>
        </w:rPr>
        <w:t>Technicolor SA</w:t>
      </w:r>
      <w:r>
        <w:rPr/>
        <w:tab/>
        <w:t>Lawrenceville, GA</w:t>
        <w:tab/>
        <w:t xml:space="preserve">2016 – </w:t>
      </w:r>
      <w:r>
        <w:rPr/>
        <w:t>2022</w:t>
      </w:r>
      <w:r>
        <w:rPr/>
        <w:br/>
      </w:r>
      <w:r>
        <w:rPr>
          <w:b/>
          <w:bCs/>
        </w:rPr>
        <w:t xml:space="preserve">Scientific Atlanta / </w:t>
      </w:r>
      <w:r>
        <w:rPr>
          <w:b/>
          <w:bCs/>
        </w:rPr>
        <w:t>Cisco Systems, Inc.</w:t>
      </w:r>
      <w:r>
        <w:rPr/>
        <w:tab/>
        <w:tab/>
        <w:t>2006 – 2016</w:t>
        <w:br/>
      </w:r>
      <w:r>
        <w:rPr>
          <w:sz w:val="18"/>
          <w:szCs w:val="18"/>
        </w:rPr>
        <w:t xml:space="preserve">In 2006, </w:t>
      </w:r>
      <w:r>
        <w:rPr>
          <w:i/>
          <w:sz w:val="18"/>
          <w:szCs w:val="18"/>
        </w:rPr>
        <w:t>Scientific Atlanta</w:t>
      </w:r>
      <w:r>
        <w:rPr>
          <w:sz w:val="18"/>
          <w:szCs w:val="18"/>
        </w:rPr>
        <w:t xml:space="preserve"> was acquired by </w:t>
      </w:r>
      <w:r>
        <w:rPr>
          <w:i/>
          <w:iCs/>
          <w:sz w:val="18"/>
          <w:szCs w:val="18"/>
        </w:rPr>
        <w:t xml:space="preserve">Cisco. </w:t>
      </w:r>
      <w:r>
        <w:rPr>
          <w:iCs/>
          <w:sz w:val="18"/>
          <w:szCs w:val="18"/>
        </w:rPr>
        <w:t>In 2016, our division was acquired by</w:t>
      </w:r>
      <w:r>
        <w:rPr>
          <w:i/>
          <w:iCs/>
          <w:sz w:val="18"/>
          <w:szCs w:val="18"/>
        </w:rPr>
        <w:t xml:space="preserve"> Technicolor. </w:t>
      </w:r>
      <w:r>
        <w:rPr>
          <w:i w:val="false"/>
          <w:iCs w:val="false"/>
          <w:sz w:val="18"/>
          <w:szCs w:val="18"/>
        </w:rPr>
        <w:t xml:space="preserve">In 2022, </w:t>
      </w:r>
      <w:r>
        <w:rPr>
          <w:i/>
          <w:iCs/>
          <w:sz w:val="18"/>
          <w:szCs w:val="18"/>
        </w:rPr>
        <w:t xml:space="preserve">Technicolor </w:t>
      </w:r>
      <w:r>
        <w:rPr>
          <w:i w:val="false"/>
          <w:iCs w:val="false"/>
          <w:sz w:val="18"/>
          <w:szCs w:val="18"/>
        </w:rPr>
        <w:t xml:space="preserve">spun off </w:t>
      </w:r>
      <w:r>
        <w:rPr>
          <w:i/>
          <w:iCs/>
          <w:sz w:val="18"/>
          <w:szCs w:val="18"/>
        </w:rPr>
        <w:t>Technicolor Creat</w:t>
      </w:r>
      <w:r>
        <w:rPr>
          <w:i/>
          <w:iCs/>
          <w:sz w:val="18"/>
          <w:szCs w:val="18"/>
        </w:rPr>
        <w:t>ive Studios</w:t>
      </w:r>
      <w:r>
        <w:rPr>
          <w:i/>
          <w:iCs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 xml:space="preserve">into an independent company, </w:t>
      </w:r>
      <w:r>
        <w:rPr>
          <w:i w:val="false"/>
          <w:iCs w:val="false"/>
          <w:sz w:val="18"/>
          <w:szCs w:val="18"/>
        </w:rPr>
        <w:t>renam</w:t>
      </w:r>
      <w:r>
        <w:rPr>
          <w:i w:val="false"/>
          <w:iCs w:val="false"/>
          <w:sz w:val="18"/>
          <w:szCs w:val="18"/>
        </w:rPr>
        <w:t>ing</w:t>
      </w:r>
      <w:r>
        <w:rPr>
          <w:i w:val="false"/>
          <w:iCs w:val="false"/>
          <w:sz w:val="18"/>
          <w:szCs w:val="18"/>
        </w:rPr>
        <w:t xml:space="preserve"> the remainder (where I continued to be employed) </w:t>
      </w:r>
      <w:r>
        <w:rPr>
          <w:i/>
          <w:iCs/>
          <w:sz w:val="18"/>
          <w:szCs w:val="18"/>
        </w:rPr>
        <w:t>Vantiva.</w:t>
      </w:r>
    </w:p>
    <w:p>
      <w:pPr>
        <w:pStyle w:val="JobTitle"/>
        <w:rPr/>
      </w:pPr>
      <w:r>
        <w:rPr>
          <w:b/>
          <w:bCs/>
        </w:rPr>
        <w:t xml:space="preserve">Staff </w:t>
      </w:r>
      <w:r>
        <w:rPr>
          <w:rFonts w:ascii="DejaVu Sans" w:hAnsi="DejaVu Sans"/>
          <w:b/>
          <w:bCs/>
        </w:rPr>
        <w:t>Embedded</w:t>
      </w:r>
      <w:r>
        <w:rPr>
          <w:b/>
          <w:bCs/>
        </w:rPr>
        <w:t xml:space="preserve"> Software Engineer </w:t>
      </w:r>
      <w:r>
        <w:rPr>
          <w:b/>
          <w:bCs/>
        </w:rPr>
        <w:t>(</w:t>
      </w:r>
      <w:r>
        <w:rPr>
          <w:b/>
          <w:bCs/>
        </w:rPr>
        <w:t xml:space="preserve">Scientific Atlanta / </w:t>
      </w:r>
      <w:r>
        <w:rPr>
          <w:b/>
          <w:bCs/>
        </w:rPr>
        <w:t>Cisco)</w:t>
      </w:r>
      <w:r>
        <w:rPr/>
        <w:tab/>
        <w:t>2006 – 20</w:t>
      </w:r>
      <w:r>
        <w:rPr/>
        <w:t>10</w:t>
      </w:r>
    </w:p>
    <w:p>
      <w:pPr>
        <w:pStyle w:val="Achievement"/>
        <w:numPr>
          <w:ilvl w:val="0"/>
          <w:numId w:val="2"/>
        </w:numPr>
        <w:rPr/>
      </w:pPr>
      <w:r>
        <w:rPr/>
        <w:t>W</w:t>
      </w:r>
      <w:r>
        <w:rPr/>
        <w:t xml:space="preserve">orked </w:t>
      </w:r>
      <w:r>
        <w:rPr/>
        <w:t xml:space="preserve">on </w:t>
      </w:r>
      <w:r>
        <w:rPr/>
        <w:t>Linux and Windows CE IP Set Top Box</w:t>
      </w:r>
      <w:r>
        <w:rPr/>
        <w:t>es</w:t>
      </w:r>
      <w:r>
        <w:rPr/>
        <w:t xml:space="preserve"> for delivery of high-definition video to the home over the Internet.</w:t>
      </w:r>
    </w:p>
    <w:p>
      <w:pPr>
        <w:pStyle w:val="Achievement"/>
        <w:numPr>
          <w:ilvl w:val="0"/>
          <w:numId w:val="2"/>
        </w:numPr>
        <w:rPr/>
      </w:pPr>
      <w:r>
        <w:rPr/>
        <w:t xml:space="preserve">Designed, </w:t>
      </w:r>
      <w:r>
        <w:rPr/>
        <w:t xml:space="preserve">implemented, and delivered </w:t>
      </w:r>
      <w:r>
        <w:rPr/>
        <w:t xml:space="preserve">cryptographic </w:t>
      </w:r>
      <w:r>
        <w:rPr/>
        <w:t xml:space="preserve">key provisioning “Black Box” </w:t>
      </w:r>
      <w:r>
        <w:rPr/>
        <w:t xml:space="preserve">systems </w:t>
      </w:r>
      <w:r>
        <w:rPr/>
        <w:t xml:space="preserve">to securely </w:t>
      </w:r>
      <w:r>
        <w:rPr/>
        <w:t xml:space="preserve">provide </w:t>
      </w:r>
      <w:r>
        <w:rPr/>
        <w:t xml:space="preserve">unique per device secrets to </w:t>
      </w:r>
      <w:r>
        <w:rPr/>
        <w:t xml:space="preserve">be burned onto </w:t>
      </w:r>
      <w:r>
        <w:rPr/>
        <w:t>our integrated circuit dies in chip fab</w:t>
      </w:r>
      <w:r>
        <w:rPr/>
        <w:t xml:space="preserve">s </w:t>
      </w:r>
      <w:r>
        <w:rPr/>
        <w:t>(principally ST Microsystems and Broadcom)</w:t>
      </w:r>
      <w:r>
        <w:rPr/>
        <w:t>.</w:t>
      </w:r>
    </w:p>
    <w:p>
      <w:pPr>
        <w:pStyle w:val="Achievement"/>
        <w:numPr>
          <w:ilvl w:val="0"/>
          <w:numId w:val="2"/>
        </w:numPr>
        <w:rPr/>
      </w:pPr>
      <w:r>
        <w:rPr/>
        <w:t xml:space="preserve">Chinese </w:t>
      </w:r>
      <w:r>
        <w:rPr/>
        <w:t xml:space="preserve">contract manufacturing partner </w:t>
      </w:r>
      <w:r>
        <w:rPr/>
        <w:t xml:space="preserve">liaison </w:t>
      </w:r>
      <w:r>
        <w:rPr/>
        <w:t xml:space="preserve">(principally with Asus, Pegatron) </w:t>
      </w:r>
      <w:r>
        <w:rPr/>
        <w:t>for manu</w:t>
      </w:r>
      <w:r>
        <w:rPr/>
        <w:softHyphen/>
      </w:r>
      <w:r>
        <w:rPr/>
        <w:t xml:space="preserve">facturing yield and </w:t>
      </w:r>
      <w:r>
        <w:rPr/>
        <w:t xml:space="preserve">cryptographic key </w:t>
      </w:r>
      <w:r>
        <w:rPr/>
        <w:t>provisioning systems.</w:t>
      </w:r>
    </w:p>
    <w:p>
      <w:pPr>
        <w:pStyle w:val="Achievement"/>
        <w:numPr>
          <w:ilvl w:val="0"/>
          <w:numId w:val="2"/>
        </w:numPr>
        <w:rPr/>
      </w:pPr>
      <w:r>
        <w:rPr/>
        <w:t xml:space="preserve">Established </w:t>
      </w:r>
      <w:r>
        <w:rPr/>
        <w:t xml:space="preserve">formal </w:t>
      </w:r>
      <w:r>
        <w:rPr/>
        <w:t xml:space="preserve">key management </w:t>
      </w:r>
      <w:r>
        <w:rPr/>
        <w:t>procedures (</w:t>
      </w:r>
      <w:r>
        <w:rPr/>
        <w:t>“ceremonies”</w:t>
      </w:r>
      <w:r>
        <w:rPr/>
        <w:t>) and systems</w:t>
      </w:r>
      <w:r>
        <w:rPr/>
        <w:t xml:space="preserve"> </w:t>
      </w:r>
      <w:r>
        <w:rPr/>
        <w:t xml:space="preserve">for </w:t>
      </w:r>
      <w:r>
        <w:rPr/>
        <w:t xml:space="preserve">secure </w:t>
      </w:r>
      <w:r>
        <w:rPr/>
        <w:t xml:space="preserve">symmetric and asymmetric </w:t>
      </w:r>
      <w:r>
        <w:rPr/>
        <w:t xml:space="preserve">key material </w:t>
      </w:r>
      <w:r>
        <w:rPr/>
        <w:t>ha</w:t>
      </w:r>
      <w:r>
        <w:rPr/>
        <w:t xml:space="preserve">ndling </w:t>
      </w:r>
      <w:r>
        <w:rPr/>
        <w:t>within ou</w:t>
      </w:r>
      <w:r>
        <w:rPr/>
        <w:t>r</w:t>
      </w:r>
      <w:r>
        <w:rPr/>
        <w:t xml:space="preserve"> group.</w:t>
      </w:r>
    </w:p>
    <w:p>
      <w:pPr>
        <w:pStyle w:val="Achievement"/>
        <w:numPr>
          <w:ilvl w:val="0"/>
          <w:numId w:val="2"/>
        </w:numPr>
        <w:rPr/>
      </w:pPr>
      <w:r>
        <w:rPr/>
        <w:t xml:space="preserve">Designed in-group HSM-based key management and code signing system that </w:t>
      </w:r>
      <w:r>
        <w:rPr/>
        <w:t>allowed hardware-enforced split knowledge and dual control of all code signing key material.</w:t>
      </w:r>
    </w:p>
    <w:p>
      <w:pPr>
        <w:pStyle w:val="Achievement"/>
        <w:numPr>
          <w:ilvl w:val="0"/>
          <w:numId w:val="2"/>
        </w:numPr>
        <w:rPr/>
      </w:pPr>
      <w:r>
        <w:rPr/>
        <w:t>Participated in the adoption and evolution (although not the initial design) of Cisco’s Abraxas code signing system, which replaced the above in our group.</w:t>
      </w:r>
    </w:p>
    <w:p>
      <w:pPr>
        <w:pStyle w:val="Achievement"/>
        <w:numPr>
          <w:ilvl w:val="0"/>
          <w:numId w:val="2"/>
        </w:numPr>
        <w:rPr/>
      </w:pPr>
      <w:r>
        <w:rPr/>
        <w:t xml:space="preserve">Developed the hardware-specific </w:t>
      </w:r>
      <w:r>
        <w:rPr>
          <w:i w:val="false"/>
          <w:iCs w:val="false"/>
        </w:rPr>
        <w:t>bootloader code signing utilities and procedures for almost every trusted boot capable SoC (System on a Chip) that was used by our group.</w:t>
      </w:r>
    </w:p>
    <w:p>
      <w:pPr>
        <w:pStyle w:val="JobTitle"/>
        <w:rPr/>
      </w:pPr>
      <w:r>
        <w:rPr>
          <w:b/>
          <w:bCs/>
        </w:rPr>
        <w:t xml:space="preserve">Technical Leader / Security Architect </w:t>
      </w:r>
      <w:r>
        <w:rPr>
          <w:b/>
          <w:bCs/>
        </w:rPr>
        <w:t>(Cisco)</w:t>
      </w:r>
      <w:r>
        <w:rPr/>
        <w:tab/>
      </w:r>
      <w:r>
        <w:rPr/>
        <w:t>20</w:t>
      </w:r>
      <w:r>
        <w:rPr/>
        <w:t xml:space="preserve">10 </w:t>
      </w:r>
      <w:r>
        <w:rPr/>
        <w:t>–</w:t>
      </w:r>
      <w:r>
        <w:rPr/>
        <w:t xml:space="preserve"> 2016</w:t>
      </w:r>
    </w:p>
    <w:p>
      <w:pPr>
        <w:pStyle w:val="Achievement"/>
        <w:numPr>
          <w:ilvl w:val="0"/>
          <w:numId w:val="1"/>
        </w:numPr>
        <w:rPr/>
      </w:pPr>
      <w:r>
        <w:rPr/>
        <w:t xml:space="preserve">Participated in the architecture development of a </w:t>
      </w:r>
      <w:r>
        <w:rPr/>
        <w:t>redundant, hardened,</w:t>
      </w:r>
      <w:r>
        <w:rPr/>
        <w:t xml:space="preserve"> unique per device key package production facility and the secure transport mechanisms for delivering those keys to our factory partners. </w:t>
      </w:r>
      <w:r>
        <w:rPr/>
        <w:t>The key packages, once they’</w:t>
      </w:r>
      <w:r>
        <w:rPr/>
        <w:t>ve</w:t>
      </w:r>
      <w:r>
        <w:rPr/>
        <w:t xml:space="preserve"> left the hardened production facility, </w:t>
      </w:r>
      <w:r>
        <w:rPr/>
        <w:t>could</w:t>
      </w:r>
      <w:r>
        <w:rPr/>
        <w:t xml:space="preserve"> only be decrypted within the security envelope of the target SoC on the factory floor.</w:t>
      </w:r>
    </w:p>
    <w:p>
      <w:pPr>
        <w:pStyle w:val="Achievement"/>
        <w:numPr>
          <w:ilvl w:val="0"/>
          <w:numId w:val="1"/>
        </w:numPr>
        <w:rPr/>
      </w:pPr>
      <w:r>
        <w:rPr/>
        <w:t xml:space="preserve">Produced design documents and prototypes </w:t>
      </w:r>
      <w:r>
        <w:rPr/>
        <w:t xml:space="preserve">for myriad cryptographic key packages. </w:t>
      </w:r>
      <w:r>
        <w:rPr/>
        <w:t>Key packages were then produced in volume by our hardened production facility.</w:t>
      </w:r>
    </w:p>
    <w:p>
      <w:pPr>
        <w:pStyle w:val="Achievement"/>
        <w:numPr>
          <w:ilvl w:val="0"/>
          <w:numId w:val="1"/>
        </w:numPr>
        <w:ind w:hanging="0" w:start="0"/>
        <w:rPr/>
      </w:pPr>
      <w:r>
        <w:rPr/>
        <w:t>Security architecture consultant to the bootloader teams through the evolution of two different internally-developed bootloader architectures:</w:t>
      </w:r>
    </w:p>
    <w:p>
      <w:pPr>
        <w:pStyle w:val="Achievement2"/>
        <w:numPr>
          <w:ilvl w:val="0"/>
          <w:numId w:val="1"/>
        </w:numPr>
        <w:rPr/>
      </w:pPr>
      <w:r>
        <w:rPr/>
        <w:t xml:space="preserve">BL2.x, the first group bootloader that supported a cryptographically authenticated boot chain of trust, all the way from the hardware to the running </w:t>
      </w:r>
      <w:r>
        <w:rPr>
          <w:lang w:val="en-US" w:bidi="ar-SA"/>
        </w:rPr>
        <w:t>application</w:t>
      </w:r>
      <w:r>
        <w:rPr/>
        <w:t xml:space="preserve"> suite.</w:t>
      </w:r>
    </w:p>
    <w:p>
      <w:pPr>
        <w:pStyle w:val="Achievement2"/>
        <w:numPr>
          <w:ilvl w:val="0"/>
          <w:numId w:val="1"/>
        </w:numPr>
        <w:rPr/>
      </w:pPr>
      <w:r>
        <w:rPr/>
        <w:t xml:space="preserve">BL3.x, </w:t>
      </w:r>
      <w:r>
        <w:rPr/>
        <w:t>added</w:t>
      </w:r>
      <w:r>
        <w:rPr/>
        <w:t xml:space="preserve"> standards-based certificate chains </w:t>
      </w:r>
      <w:r>
        <w:rPr/>
        <w:t>for code authentication keys</w:t>
      </w:r>
      <w:r>
        <w:rPr/>
        <w:t xml:space="preserve">, </w:t>
      </w:r>
      <w:r>
        <w:rPr/>
        <w:t xml:space="preserve">conditional signing based on flexible criteria, granular hardware-anchored revocation, </w:t>
      </w:r>
      <w:r>
        <w:rPr/>
        <w:t>and key diversity (</w:t>
      </w:r>
      <w:r>
        <w:rPr/>
        <w:t>com</w:t>
      </w:r>
      <w:r>
        <w:rPr/>
        <w:softHyphen/>
      </w:r>
      <w:r>
        <w:rPr/>
        <w:t xml:space="preserve">ponent-based and </w:t>
      </w:r>
      <w:r>
        <w:rPr/>
        <w:t xml:space="preserve">roles-based signing </w:t>
      </w:r>
      <w:r>
        <w:rPr/>
        <w:t>keys)</w:t>
      </w:r>
      <w:r>
        <w:rPr/>
        <w:t>.</w:t>
      </w:r>
    </w:p>
    <w:p>
      <w:pPr>
        <w:pStyle w:val="Achievement"/>
        <w:numPr>
          <w:ilvl w:val="0"/>
          <w:numId w:val="1"/>
        </w:numPr>
        <w:ind w:hanging="0" w:start="0"/>
        <w:rPr/>
      </w:pPr>
      <w:r>
        <w:rPr/>
        <w:t>Promoted</w:t>
      </w:r>
      <w:r>
        <w:rPr/>
        <w:t xml:space="preserve"> </w:t>
      </w:r>
      <w:r>
        <w:rPr/>
        <w:t>signing key lifecycle processes, utilizing the above</w:t>
        <w:softHyphen/>
        <w:t xml:space="preserve">mentioned </w:t>
      </w:r>
      <w:r>
        <w:rPr/>
        <w:t xml:space="preserve">hardware-anchored revocation </w:t>
      </w:r>
      <w:r>
        <w:rPr/>
        <w:t>capability</w:t>
      </w:r>
      <w:r>
        <w:rPr/>
        <w:t xml:space="preserve">, </w:t>
      </w:r>
      <w:r>
        <w:rPr/>
        <w:t>to min</w:t>
      </w:r>
      <w:r>
        <w:rPr/>
        <w:softHyphen/>
      </w:r>
      <w:r>
        <w:rPr/>
        <w:t>imize the exposure of fielded systems to undetected vulnerabilities in old signed images.</w:t>
      </w:r>
    </w:p>
    <w:p>
      <w:pPr>
        <w:pStyle w:val="Achievement"/>
        <w:numPr>
          <w:ilvl w:val="0"/>
          <w:numId w:val="1"/>
        </w:numPr>
        <w:ind w:hanging="0" w:start="0"/>
        <w:rPr/>
      </w:pPr>
      <w:r>
        <w:rPr/>
        <w:t xml:space="preserve">Participated in security </w:t>
      </w:r>
      <w:r>
        <w:rPr>
          <w:lang w:val="en-US" w:bidi="ar-SA"/>
        </w:rPr>
        <w:t>“deep dive” evaluations of new SoCs to verify compliance with internal security best practices, and external CP/CA/DRM requirements</w:t>
      </w:r>
      <w:r>
        <w:rPr>
          <w:rFonts w:eastAsia="Times New Roman" w:cs="Garamond" w:ascii="DejaVu Sans" w:hAnsi="DejaVu Sans"/>
          <w:color w:val="auto"/>
          <w:sz w:val="20"/>
          <w:szCs w:val="20"/>
          <w:lang w:val="en-US" w:bidi="ar-SA"/>
        </w:rPr>
        <w:t>.</w:t>
      </w:r>
    </w:p>
    <w:p>
      <w:pPr>
        <w:pStyle w:val="Achievement"/>
        <w:numPr>
          <w:ilvl w:val="0"/>
          <w:numId w:val="1"/>
        </w:numPr>
        <w:rPr/>
      </w:pPr>
      <w:r>
        <w:rPr/>
        <w:t xml:space="preserve">Principal contributor to </w:t>
      </w:r>
      <w:r>
        <w:rPr/>
        <w:t xml:space="preserve">the </w:t>
      </w:r>
      <w:r>
        <w:rPr/>
        <w:t>develop</w:t>
      </w:r>
      <w:r>
        <w:rPr/>
        <w:t>ment</w:t>
      </w:r>
      <w:r>
        <w:rPr/>
        <w:t>, maintenance</w:t>
      </w:r>
      <w:r>
        <w:rPr/>
        <w:t xml:space="preserve">, </w:t>
      </w:r>
      <w:r>
        <w:rPr/>
        <w:t xml:space="preserve">and </w:t>
      </w:r>
      <w:r>
        <w:rPr/>
        <w:t>promotion</w:t>
      </w:r>
      <w:r>
        <w:rPr/>
        <w:t xml:space="preserve"> </w:t>
      </w:r>
      <w:r>
        <w:rPr/>
        <w:t xml:space="preserve">of </w:t>
      </w:r>
      <w:r>
        <w:rPr/>
        <w:t xml:space="preserve">key management best practices for the </w:t>
      </w:r>
      <w:r>
        <w:rPr/>
        <w:t>entire</w:t>
      </w:r>
      <w:r>
        <w:rPr/>
        <w:t xml:space="preserve"> business unit.</w:t>
      </w:r>
    </w:p>
    <w:p>
      <w:pPr>
        <w:pStyle w:val="Achievement"/>
        <w:numPr>
          <w:ilvl w:val="0"/>
          <w:numId w:val="1"/>
        </w:numPr>
        <w:rPr/>
      </w:pPr>
      <w:r>
        <w:rPr/>
        <w:t xml:space="preserve">Designed a </w:t>
      </w:r>
      <w:r>
        <w:rPr/>
        <w:t xml:space="preserve">secure “beacon” </w:t>
      </w:r>
      <w:r>
        <w:rPr/>
        <w:t xml:space="preserve">system </w:t>
      </w:r>
      <w:r>
        <w:rPr/>
        <w:t xml:space="preserve">to </w:t>
      </w:r>
      <w:r>
        <w:rPr/>
        <w:t>en</w:t>
      </w:r>
      <w:r>
        <w:rPr/>
        <w:t xml:space="preserve">sure that factory software </w:t>
      </w:r>
      <w:r>
        <w:rPr/>
        <w:t xml:space="preserve">running </w:t>
      </w:r>
      <w:r>
        <w:rPr/>
        <w:t>on ou</w:t>
      </w:r>
      <w:r>
        <w:rPr/>
        <w:t>r</w:t>
      </w:r>
      <w:r>
        <w:rPr/>
        <w:t xml:space="preserve"> products </w:t>
      </w:r>
      <w:r>
        <w:rPr/>
        <w:t xml:space="preserve">can only run </w:t>
      </w:r>
      <w:r>
        <w:rPr/>
        <w:t>with</w:t>
      </w:r>
      <w:r>
        <w:rPr/>
        <w:t>in the confines of our factor</w:t>
      </w:r>
      <w:r>
        <w:rPr/>
        <w:t>ies</w:t>
      </w:r>
      <w:r>
        <w:rPr/>
        <w:t>.</w:t>
      </w:r>
    </w:p>
    <w:p>
      <w:pPr>
        <w:pStyle w:val="JobTitle"/>
        <w:rPr/>
      </w:pPr>
      <w:r>
        <w:rPr>
          <w:b/>
          <w:bCs/>
        </w:rPr>
        <w:t>Principal Security Architect (Technicolor / Vantiva)</w:t>
      </w:r>
      <w:r>
        <w:rPr/>
        <w:tab/>
        <w:t xml:space="preserve">2016 </w:t>
      </w:r>
      <w:r>
        <w:rPr/>
        <w:t xml:space="preserve">– </w:t>
      </w:r>
      <w:r>
        <w:rPr/>
        <w:t>2024</w:t>
      </w:r>
    </w:p>
    <w:p>
      <w:pPr>
        <w:pStyle w:val="Achievement"/>
        <w:numPr>
          <w:ilvl w:val="0"/>
          <w:numId w:val="1"/>
        </w:numPr>
        <w:rPr/>
      </w:pPr>
      <w:r>
        <w:rPr/>
        <w:t>D</w:t>
      </w:r>
      <w:r>
        <w:rPr/>
        <w:t>esign</w:t>
      </w:r>
      <w:r>
        <w:rPr/>
        <w:t>ed</w:t>
      </w:r>
      <w:r>
        <w:rPr/>
        <w:t xml:space="preserve"> </w:t>
      </w:r>
      <w:r>
        <w:rPr/>
        <w:t xml:space="preserve">and implemented </w:t>
      </w:r>
      <w:r>
        <w:rPr/>
        <w:t xml:space="preserve">the secure transport protocols </w:t>
      </w:r>
      <w:r>
        <w:rPr/>
        <w:t xml:space="preserve">&amp; </w:t>
      </w:r>
      <w:r>
        <w:rPr/>
        <w:t xml:space="preserve">procedures, </w:t>
      </w:r>
      <w:r>
        <w:rPr/>
        <w:t xml:space="preserve">to </w:t>
      </w:r>
      <w:r>
        <w:rPr/>
        <w:t xml:space="preserve">securely </w:t>
      </w:r>
      <w:r>
        <w:rPr/>
        <w:t xml:space="preserve">export </w:t>
      </w:r>
      <w:r>
        <w:rPr/>
        <w:t xml:space="preserve">our </w:t>
      </w:r>
      <w:r>
        <w:rPr/>
        <w:t xml:space="preserve">code signing keys from </w:t>
      </w:r>
      <w:r>
        <w:rPr/>
        <w:t>Cisco’</w:t>
      </w:r>
      <w:r>
        <w:rPr/>
        <w:t>s</w:t>
      </w:r>
      <w:r>
        <w:rPr/>
        <w:t xml:space="preserve"> </w:t>
      </w:r>
      <w:r>
        <w:rPr/>
        <w:t xml:space="preserve">Abraxas </w:t>
      </w:r>
      <w:r>
        <w:rPr/>
        <w:t xml:space="preserve">HSMs in a form where they could be securely imported into Technicolor’s nascent TCH-SS replacement </w:t>
      </w:r>
      <w:r>
        <w:rPr/>
        <w:t>system’s HSMs</w:t>
      </w:r>
      <w:r>
        <w:rPr/>
        <w:t>.</w:t>
      </w:r>
    </w:p>
    <w:p>
      <w:pPr>
        <w:pStyle w:val="Achievement"/>
        <w:numPr>
          <w:ilvl w:val="0"/>
          <w:numId w:val="1"/>
        </w:numPr>
        <w:rPr/>
      </w:pPr>
      <w:r>
        <w:rPr/>
        <w:t>D</w:t>
      </w:r>
      <w:r>
        <w:rPr/>
        <w:t xml:space="preserve">e facto </w:t>
      </w:r>
      <w:r>
        <w:rPr/>
        <w:t xml:space="preserve">systems and security </w:t>
      </w:r>
      <w:r>
        <w:rPr/>
        <w:t xml:space="preserve">architect for </w:t>
      </w:r>
      <w:r>
        <w:rPr/>
        <w:t xml:space="preserve">the </w:t>
      </w:r>
      <w:r>
        <w:rPr/>
        <w:t xml:space="preserve">TCH-SS </w:t>
      </w:r>
      <w:r>
        <w:rPr/>
        <w:t xml:space="preserve">code signing system, evolving it from a single host server </w:t>
      </w:r>
      <w:r>
        <w:rPr/>
        <w:t xml:space="preserve">to a globally redundant, high availability, fault-tolerant, </w:t>
      </w:r>
      <w:r>
        <w:rPr/>
        <w:t>ISO 27001-certified</w:t>
      </w:r>
      <w:r>
        <w:rPr/>
        <w:t xml:space="preserve"> system.</w:t>
      </w:r>
    </w:p>
    <w:p>
      <w:pPr>
        <w:pStyle w:val="Achievement"/>
        <w:numPr>
          <w:ilvl w:val="0"/>
          <w:numId w:val="1"/>
        </w:numPr>
        <w:rPr/>
      </w:pPr>
      <w:r>
        <w:rPr/>
        <w:t xml:space="preserve">Led the ISO 27001 certification </w:t>
      </w:r>
      <w:r>
        <w:rPr/>
        <w:t xml:space="preserve">effort for </w:t>
      </w:r>
      <w:r>
        <w:rPr/>
        <w:t xml:space="preserve">TCH-SS </w:t>
      </w:r>
      <w:r>
        <w:rPr/>
        <w:t xml:space="preserve">from 2021 (its first </w:t>
      </w:r>
      <w:r>
        <w:rPr/>
        <w:t xml:space="preserve">certification </w:t>
      </w:r>
      <w:r>
        <w:rPr/>
        <w:t xml:space="preserve">year) to 2023, </w:t>
      </w:r>
      <w:r>
        <w:rPr/>
        <w:t xml:space="preserve">creating the documentation package and the requisite organizational structure with the required personnel redundancy and process reliability, </w:t>
      </w:r>
      <w:r>
        <w:rPr/>
        <w:t xml:space="preserve">achieving certification with </w:t>
      </w:r>
      <w:r>
        <w:rPr/>
        <w:t xml:space="preserve">no </w:t>
      </w:r>
      <w:r>
        <w:rPr/>
        <w:t xml:space="preserve">major </w:t>
      </w:r>
      <w:r>
        <w:rPr/>
        <w:t xml:space="preserve">corrective actions </w:t>
      </w:r>
      <w:r>
        <w:rPr/>
        <w:t xml:space="preserve">required </w:t>
      </w:r>
      <w:r>
        <w:rPr/>
        <w:t xml:space="preserve">by the auditor </w:t>
      </w:r>
      <w:r>
        <w:rPr/>
        <w:t>each year.</w:t>
      </w:r>
    </w:p>
    <w:p>
      <w:pPr>
        <w:pStyle w:val="Achievement"/>
        <w:numPr>
          <w:ilvl w:val="0"/>
          <w:numId w:val="1"/>
        </w:numPr>
        <w:rPr/>
      </w:pPr>
      <w:r>
        <w:rPr/>
        <w:t>Continued to p</w:t>
      </w:r>
      <w:r>
        <w:rPr/>
        <w:t xml:space="preserve">roduce design documents and prototypes </w:t>
      </w:r>
      <w:r>
        <w:rPr/>
        <w:t xml:space="preserve">for cryptographic key packages </w:t>
      </w:r>
      <w:r>
        <w:rPr/>
        <w:t xml:space="preserve">for </w:t>
      </w:r>
      <w:r>
        <w:rPr/>
        <w:t>Technicolor</w:t>
      </w:r>
      <w:r>
        <w:rPr/>
        <w:t xml:space="preserve"> products.</w:t>
      </w:r>
    </w:p>
    <w:p>
      <w:pPr>
        <w:pStyle w:val="Achievement"/>
        <w:numPr>
          <w:ilvl w:val="0"/>
          <w:numId w:val="1"/>
        </w:numPr>
        <w:rPr/>
      </w:pPr>
      <w:r>
        <w:rPr/>
        <w:t>Continued to do security “deep dive” activities on new silicon and silicon vendor</w:t>
      </w:r>
      <w:r>
        <w:rPr/>
        <w:t>s</w:t>
      </w:r>
      <w:r>
        <w:rPr/>
        <w:t>.</w:t>
      </w:r>
    </w:p>
    <w:p>
      <w:pPr>
        <w:pStyle w:val="Achievement"/>
        <w:numPr>
          <w:ilvl w:val="0"/>
          <w:numId w:val="1"/>
        </w:numPr>
        <w:rPr/>
      </w:pPr>
      <w:r>
        <w:rPr/>
        <w:t xml:space="preserve">Continued to participate in the maintenance and </w:t>
      </w:r>
      <w:r>
        <w:rPr/>
        <w:t>promulgation</w:t>
      </w:r>
      <w:r>
        <w:rPr/>
        <w:t xml:space="preserve"> of security best practices.</w:t>
      </w:r>
    </w:p>
    <w:p>
      <w:pPr>
        <w:pStyle w:val="Achievement"/>
        <w:numPr>
          <w:ilvl w:val="0"/>
          <w:numId w:val="1"/>
        </w:numPr>
        <w:rPr/>
      </w:pPr>
      <w:r>
        <w:rPr>
          <w:i w:val="false"/>
          <w:iCs w:val="false"/>
        </w:rPr>
        <w:t>D</w:t>
      </w:r>
      <w:r>
        <w:rPr>
          <w:i w:val="false"/>
          <w:iCs w:val="false"/>
        </w:rPr>
        <w:t xml:space="preserve">eveloped and successfully pushed multiple </w:t>
      </w:r>
      <w:r>
        <w:rPr>
          <w:i w:val="false"/>
          <w:iCs w:val="false"/>
        </w:rPr>
        <w:t xml:space="preserve">silicon </w:t>
      </w:r>
      <w:r>
        <w:rPr>
          <w:i w:val="false"/>
          <w:iCs w:val="false"/>
        </w:rPr>
        <w:t xml:space="preserve">vendors to </w:t>
      </w:r>
      <w:r>
        <w:rPr>
          <w:i w:val="false"/>
          <w:iCs w:val="false"/>
        </w:rPr>
        <w:t xml:space="preserve">adopt </w:t>
      </w:r>
      <w:r>
        <w:rPr>
          <w:i w:val="false"/>
          <w:iCs w:val="false"/>
        </w:rPr>
        <w:t xml:space="preserve">generic signing call-outs, </w:t>
      </w:r>
      <w:r>
        <w:rPr>
          <w:i w:val="false"/>
          <w:iCs w:val="false"/>
        </w:rPr>
        <w:t xml:space="preserve">abstracting the signing primitives from the image signing software, to facilitate the use of </w:t>
      </w:r>
      <w:r>
        <w:rPr>
          <w:i w:val="false"/>
          <w:iCs w:val="false"/>
        </w:rPr>
        <w:t xml:space="preserve">our </w:t>
      </w:r>
      <w:r>
        <w:rPr>
          <w:i w:val="false"/>
          <w:iCs w:val="false"/>
        </w:rPr>
        <w:t xml:space="preserve">existing </w:t>
      </w:r>
      <w:r>
        <w:rPr>
          <w:i w:val="false"/>
          <w:iCs w:val="false"/>
        </w:rPr>
        <w:t>TCH-SS code signing infrastructure, ensur</w:t>
      </w:r>
      <w:r>
        <w:rPr>
          <w:i w:val="false"/>
          <w:iCs w:val="false"/>
        </w:rPr>
        <w:t>ing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that </w:t>
      </w:r>
      <w:r>
        <w:rPr>
          <w:i w:val="false"/>
          <w:iCs w:val="false"/>
        </w:rPr>
        <w:t xml:space="preserve">no production code signing key </w:t>
      </w:r>
      <w:r>
        <w:rPr>
          <w:i w:val="false"/>
          <w:iCs w:val="false"/>
        </w:rPr>
        <w:t xml:space="preserve">ever need be </w:t>
      </w:r>
      <w:r>
        <w:rPr>
          <w:i w:val="false"/>
          <w:iCs w:val="false"/>
        </w:rPr>
        <w:t>compromised.</w:t>
      </w:r>
    </w:p>
    <w:p>
      <w:pPr>
        <w:pStyle w:val="Achievement"/>
        <w:numPr>
          <w:ilvl w:val="0"/>
          <w:numId w:val="1"/>
        </w:numPr>
        <w:rPr/>
      </w:pPr>
      <w:r>
        <w:rPr/>
        <w:t>Security architect for BASE (Build Automation and Signing Eco</w:t>
      </w:r>
      <w:r>
        <w:rPr/>
        <w:softHyphen/>
      </w:r>
      <w:r>
        <w:rPr/>
        <w:t xml:space="preserve">system). </w:t>
      </w:r>
      <w:r>
        <w:rPr/>
        <w:t xml:space="preserve">BASE provides </w:t>
      </w:r>
      <w:r>
        <w:rPr/>
        <w:t xml:space="preserve">a portal to select high volume customers to submit </w:t>
      </w:r>
      <w:r>
        <w:rPr>
          <w:rFonts w:eastAsia="Times New Roman" w:cs="Garamond" w:ascii="Garamond" w:hAnsi="Garamond"/>
          <w:color w:val="auto"/>
          <w:sz w:val="22"/>
          <w:szCs w:val="20"/>
          <w:lang w:val="en-US" w:bidi="ar-SA"/>
        </w:rPr>
        <w:t>application</w:t>
      </w:r>
      <w:r>
        <w:rPr/>
        <w:t xml:space="preserve"> images for automated signing for continuous integration, </w:t>
      </w:r>
      <w:r>
        <w:rPr/>
        <w:t>but implementing automated security controls to reject flawed or vulnerable images.</w:t>
      </w:r>
    </w:p>
    <w:p>
      <w:pPr>
        <w:pStyle w:val="Achievement"/>
        <w:numPr>
          <w:ilvl w:val="0"/>
          <w:numId w:val="1"/>
        </w:numPr>
        <w:rPr/>
      </w:pPr>
      <w:r>
        <w:rPr/>
        <w:t xml:space="preserve">To support evolving requirements and software migrations, designed systems to deliver new </w:t>
      </w:r>
      <w:r>
        <w:rPr/>
        <w:t xml:space="preserve">unique per device </w:t>
      </w:r>
      <w:r>
        <w:rPr/>
        <w:t xml:space="preserve">cryptographic key packages to set-top-boxes already deployed in </w:t>
      </w:r>
      <w:r>
        <w:rPr/>
        <w:t>customer</w:t>
      </w:r>
      <w:r>
        <w:rPr>
          <w:lang w:val="en-US" w:bidi="ar-SA"/>
        </w:rPr>
        <w:t>s</w:t>
      </w:r>
      <w:r>
        <w:rPr>
          <w:rFonts w:eastAsia="Times New Roman" w:cs="Garamond" w:ascii="Garamond" w:hAnsi="Garamond"/>
          <w:color w:val="auto"/>
          <w:sz w:val="22"/>
          <w:szCs w:val="20"/>
          <w:lang w:val="en-US" w:bidi="ar-SA"/>
        </w:rPr>
        <w:t>’ homes.</w:t>
      </w:r>
    </w:p>
    <w:p>
      <w:pPr>
        <w:pStyle w:val="CompanyName-First"/>
        <w:rPr/>
      </w:pPr>
      <w:r>
        <w:rPr>
          <w:b/>
          <w:bCs/>
        </w:rPr>
        <w:t>Inventech, Inc.</w:t>
      </w:r>
      <w:r>
        <w:rPr/>
        <w:tab/>
        <w:t>Lawrenceville, GA</w:t>
        <w:tab/>
        <w:t>2003 – 2006</w:t>
      </w:r>
    </w:p>
    <w:p>
      <w:pPr>
        <w:pStyle w:val="JobTitle"/>
        <w:rPr>
          <w:b/>
          <w:bCs/>
        </w:rPr>
      </w:pPr>
      <w:r>
        <w:rPr>
          <w:b/>
          <w:bCs/>
        </w:rPr>
        <w:t>CTO and Principal</w:t>
      </w:r>
    </w:p>
    <w:p>
      <w:pPr>
        <w:pStyle w:val="CompanySummary"/>
        <w:rPr/>
      </w:pPr>
      <w:r>
        <w:rPr/>
        <w:t xml:space="preserve">A privately held corporation focusing on the development of </w:t>
      </w:r>
      <w:r>
        <w:rPr>
          <w:rFonts w:eastAsia="Times New Roman" w:cs="Garamond" w:ascii="Garamond" w:hAnsi="Garamond"/>
          <w:color w:val="auto"/>
          <w:sz w:val="22"/>
          <w:szCs w:val="20"/>
          <w:lang w:val="en-US" w:bidi="ar-SA"/>
        </w:rPr>
        <w:t>ultra</w:t>
      </w:r>
      <w:r>
        <w:rPr/>
        <w:t xml:space="preserve"> low cost </w:t>
      </w:r>
      <w:r>
        <w:rPr/>
        <w:t xml:space="preserve">secure authentication devices for Internet </w:t>
      </w:r>
      <w:r>
        <w:rPr/>
        <w:t xml:space="preserve">payment </w:t>
      </w:r>
      <w:r>
        <w:rPr/>
        <w:t>trans</w:t>
      </w:r>
      <w:r>
        <w:rPr/>
        <w:softHyphen/>
      </w:r>
      <w:r>
        <w:rPr/>
        <w:t>actions.</w:t>
      </w:r>
    </w:p>
    <w:p>
      <w:pPr>
        <w:pStyle w:val="CompanyName-First"/>
        <w:rPr/>
      </w:pPr>
      <w:r>
        <w:rPr>
          <w:b/>
          <w:bCs/>
        </w:rPr>
        <w:t>4Access Communications</w:t>
      </w:r>
      <w:r>
        <w:rPr/>
        <w:tab/>
        <w:t>Alpharetta, GA</w:t>
        <w:tab/>
        <w:t>2002 – 2003</w:t>
      </w:r>
    </w:p>
    <w:p>
      <w:pPr>
        <w:pStyle w:val="CompanySummary"/>
        <w:rPr/>
      </w:pPr>
      <w:r>
        <w:rPr/>
        <w:t xml:space="preserve">A privately held corporation focusing on the development of </w:t>
      </w:r>
      <w:r>
        <w:rPr/>
        <w:t>a merchant terminal that would convert paper checks to electronic form at the point of sale.</w:t>
      </w:r>
    </w:p>
    <w:p>
      <w:pPr>
        <w:pStyle w:val="JobTitle"/>
        <w:rPr>
          <w:b/>
          <w:bCs/>
        </w:rPr>
      </w:pPr>
      <w:r>
        <w:rPr>
          <w:b/>
          <w:bCs/>
        </w:rPr>
        <w:t>Vice President of Payment Technology</w:t>
      </w:r>
    </w:p>
    <w:p>
      <w:pPr>
        <w:pStyle w:val="Achievement"/>
        <w:numPr>
          <w:ilvl w:val="0"/>
          <w:numId w:val="2"/>
        </w:numPr>
        <w:rPr/>
      </w:pPr>
      <w:r>
        <w:rPr/>
        <w:t xml:space="preserve">Set the technology direction, architecture, and contributed to the overall feature set of the </w:t>
      </w:r>
      <w:r>
        <w:rPr>
          <w:i/>
          <w:iCs/>
        </w:rPr>
        <w:t xml:space="preserve">Orion </w:t>
      </w:r>
      <w:r>
        <w:rPr/>
        <w:t>family of Linux-based all-in-one electronic check conversion payment terminals.</w:t>
      </w:r>
    </w:p>
    <w:p>
      <w:pPr>
        <w:pStyle w:val="CompanyName-First"/>
        <w:rPr/>
      </w:pPr>
      <w:r>
        <w:rPr>
          <w:b/>
          <w:bCs/>
        </w:rPr>
        <w:t>Ingenico North America</w:t>
      </w:r>
      <w:r>
        <w:rPr/>
        <w:tab/>
        <w:t>Roswell, GA</w:t>
        <w:tab/>
        <w:t>2001 – 2002</w:t>
        <w:br/>
      </w:r>
      <w:r>
        <w:rPr>
          <w:b/>
          <w:bCs/>
        </w:rPr>
        <w:t>IVI Checkmate, Inc.</w:t>
      </w:r>
      <w:r>
        <w:rPr/>
        <w:tab/>
      </w:r>
      <w:r>
        <w:rPr/>
        <w:t>Roswell, GA</w:t>
        <w:tab/>
        <w:t>1998 – 2001</w:t>
      </w:r>
      <w:r>
        <w:rPr/>
        <w:br/>
      </w:r>
      <w:r>
        <w:rPr>
          <w:b/>
          <w:bCs/>
        </w:rPr>
        <w:t>Checkmate Electronics, Inc.</w:t>
      </w:r>
      <w:r>
        <w:rPr/>
        <w:tab/>
      </w:r>
      <w:r>
        <w:rPr/>
        <w:t xml:space="preserve">Roswell / </w:t>
      </w:r>
      <w:r>
        <w:rPr/>
        <w:t>Sandy Springs, GA</w:t>
        <w:tab/>
      </w:r>
      <w:r>
        <w:rPr/>
        <w:t>199</w:t>
      </w:r>
      <w:r>
        <w:rPr/>
        <w:t>0</w:t>
      </w:r>
      <w:r>
        <w:rPr/>
        <w:t xml:space="preserve"> – 1998</w:t>
      </w:r>
    </w:p>
    <w:p>
      <w:pPr>
        <w:pStyle w:val="Notation"/>
        <w:keepNext w:val="true"/>
        <w:rPr/>
      </w:pPr>
      <w:r>
        <w:rPr/>
        <w:t xml:space="preserve">In </w:t>
      </w:r>
      <w:r>
        <w:rPr/>
        <w:t>1998</w:t>
      </w:r>
      <w:r>
        <w:rPr/>
        <w:t xml:space="preserve">, </w:t>
      </w:r>
      <w:r>
        <w:rPr>
          <w:i/>
          <w:iCs/>
        </w:rPr>
        <w:t xml:space="preserve">Checkmate Electronics </w:t>
      </w:r>
      <w:r>
        <w:rPr/>
        <w:t xml:space="preserve">merged with </w:t>
      </w:r>
      <w:r>
        <w:rPr>
          <w:i/>
          <w:iCs/>
        </w:rPr>
        <w:t xml:space="preserve">International Verifact </w:t>
      </w:r>
      <w:r>
        <w:rPr/>
        <w:t xml:space="preserve">to form </w:t>
      </w:r>
      <w:r>
        <w:rPr>
          <w:i/>
          <w:iCs/>
        </w:rPr>
        <w:t xml:space="preserve">IVI Checkmate.  </w:t>
      </w:r>
      <w:r>
        <w:rPr/>
        <w:t>In 200</w:t>
      </w:r>
      <w:r>
        <w:rPr/>
        <w:t>1</w:t>
      </w:r>
      <w:r>
        <w:rPr/>
        <w:t xml:space="preserve">, </w:t>
      </w:r>
      <w:r>
        <w:rPr>
          <w:i/>
          <w:iCs/>
        </w:rPr>
        <w:t xml:space="preserve">IVI Checkmate </w:t>
      </w:r>
      <w:r>
        <w:rPr/>
        <w:t xml:space="preserve">was bought by </w:t>
      </w:r>
      <w:r>
        <w:rPr>
          <w:i/>
          <w:iCs/>
        </w:rPr>
        <w:t>Ingenico.</w:t>
      </w:r>
    </w:p>
    <w:p>
      <w:pPr>
        <w:pStyle w:val="JobTitle"/>
        <w:rPr/>
      </w:pPr>
      <w:r>
        <w:rPr>
          <w:b/>
          <w:bCs/>
        </w:rPr>
        <w:t>Vice President / CTO</w:t>
      </w:r>
      <w:r>
        <w:rPr/>
        <w:tab/>
        <w:tab/>
      </w:r>
      <w:r>
        <w:rPr/>
        <w:t xml:space="preserve">1995 </w:t>
      </w:r>
      <w:r>
        <w:rPr/>
        <w:t xml:space="preserve">– </w:t>
      </w:r>
      <w:r>
        <w:rPr/>
        <w:t>2002</w:t>
      </w:r>
    </w:p>
    <w:p>
      <w:pPr>
        <w:pStyle w:val="Achievement"/>
        <w:numPr>
          <w:ilvl w:val="0"/>
          <w:numId w:val="2"/>
        </w:numPr>
        <w:rPr/>
      </w:pPr>
      <w:r>
        <w:rPr/>
        <w:t>Led a high profile, radical re-architecture and cost reduction effort on the fifth generation check reader design (the CMR-430). The most successful in the company’s history, this program realized over $4 million to the company’s bottom line annually.</w:t>
      </w:r>
    </w:p>
    <w:p>
      <w:pPr>
        <w:pStyle w:val="Achievement"/>
        <w:numPr>
          <w:ilvl w:val="0"/>
          <w:numId w:val="2"/>
        </w:numPr>
        <w:rPr/>
      </w:pPr>
      <w:r>
        <w:rPr/>
        <w:t>D</w:t>
      </w:r>
      <w:r>
        <w:rPr/>
        <w:t>efined a common architecture for the company’s product road map.  Three products were ultimately built with the same underlying architecture, resulting in lower develop</w:t>
        <w:softHyphen/>
        <w:t>ment and manufacturing cost.  The product line ultimately achieved full chain roll-outs at Wal*Mart, Kmart, Home Depot, and well over half of the 200 largest retailers in the US.</w:t>
      </w:r>
    </w:p>
    <w:p>
      <w:pPr>
        <w:pStyle w:val="Achievement"/>
        <w:numPr>
          <w:ilvl w:val="0"/>
          <w:numId w:val="2"/>
        </w:numPr>
        <w:rPr/>
      </w:pPr>
      <w:r>
        <w:rPr/>
        <w:t xml:space="preserve">After the merger, was named the chairperson of the </w:t>
      </w:r>
      <w:r>
        <w:rPr/>
        <w:t>company</w:t>
      </w:r>
      <w:r>
        <w:rPr>
          <w:rFonts w:eastAsia="Times New Roman" w:cs="Garamond" w:ascii="Garamond" w:hAnsi="Garamond"/>
          <w:color w:val="auto"/>
          <w:sz w:val="22"/>
          <w:szCs w:val="20"/>
          <w:lang w:val="en-US" w:bidi="ar-SA"/>
        </w:rPr>
        <w:t xml:space="preserve">’s </w:t>
      </w:r>
      <w:r>
        <w:rPr/>
        <w:t>North American Architecture committee, recommending technology consolidation and architectural direction for the combined company’s product line.</w:t>
      </w:r>
    </w:p>
    <w:p>
      <w:pPr>
        <w:pStyle w:val="Achievement"/>
        <w:numPr>
          <w:ilvl w:val="0"/>
          <w:numId w:val="2"/>
        </w:numPr>
        <w:rPr/>
      </w:pPr>
      <w:r>
        <w:rPr/>
        <w:t xml:space="preserve">Wrote the </w:t>
      </w:r>
      <w:r>
        <w:rPr>
          <w:i/>
          <w:iCs/>
        </w:rPr>
        <w:t xml:space="preserve">Architecture Manifesto, </w:t>
      </w:r>
      <w:r>
        <w:rPr/>
        <w:t xml:space="preserve">advocating a larger role for global </w:t>
      </w:r>
      <w:r>
        <w:rPr/>
        <w:t xml:space="preserve">shared </w:t>
      </w:r>
      <w:r>
        <w:rPr/>
        <w:t>architecture con</w:t>
      </w:r>
      <w:r>
        <w:rPr/>
        <w:softHyphen/>
      </w:r>
      <w:r>
        <w:rPr/>
        <w:t>sider</w:t>
      </w:r>
      <w:r>
        <w:rPr/>
        <w:softHyphen/>
      </w:r>
      <w:r>
        <w:rPr/>
        <w:t>ations in the company’s product development process.</w:t>
      </w:r>
    </w:p>
    <w:p>
      <w:pPr>
        <w:pStyle w:val="Achievement"/>
        <w:numPr>
          <w:ilvl w:val="0"/>
          <w:numId w:val="2"/>
        </w:numPr>
        <w:rPr/>
      </w:pPr>
      <w:r>
        <w:rPr/>
        <w:t>Key advocate for incorporating Linux and an open systems architecture into the next generation of payment terminal products.</w:t>
      </w:r>
    </w:p>
    <w:p>
      <w:pPr>
        <w:pStyle w:val="Achievement"/>
        <w:numPr>
          <w:ilvl w:val="0"/>
          <w:numId w:val="2"/>
        </w:numPr>
        <w:rPr/>
      </w:pPr>
      <w:r>
        <w:rPr/>
        <w:t xml:space="preserve">Designed a security architecture that allowed an open system, touch screen based </w:t>
      </w:r>
      <w:r>
        <w:rPr/>
        <w:t xml:space="preserve">payment </w:t>
      </w:r>
      <w:r>
        <w:rPr/>
        <w:t>terminal, to be properly secure without onerously burdening the applications developer.</w:t>
      </w:r>
    </w:p>
    <w:p>
      <w:pPr>
        <w:pStyle w:val="JobTitle"/>
        <w:rPr/>
      </w:pPr>
      <w:r>
        <w:rPr>
          <w:b/>
          <w:bCs/>
        </w:rPr>
        <w:t>Vice President of Software Engineering</w:t>
      </w:r>
      <w:r>
        <w:rPr/>
        <w:tab/>
      </w:r>
      <w:r>
        <w:rPr/>
        <w:t xml:space="preserve">1992 </w:t>
      </w:r>
      <w:r>
        <w:rPr/>
        <w:t xml:space="preserve">– </w:t>
      </w:r>
      <w:r>
        <w:rPr/>
        <w:t>1995</w:t>
      </w:r>
    </w:p>
    <w:p>
      <w:pPr>
        <w:pStyle w:val="Achievement"/>
        <w:numPr>
          <w:ilvl w:val="0"/>
          <w:numId w:val="2"/>
        </w:numPr>
        <w:rPr/>
      </w:pPr>
      <w:r>
        <w:rPr/>
        <w:t xml:space="preserve">Developed the software architecture for Checkmate’s first entry into the online debit payment terminal </w:t>
      </w:r>
      <w:r>
        <w:rPr/>
        <w:t>m</w:t>
      </w:r>
      <w:r>
        <w:rPr/>
        <w:t xml:space="preserve">arket:  </w:t>
      </w:r>
      <w:r>
        <w:rPr/>
        <w:t>t</w:t>
      </w:r>
      <w:r>
        <w:rPr/>
        <w:t>he CM2001.</w:t>
      </w:r>
    </w:p>
    <w:p>
      <w:pPr>
        <w:pStyle w:val="Achievement"/>
        <w:numPr>
          <w:ilvl w:val="0"/>
          <w:numId w:val="2"/>
        </w:numPr>
        <w:rPr/>
      </w:pPr>
      <w:r>
        <w:rPr/>
        <w:t>Led the software team that enhanced the company’s flagship check reader product line through six years and seven product generations.</w:t>
      </w:r>
    </w:p>
    <w:p>
      <w:pPr>
        <w:pStyle w:val="Achievement"/>
        <w:numPr>
          <w:ilvl w:val="0"/>
          <w:numId w:val="2"/>
        </w:numPr>
        <w:rPr/>
      </w:pPr>
      <w:r>
        <w:rPr/>
        <w:t>With the fifth generation check reader, the CMR-430, the product line crossed the 100,000-units/year manufacturing volume which peaked at 147,000 units/year, ultimately selling well over a million units.</w:t>
      </w:r>
    </w:p>
    <w:p>
      <w:pPr>
        <w:pStyle w:val="Achievement"/>
        <w:numPr>
          <w:ilvl w:val="0"/>
          <w:numId w:val="2"/>
        </w:numPr>
        <w:rPr/>
      </w:pPr>
      <w:r>
        <w:rPr/>
        <w:t>Major technical liaison with most of Checkmate’s flagship accounts such as Wal*Mart, Kmart, J.C. Penney, and Federated Department Stores.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Upon the untimely death of both the company’s CEO and </w:t>
      </w:r>
      <w:r>
        <w:rPr>
          <w:lang w:val="en-US" w:bidi="ar-SA"/>
        </w:rPr>
        <w:t>VP</w:t>
      </w:r>
      <w:r>
        <w:rPr/>
        <w:t xml:space="preserve"> of Engineering, became the company’s technical spokesperson with certain key accounts, convincing them that Checkmate still had the technical savvy to deliver on their product roadmap.</w:t>
      </w:r>
    </w:p>
    <w:p>
      <w:pPr>
        <w:pStyle w:val="JobTitle"/>
        <w:rPr/>
      </w:pPr>
      <w:r>
        <w:rPr>
          <w:b/>
          <w:bCs/>
        </w:rPr>
        <w:t>Director of Software Engineering</w:t>
      </w:r>
      <w:r>
        <w:rPr/>
        <w:tab/>
      </w:r>
      <w:r>
        <w:rPr/>
        <w:t xml:space="preserve">1990 </w:t>
      </w:r>
      <w:r>
        <w:rPr/>
        <w:t xml:space="preserve">– </w:t>
      </w:r>
      <w:r>
        <w:rPr/>
        <w:t>1992</w:t>
      </w:r>
    </w:p>
    <w:p>
      <w:pPr>
        <w:pStyle w:val="Achievement"/>
        <w:numPr>
          <w:ilvl w:val="0"/>
          <w:numId w:val="2"/>
        </w:numPr>
        <w:rPr/>
      </w:pPr>
      <w:r>
        <w:rPr/>
        <w:t xml:space="preserve">Built </w:t>
      </w:r>
      <w:r>
        <w:rPr/>
        <w:t>the embedded software development team, including hiring and day-to-day management.</w:t>
      </w:r>
    </w:p>
    <w:p>
      <w:pPr>
        <w:pStyle w:val="Achievement"/>
        <w:numPr>
          <w:ilvl w:val="0"/>
          <w:numId w:val="2"/>
        </w:numPr>
        <w:rPr/>
      </w:pPr>
      <w:r>
        <w:rPr/>
        <w:t>Cost reduced and enhanced Checkmate’s flagship point-of-sale check reader.</w:t>
      </w:r>
    </w:p>
    <w:p>
      <w:pPr>
        <w:pStyle w:val="Achievement"/>
        <w:numPr>
          <w:ilvl w:val="0"/>
          <w:numId w:val="2"/>
        </w:numPr>
        <w:rPr/>
      </w:pPr>
      <w:r>
        <w:rPr/>
        <w:t>Reverse engineered over a dozen proprietary cash register interfaces in order to allow the check reader family to be seamlessly deployed.</w:t>
      </w:r>
    </w:p>
    <w:p>
      <w:pPr>
        <w:pStyle w:val="Achievement"/>
        <w:numPr>
          <w:ilvl w:val="0"/>
          <w:numId w:val="2"/>
        </w:numPr>
        <w:rPr/>
      </w:pPr>
      <w:r>
        <w:rPr/>
        <w:t xml:space="preserve">Managed </w:t>
      </w:r>
      <w:r>
        <w:rPr/>
        <w:t>all software development at Checkmate, managing a team of 7 developers.</w:t>
      </w:r>
    </w:p>
    <w:p>
      <w:pPr>
        <w:pStyle w:val="SectionTitle"/>
        <w:rPr/>
      </w:pPr>
      <w:r>
        <w:rPr/>
        <w:t xml:space="preserve">Additional </w:t>
      </w:r>
      <w:r>
        <w:rPr/>
        <w:t>R</w:t>
      </w:r>
      <w:r>
        <w:rPr/>
        <w:t>elevant Experience</w:t>
      </w:r>
    </w:p>
    <w:p>
      <w:pPr>
        <w:pStyle w:val="CompanyName"/>
        <w:rPr/>
      </w:pPr>
      <w:r>
        <w:rPr/>
        <w:t>Resolution Systems</w:t>
        <w:tab/>
        <w:t>Sandy Springs, GA</w:t>
        <w:tab/>
        <w:t xml:space="preserve">1989 </w:t>
      </w:r>
      <w:r>
        <w:rPr/>
        <w:t>–</w:t>
      </w:r>
      <w:r>
        <w:rPr/>
        <w:t xml:space="preserve"> 1990</w:t>
        <w:br/>
        <w:t>Stanford Technologies, Inc.</w:t>
        <w:tab/>
        <w:tab/>
      </w:r>
      <w:r>
        <w:rPr/>
        <w:t>1988 – 1989</w:t>
      </w:r>
    </w:p>
    <w:p>
      <w:pPr>
        <w:pStyle w:val="Notation"/>
        <w:rPr/>
      </w:pPr>
      <w:r>
        <w:rPr/>
        <w:t>Developed RS React, a combination software and hardware solution to analyze the causes of check misreads on large banking check reader / sorters.  Successfully deployed at Bank South and Trust Company Bank.</w:t>
      </w:r>
    </w:p>
    <w:p>
      <w:pPr>
        <w:pStyle w:val="CompanyName-First"/>
        <w:rPr/>
      </w:pPr>
      <w:r>
        <w:rPr/>
        <w:t>Computer Consultants</w:t>
        <w:tab/>
        <w:t>Athens, GA</w:t>
        <w:tab/>
        <w:t>1980 – 1988</w:t>
      </w:r>
    </w:p>
    <w:p>
      <w:pPr>
        <w:pStyle w:val="Notation"/>
        <w:rPr/>
      </w:pPr>
      <w:r>
        <w:rPr/>
        <w:t>Computer engineering consulting firm specializing in system software and device drivers for mini- and microcomputers.</w:t>
      </w:r>
    </w:p>
    <w:p>
      <w:pPr>
        <w:pStyle w:val="SectionTitle"/>
        <w:rPr/>
      </w:pPr>
      <w:r>
        <w:rPr/>
        <w:t>Education</w:t>
      </w:r>
    </w:p>
    <w:p>
      <w:pPr>
        <w:pStyle w:val="CompanyName"/>
        <w:rPr/>
      </w:pPr>
      <w:r>
        <w:rPr/>
        <w:t>Program for Technical Managers, Georgia Institute of Technology</w:t>
        <w:tab/>
        <w:t>Atlanta, GA</w:t>
      </w:r>
    </w:p>
    <w:p>
      <w:pPr>
        <w:pStyle w:val="CompanyName"/>
        <w:rPr/>
      </w:pPr>
      <w:r>
        <w:rPr/>
        <w:t xml:space="preserve">Math / Physics dual major, </w:t>
      </w:r>
      <w:r>
        <w:rPr/>
        <w:t>University of Georgia</w:t>
        <w:tab/>
        <w:tab/>
        <w:t>Athens, GA</w:t>
      </w:r>
    </w:p>
    <w:p>
      <w:pPr>
        <w:pStyle w:val="SectionTitle"/>
        <w:rPr/>
      </w:pPr>
      <w:r>
        <w:rPr/>
        <w:t>Extracurricular Activities</w:t>
      </w:r>
    </w:p>
    <w:p>
      <w:pPr>
        <w:pStyle w:val="Achievement"/>
        <w:numPr>
          <w:ilvl w:val="0"/>
          <w:numId w:val="2"/>
        </w:numPr>
        <w:rPr/>
      </w:pPr>
      <w:r>
        <w:rPr/>
        <w:t xml:space="preserve">Avid reader </w:t>
      </w:r>
      <w:r>
        <w:rPr/>
        <w:t xml:space="preserve">of </w:t>
      </w:r>
      <w:r>
        <w:rPr/>
        <w:t xml:space="preserve">science fiction </w:t>
      </w:r>
      <w:r>
        <w:rPr/>
        <w:t>&amp; fantasy</w:t>
      </w:r>
      <w:r>
        <w:rPr/>
        <w:t>, history of science &amp; technology, and science &amp; technology periodicals.</w:t>
      </w:r>
    </w:p>
    <w:p>
      <w:pPr>
        <w:pStyle w:val="Achievement"/>
        <w:numPr>
          <w:ilvl w:val="0"/>
          <w:numId w:val="2"/>
        </w:numPr>
        <w:rPr/>
      </w:pPr>
      <w:r>
        <w:rPr/>
        <w:t xml:space="preserve">Active </w:t>
      </w:r>
      <w:r>
        <w:rPr/>
        <w:t xml:space="preserve">volunteer </w:t>
      </w:r>
      <w:r>
        <w:rPr/>
        <w:t>developer on the Gentoo Linux distribution.</w:t>
      </w:r>
    </w:p>
    <w:p>
      <w:pPr>
        <w:pStyle w:val="Achievement"/>
        <w:numPr>
          <w:ilvl w:val="0"/>
          <w:numId w:val="2"/>
        </w:numPr>
        <w:rPr/>
      </w:pPr>
      <w:r>
        <w:rPr/>
        <w:t>Mountain biking,</w:t>
      </w:r>
      <w:r>
        <w:rPr/>
        <w:t xml:space="preserve"> </w:t>
      </w:r>
      <w:r>
        <w:rPr/>
        <w:t xml:space="preserve">hiking, </w:t>
      </w:r>
      <w:r>
        <w:rPr/>
        <w:t xml:space="preserve">running, </w:t>
      </w:r>
      <w:r>
        <w:rPr/>
        <w:t>f</w:t>
      </w:r>
      <w:r>
        <w:rPr/>
        <w:t>lying (private p</w:t>
      </w:r>
      <w:r>
        <w:rPr/>
        <w:t>ilot</w:t>
      </w:r>
      <w:r>
        <w:rPr/>
        <w:t xml:space="preserve">), </w:t>
      </w:r>
      <w:r>
        <w:rPr/>
        <w:t xml:space="preserve">and </w:t>
      </w:r>
      <w:r>
        <w:rPr/>
        <w:t>chess.</w:t>
      </w:r>
    </w:p>
    <w:p>
      <w:pPr>
        <w:pStyle w:val="SectionTitle"/>
        <w:rPr/>
      </w:pPr>
      <w:r>
        <w:rPr/>
        <w:t>Accreditations</w:t>
      </w:r>
    </w:p>
    <w:p>
      <w:pPr>
        <w:pStyle w:val="Achievement"/>
        <w:numPr>
          <w:ilvl w:val="0"/>
          <w:numId w:val="2"/>
        </w:numPr>
        <w:rPr/>
      </w:pPr>
      <w:r>
        <w:rPr/>
        <w:t>Certified ANS X9-TG-3 compliance auditor.</w:t>
      </w:r>
    </w:p>
    <w:p>
      <w:pPr>
        <w:pStyle w:val="Normal"/>
        <w:rPr/>
      </w:pPr>
      <w:r>
        <w:rPr/>
      </w:r>
    </w:p>
    <w:sectPr>
      <w:footerReference w:type="default" r:id="rId4"/>
      <w:type w:val="nextPage"/>
      <w:pgSz w:w="12240" w:h="15840"/>
      <w:pgMar w:left="720" w:right="720" w:gutter="0" w:header="0" w:top="720" w:footer="432" w:bottom="778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swiss"/>
    <w:pitch w:val="default"/>
  </w:font>
  <w:font w:name="Wingdings">
    <w:charset w:val="02"/>
    <w:family w:val="auto"/>
    <w:pitch w:val="variable"/>
  </w:font>
  <w:font w:name="Tahoma">
    <w:charset w:val="01" w:characterSet="utf-8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Garamond">
    <w:charset w:val="01" w:characterSet="utf-8"/>
    <w:family w:val="roman"/>
    <w:pitch w:val="variable"/>
  </w:font>
  <w:font w:name="DejaVu Sans">
    <w:charset w:val="01" w:characterSet="utf-8"/>
    <w:family w:val="swiss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John R. Graham</w:t>
      <w:tab/>
    </w:r>
    <w:hyperlink r:id="rId1">
      <w:r>
        <w:rPr>
          <w:rStyle w:val="Hyperlink"/>
        </w:rPr>
        <w:t>john@graham-family.org</w:t>
      </w:r>
    </w:hyperlink>
    <w:r>
      <w:rPr>
        <w:rStyle w:val="PageNumber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▪"/>
      <w:lvlJc w:val="start"/>
      <w:pPr>
        <w:tabs>
          <w:tab w:val="num" w:pos="227"/>
        </w:tabs>
        <w:ind w:start="227" w:hanging="227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454"/>
        </w:tabs>
        <w:ind w:star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680"/>
        </w:tabs>
        <w:ind w:star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907"/>
        </w:tabs>
        <w:ind w:star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1134"/>
        </w:tabs>
        <w:ind w:star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1361"/>
        </w:tabs>
        <w:ind w:star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1587"/>
        </w:tabs>
        <w:ind w:star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1814"/>
        </w:tabs>
        <w:ind w:star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2041"/>
        </w:tabs>
        <w:ind w:star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"/>
      <w:lvlJc w:val="start"/>
      <w:pPr>
        <w:tabs>
          <w:tab w:val="num" w:pos="240"/>
        </w:tabs>
        <w:ind w:start="240" w:hanging="240"/>
      </w:pPr>
      <w:rPr>
        <w:rFonts w:ascii="Wingdings" w:hAnsi="Wingdings" w:cs="Wingdings" w:hint="default"/>
        <w:sz w:val="12"/>
      </w:rPr>
    </w:lvl>
  </w:abstractNum>
  <w:abstractNum w:abstractNumId="3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doNotBreakWrappedTable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Arial" w:hAnsi="Arial" w:eastAsia="Times New Roman" w:cs="Times New Roman"/>
      <w:color w:val="auto"/>
      <w:sz w:val="20"/>
      <w:szCs w:val="24"/>
      <w:lang w:val="en-GB" w:bidi="ar-SA" w:eastAsia="zh-CN"/>
    </w:rPr>
  </w:style>
  <w:style w:type="character" w:styleId="WW8NumSt2z0">
    <w:name w:val="WW8NumSt2z0"/>
    <w:qFormat/>
    <w:rPr>
      <w:rFonts w:ascii="Wingdings" w:hAnsi="Wingdings" w:cs="Wingdings"/>
      <w:sz w:val="12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neNumber">
    <w:name w:val="Line Number"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Noto Sans Devanagari"/>
      <w:sz w:val="28"/>
      <w:szCs w:val="28"/>
    </w:rPr>
  </w:style>
  <w:style w:type="paragraph" w:styleId="BodyText">
    <w:name w:val="Body Text"/>
    <w:basedOn w:val="Normal"/>
    <w:pPr>
      <w:spacing w:before="0" w:after="120"/>
      <w:jc w:val="both"/>
    </w:pPr>
    <w:rPr>
      <w:rFonts w:ascii="Garamond" w:hAnsi="Garamond" w:cs="Garamond"/>
      <w:sz w:val="22"/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Address2">
    <w:name w:val="Address 2"/>
    <w:basedOn w:val="Normal"/>
    <w:qFormat/>
    <w:pPr>
      <w:spacing w:lineRule="atLeast" w:line="160"/>
      <w:jc w:val="center"/>
    </w:pPr>
    <w:rPr>
      <w:rFonts w:ascii="Garamond" w:hAnsi="Garamond" w:cs="Garamond"/>
      <w:caps/>
      <w:spacing w:val="30"/>
      <w:sz w:val="15"/>
      <w:szCs w:val="20"/>
    </w:rPr>
  </w:style>
  <w:style w:type="paragraph" w:styleId="Address1">
    <w:name w:val="Address 1"/>
    <w:basedOn w:val="Normal"/>
    <w:qFormat/>
    <w:pPr>
      <w:spacing w:lineRule="atLeast" w:line="160" w:before="0" w:after="144"/>
      <w:jc w:val="center"/>
    </w:pPr>
    <w:rPr>
      <w:rFonts w:ascii="DejaVu Sans" w:hAnsi="DejaVu Sans" w:cs="Garamond"/>
      <w:caps/>
      <w:spacing w:val="30"/>
      <w:sz w:val="15"/>
      <w:szCs w:val="20"/>
    </w:rPr>
  </w:style>
  <w:style w:type="paragraph" w:styleId="Name">
    <w:name w:val="Name"/>
    <w:basedOn w:val="Normal"/>
    <w:next w:val="Normal"/>
    <w:qFormat/>
    <w:pPr>
      <w:tabs>
        <w:tab w:val="clear" w:pos="720"/>
      </w:tabs>
      <w:spacing w:lineRule="atLeast" w:line="240" w:before="0" w:after="115"/>
      <w:jc w:val="center"/>
    </w:pPr>
    <w:rPr>
      <w:rFonts w:ascii="DejaVu Sans" w:hAnsi="DejaVu Sans" w:cs="Garamond"/>
      <w:smallCaps/>
      <w:spacing w:val="40"/>
      <w:sz w:val="32"/>
      <w:szCs w:val="20"/>
    </w:rPr>
  </w:style>
  <w:style w:type="paragraph" w:styleId="SectionTitle">
    <w:name w:val="Section Title"/>
    <w:basedOn w:val="Normal"/>
    <w:next w:val="Objective"/>
    <w:qFormat/>
    <w:pPr>
      <w:keepNext w:val="true"/>
      <w:keepLines/>
      <w:pBdr>
        <w:bottom w:val="single" w:sz="6" w:space="1" w:color="000000"/>
      </w:pBdr>
      <w:tabs>
        <w:tab w:val="clear" w:pos="720"/>
      </w:tabs>
      <w:spacing w:lineRule="atLeast" w:line="220" w:before="115" w:after="0"/>
    </w:pPr>
    <w:rPr>
      <w:rFonts w:ascii="Arial" w:hAnsi="Arial" w:cs="Garamond"/>
      <w:smallCaps/>
      <w:spacing w:val="16"/>
      <w:sz w:val="22"/>
      <w:szCs w:val="20"/>
    </w:rPr>
  </w:style>
  <w:style w:type="paragraph" w:styleId="Objective">
    <w:name w:val="Objective"/>
    <w:basedOn w:val="Normal"/>
    <w:next w:val="BodyText"/>
    <w:qFormat/>
    <w:pPr>
      <w:spacing w:lineRule="atLeast" w:line="220" w:before="60" w:after="220"/>
      <w:jc w:val="both"/>
    </w:pPr>
    <w:rPr>
      <w:rFonts w:ascii="DejaVu Sans" w:hAnsi="DejaVu Sans" w:cs="Garamond"/>
      <w:sz w:val="20"/>
      <w:szCs w:val="20"/>
    </w:rPr>
  </w:style>
  <w:style w:type="paragraph" w:styleId="Achievement">
    <w:name w:val="Achievement"/>
    <w:basedOn w:val="BodyText"/>
    <w:qFormat/>
    <w:pPr>
      <w:numPr>
        <w:ilvl w:val="0"/>
        <w:numId w:val="1"/>
      </w:numPr>
      <w:spacing w:lineRule="atLeast" w:line="240" w:before="0" w:after="0"/>
      <w:ind w:end="0"/>
      <w:jc w:val="start"/>
    </w:pPr>
    <w:rPr>
      <w:rFonts w:ascii="Arial" w:hAnsi="Arial"/>
      <w:sz w:val="20"/>
    </w:rPr>
  </w:style>
  <w:style w:type="paragraph" w:styleId="CompanyName">
    <w:name w:val="Company Name"/>
    <w:basedOn w:val="Normal"/>
    <w:next w:val="JobTitle"/>
    <w:qFormat/>
    <w:pPr>
      <w:keepNext w:val="true"/>
      <w:keepLines/>
      <w:tabs>
        <w:tab w:val="clear" w:pos="720"/>
        <w:tab w:val="left" w:pos="5040" w:leader="none"/>
        <w:tab w:val="right" w:pos="10800" w:leader="none"/>
      </w:tabs>
      <w:spacing w:lineRule="atLeast" w:line="220" w:before="0" w:after="0"/>
    </w:pPr>
    <w:rPr>
      <w:rFonts w:ascii="Arial" w:hAnsi="Arial" w:cs="Garamond"/>
      <w:sz w:val="20"/>
      <w:szCs w:val="20"/>
    </w:rPr>
  </w:style>
  <w:style w:type="paragraph" w:styleId="JobTitle">
    <w:name w:val="Job Title"/>
    <w:basedOn w:val="Normal"/>
    <w:next w:val="Achievement"/>
    <w:qFormat/>
    <w:pPr>
      <w:keepNext w:val="true"/>
      <w:keepLines/>
      <w:tabs>
        <w:tab w:val="clear" w:pos="720"/>
        <w:tab w:val="left" w:pos="2160" w:leader="none"/>
        <w:tab w:val="right" w:pos="10800" w:leader="none"/>
      </w:tabs>
      <w:spacing w:lineRule="atLeast" w:line="220" w:before="115" w:after="43"/>
    </w:pPr>
    <w:rPr>
      <w:rFonts w:ascii="Arial" w:hAnsi="Arial" w:cs="Garamond"/>
      <w:b w:val="false"/>
      <w:i w:val="false"/>
      <w:spacing w:val="5"/>
      <w:sz w:val="20"/>
      <w:szCs w:val="20"/>
    </w:rPr>
  </w:style>
  <w:style w:type="paragraph" w:styleId="Notation">
    <w:name w:val="Notation"/>
    <w:basedOn w:val="Normal"/>
    <w:qFormat/>
    <w:pPr>
      <w:spacing w:before="0" w:after="80"/>
      <w:jc w:val="start"/>
    </w:pPr>
    <w:rPr>
      <w:rFonts w:ascii="DejaVu Sans" w:hAnsi="DejaVu Sans" w:cs="Garamond"/>
      <w:sz w:val="17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5400" w:leader="none"/>
        <w:tab w:val="right" w:pos="10800" w:leader="none"/>
      </w:tabs>
    </w:pPr>
    <w:rPr>
      <w:rFonts w:ascii="Arial" w:hAnsi="Arial" w:cs="Garamond"/>
      <w:sz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EndingSpacer">
    <w:name w:val="Ending Spacer"/>
    <w:basedOn w:val="Achievement"/>
    <w:qFormat/>
    <w:pPr>
      <w:tabs>
        <w:tab w:val="clear" w:pos="720"/>
      </w:tabs>
      <w:spacing w:lineRule="auto" w:line="240" w:before="0" w:after="0"/>
      <w:ind w:hanging="0" w:start="0"/>
    </w:pPr>
    <w:rPr>
      <w:sz w:val="12"/>
    </w:rPr>
  </w:style>
  <w:style w:type="paragraph" w:styleId="HalfLineSpace">
    <w:name w:val="Half Line Space"/>
    <w:basedOn w:val="Achievement"/>
    <w:qFormat/>
    <w:pPr>
      <w:numPr>
        <w:ilvl w:val="0"/>
        <w:numId w:val="0"/>
      </w:numPr>
      <w:spacing w:lineRule="atLeast" w:line="144" w:before="0" w:after="0"/>
    </w:pPr>
    <w:rPr>
      <w:sz w:val="12"/>
    </w:rPr>
  </w:style>
  <w:style w:type="paragraph" w:styleId="Achievement2">
    <w:name w:val="Achievement 2"/>
    <w:basedOn w:val="Achievement"/>
    <w:qFormat/>
    <w:pPr>
      <w:widowControl/>
      <w:tabs>
        <w:tab w:val="clear" w:pos="720"/>
      </w:tabs>
      <w:bidi w:val="0"/>
      <w:ind w:hanging="240" w:start="490"/>
      <w:jc w:val="start"/>
    </w:pPr>
    <w:rPr>
      <w:rFonts w:ascii="Arial" w:hAnsi="Arial" w:eastAsia="Times New Roman" w:cs="Garamond"/>
      <w:color w:val="auto"/>
      <w:sz w:val="20"/>
      <w:szCs w:val="20"/>
      <w:lang w:val="en-US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mpanyName-First">
    <w:name w:val="Company Name - First"/>
    <w:basedOn w:val="CompanyName"/>
    <w:qFormat/>
    <w:pPr>
      <w:keepNext w:val="true"/>
      <w:keepLines/>
      <w:pBdr>
        <w:top w:val="single" w:sz="6" w:space="1" w:color="808080"/>
      </w:pBdr>
      <w:spacing w:before="202" w:after="0"/>
    </w:pPr>
    <w:rPr/>
  </w:style>
  <w:style w:type="paragraph" w:styleId="DesiredJobTitle">
    <w:name w:val="Desired Job Title"/>
    <w:basedOn w:val="JobTitle"/>
    <w:qFormat/>
    <w:pPr>
      <w:jc w:val="center"/>
    </w:pPr>
    <w:rPr>
      <w:rFonts w:ascii="Arial" w:hAnsi="Arial"/>
      <w:b/>
      <w:i w:val="false"/>
    </w:rPr>
  </w:style>
  <w:style w:type="paragraph" w:styleId="Summary">
    <w:name w:val="Summary"/>
    <w:basedOn w:val="Normal"/>
    <w:qFormat/>
    <w:pPr/>
    <w:rPr>
      <w:sz w:val="20"/>
    </w:rPr>
  </w:style>
  <w:style w:type="paragraph" w:styleId="CompanySummary">
    <w:name w:val="Company Summary"/>
    <w:basedOn w:val="Achievement"/>
    <w:qFormat/>
    <w:pPr>
      <w:numPr>
        <w:ilvl w:val="0"/>
        <w:numId w:val="0"/>
      </w:numPr>
      <w:tabs>
        <w:tab w:val="clear" w:pos="720"/>
      </w:tabs>
    </w:pPr>
    <w:rPr/>
  </w:style>
  <w:style w:type="numbering" w:styleId="Bullet">
    <w:name w:val="Bullet •"/>
    <w:qFormat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hn@graham-family.org" TargetMode="External"/><Relationship Id="rId3" Type="http://schemas.openxmlformats.org/officeDocument/2006/relationships/hyperlink" Target="https://www.linkedin.com/in/john-graham-75b4431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john@graham-family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23210</TotalTime>
  <Application>LibreOffice/24.2.6.2$Linux_X86_64 LibreOffice_project/420$Build-2</Application>
  <AppVersion>15.0000</AppVersion>
  <Pages>3</Pages>
  <Words>1763</Words>
  <Characters>10823</Characters>
  <CharactersWithSpaces>12469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2007-04-07T12:04:00Z</dcterms:created>
  <dc:creator>John R. Graham</dc:creator>
  <dc:description>Current as of 2024-Aug-27.
- Highlighted embedded systems experiece for Cisco Meraki application.
</dc:description>
  <dc:language>en-US</dc:language>
  <cp:lastModifiedBy/>
  <cp:lastPrinted>2024-08-27T18:03:57Z</cp:lastPrinted>
  <dcterms:modified xsi:type="dcterms:W3CDTF">2024-11-22T13:07:19Z</dcterms:modified>
  <cp:revision>56</cp:revision>
  <dc:subject/>
  <dc:title>Resumé for John R. Graham</dc:title>
</cp:coreProperties>
</file>