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6D5" w:rsidRDefault="00290FF7">
      <w:pPr>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left="0" w:hanging="2"/>
        <w:jc w:val="center"/>
        <w:rPr>
          <w:rFonts w:ascii="Arial" w:eastAsia="Arial" w:hAnsi="Arial" w:cs="Arial"/>
          <w:color w:val="000000"/>
          <w:sz w:val="24"/>
          <w:szCs w:val="24"/>
        </w:rPr>
      </w:pPr>
      <w:r>
        <w:rPr>
          <w:rFonts w:ascii="Arial" w:eastAsia="Arial" w:hAnsi="Arial" w:cs="Arial"/>
          <w:b/>
          <w:color w:val="000000"/>
          <w:sz w:val="24"/>
          <w:szCs w:val="24"/>
        </w:rPr>
        <w:t>D</w:t>
      </w:r>
      <w:r w:rsidR="000C16C3">
        <w:rPr>
          <w:rFonts w:ascii="Arial" w:eastAsia="Arial" w:hAnsi="Arial" w:cs="Arial"/>
          <w:b/>
          <w:color w:val="000000"/>
          <w:sz w:val="24"/>
          <w:szCs w:val="24"/>
        </w:rPr>
        <w:t>EEPALI</w:t>
      </w:r>
      <w:r>
        <w:rPr>
          <w:rFonts w:ascii="Arial" w:eastAsia="Arial" w:hAnsi="Arial" w:cs="Arial"/>
          <w:b/>
          <w:color w:val="000000"/>
          <w:sz w:val="24"/>
          <w:szCs w:val="24"/>
        </w:rPr>
        <w:t xml:space="preserve"> M</w:t>
      </w:r>
      <w:r w:rsidR="000C16C3">
        <w:rPr>
          <w:rFonts w:ascii="Arial" w:eastAsia="Arial" w:hAnsi="Arial" w:cs="Arial"/>
          <w:b/>
          <w:color w:val="000000"/>
          <w:sz w:val="24"/>
          <w:szCs w:val="24"/>
        </w:rPr>
        <w:t>UKKAMALA</w:t>
      </w:r>
    </w:p>
    <w:p w:rsidR="00E976D5" w:rsidRDefault="00E976D5">
      <w:pPr>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left="0" w:hanging="2"/>
        <w:jc w:val="center"/>
        <w:rPr>
          <w:rFonts w:ascii="Arial" w:eastAsia="Arial" w:hAnsi="Arial" w:cs="Arial"/>
          <w:color w:val="000000"/>
          <w:sz w:val="24"/>
          <w:szCs w:val="24"/>
        </w:rPr>
      </w:pPr>
    </w:p>
    <w:p w:rsidR="00E976D5" w:rsidRDefault="00290FF7">
      <w:pPr>
        <w:pBdr>
          <w:top w:val="nil"/>
          <w:left w:val="nil"/>
          <w:bottom w:val="nil"/>
          <w:right w:val="nil"/>
          <w:between w:val="nil"/>
        </w:pBdr>
        <w:tabs>
          <w:tab w:val="center" w:pos="4320"/>
          <w:tab w:val="right" w:pos="8640"/>
        </w:tabs>
        <w:spacing w:line="240" w:lineRule="auto"/>
        <w:ind w:left="0" w:hanging="2"/>
        <w:rPr>
          <w:color w:val="000000"/>
        </w:rPr>
      </w:pPr>
      <w:r>
        <w:rPr>
          <w:color w:val="000000"/>
        </w:rPr>
        <w:t xml:space="preserve">                                                       </w:t>
      </w:r>
    </w:p>
    <w:p w:rsidR="00E976D5" w:rsidRDefault="00674C3B" w:rsidP="00412451">
      <w:pPr>
        <w:pBdr>
          <w:top w:val="nil"/>
          <w:left w:val="nil"/>
          <w:bottom w:val="nil"/>
          <w:right w:val="nil"/>
          <w:between w:val="nil"/>
        </w:pBdr>
        <w:tabs>
          <w:tab w:val="center" w:pos="4320"/>
          <w:tab w:val="right" w:pos="8640"/>
        </w:tabs>
        <w:spacing w:line="240" w:lineRule="auto"/>
        <w:ind w:left="0" w:hanging="2"/>
        <w:rPr>
          <w:rFonts w:ascii="Arial" w:eastAsia="Arial" w:hAnsi="Arial" w:cs="Arial"/>
          <w:color w:val="000000"/>
          <w:u w:val="single"/>
        </w:rPr>
      </w:pPr>
      <w:hyperlink r:id="rId7">
        <w:r w:rsidR="00290FF7">
          <w:rPr>
            <w:rFonts w:ascii="Arial" w:eastAsia="Arial" w:hAnsi="Arial" w:cs="Arial"/>
            <w:color w:val="0000FF"/>
            <w:u w:val="single"/>
          </w:rPr>
          <w:t>deepalimukkamala@gmail.com</w:t>
        </w:r>
      </w:hyperlink>
      <w:r w:rsidR="00290FF7">
        <w:rPr>
          <w:rFonts w:ascii="Arial" w:eastAsia="Arial" w:hAnsi="Arial" w:cs="Arial"/>
          <w:color w:val="000000"/>
        </w:rPr>
        <w:t xml:space="preserve">  </w:t>
      </w:r>
      <w:r w:rsidR="00412451">
        <w:rPr>
          <w:rFonts w:ascii="Arial" w:eastAsia="Arial" w:hAnsi="Arial" w:cs="Arial"/>
          <w:color w:val="000000"/>
        </w:rPr>
        <w:t xml:space="preserve">| </w:t>
      </w:r>
      <w:r w:rsidR="00290FF7">
        <w:rPr>
          <w:rFonts w:ascii="Arial" w:eastAsia="Arial" w:hAnsi="Arial" w:cs="Arial"/>
          <w:color w:val="000000"/>
        </w:rPr>
        <w:t>314 288 4261</w:t>
      </w:r>
      <w:r w:rsidR="00412451">
        <w:rPr>
          <w:rFonts w:ascii="Arial" w:eastAsia="Arial" w:hAnsi="Arial" w:cs="Arial"/>
          <w:color w:val="000000"/>
        </w:rPr>
        <w:t xml:space="preserve"> |</w:t>
      </w:r>
      <w:r w:rsidR="00412451" w:rsidRPr="00412451">
        <w:rPr>
          <w:rFonts w:ascii="Arial" w:hAnsi="Arial" w:cs="Arial"/>
        </w:rPr>
        <w:t xml:space="preserve"> </w:t>
      </w:r>
      <w:hyperlink r:id="rId8" w:tgtFrame="_blank" w:history="1">
        <w:r w:rsidR="00412451">
          <w:rPr>
            <w:rStyle w:val="Hyperlink"/>
            <w:rFonts w:ascii="Arial" w:hAnsi="Arial" w:cs="Arial"/>
            <w:color w:val="1155CC"/>
          </w:rPr>
          <w:t>linkedin.com/in/deepali-mukkamala-2b0a62132</w:t>
        </w:r>
      </w:hyperlink>
    </w:p>
    <w:p w:rsidR="00412451" w:rsidRDefault="00290FF7">
      <w:pPr>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left="0" w:hanging="2"/>
        <w:rPr>
          <w:rFonts w:ascii="Arial" w:eastAsia="Arial" w:hAnsi="Arial" w:cs="Arial"/>
          <w:color w:val="000000"/>
          <w:u w:val="single"/>
        </w:rPr>
      </w:pPr>
      <w:r>
        <w:rPr>
          <w:rFonts w:ascii="Arial" w:eastAsia="Arial" w:hAnsi="Arial" w:cs="Arial"/>
          <w:color w:val="000000"/>
          <w:u w:val="single"/>
        </w:rPr>
        <w:t xml:space="preserve">                                                                                                                                                          _</w:t>
      </w:r>
      <w:r>
        <w:rPr>
          <w:rFonts w:ascii="Arial" w:eastAsia="Arial" w:hAnsi="Arial" w:cs="Arial"/>
          <w:color w:val="000000"/>
          <w:u w:val="single"/>
        </w:rPr>
        <w:tab/>
        <w:t xml:space="preserve"> </w:t>
      </w:r>
    </w:p>
    <w:p w:rsidR="00E976D5" w:rsidRDefault="00290FF7">
      <w:pPr>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left="0" w:hanging="2"/>
        <w:rPr>
          <w:rFonts w:ascii="Arial" w:eastAsia="Arial" w:hAnsi="Arial" w:cs="Arial"/>
          <w:color w:val="000000"/>
          <w:u w:val="single"/>
        </w:rPr>
      </w:pPr>
      <w:r>
        <w:rPr>
          <w:rFonts w:ascii="Arial" w:eastAsia="Arial" w:hAnsi="Arial" w:cs="Arial"/>
          <w:color w:val="000000"/>
          <w:u w:val="single"/>
        </w:rPr>
        <w:t xml:space="preserve">                         </w:t>
      </w:r>
    </w:p>
    <w:p w:rsidR="00E976D5" w:rsidRDefault="009332D3" w:rsidP="009332D3">
      <w:pPr>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left="0" w:hanging="2"/>
        <w:jc w:val="both"/>
        <w:rPr>
          <w:rFonts w:ascii="Arial" w:eastAsia="Arial" w:hAnsi="Arial" w:cs="Arial"/>
          <w:b/>
          <w:color w:val="000000"/>
          <w:sz w:val="24"/>
          <w:szCs w:val="24"/>
          <w:u w:val="single"/>
        </w:rPr>
      </w:pPr>
      <w:r w:rsidRPr="009332D3">
        <w:rPr>
          <w:rFonts w:ascii="Arial" w:eastAsia="Arial" w:hAnsi="Arial" w:cs="Arial"/>
          <w:noProof/>
          <w:color w:val="000000"/>
          <w:sz w:val="24"/>
          <w:szCs w:val="24"/>
          <w:u w:val="single"/>
        </w:rPr>
        <w:drawing>
          <wp:anchor distT="0" distB="0" distL="114300" distR="114300" simplePos="0" relativeHeight="251665408" behindDoc="0" locked="0" layoutInCell="1" allowOverlap="1" wp14:anchorId="3267812D" wp14:editId="47D37CAE">
            <wp:simplePos x="0" y="0"/>
            <wp:positionH relativeFrom="column">
              <wp:posOffset>123825</wp:posOffset>
            </wp:positionH>
            <wp:positionV relativeFrom="page">
              <wp:posOffset>1895475</wp:posOffset>
            </wp:positionV>
            <wp:extent cx="1285875" cy="527050"/>
            <wp:effectExtent l="0" t="0" r="0" b="0"/>
            <wp:wrapTopAndBottom/>
            <wp:docPr id="2" name="Picture 2" descr="C:\Users\KRISHNA\Desktop\Edureka Certified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ISHNA\Desktop\Edureka Certified 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5875" cy="527050"/>
                    </a:xfrm>
                    <a:prstGeom prst="rect">
                      <a:avLst/>
                    </a:prstGeom>
                    <a:noFill/>
                    <a:ln>
                      <a:noFill/>
                    </a:ln>
                  </pic:spPr>
                </pic:pic>
              </a:graphicData>
            </a:graphic>
            <wp14:sizeRelH relativeFrom="margin">
              <wp14:pctWidth>0</wp14:pctWidth>
            </wp14:sizeRelH>
          </wp:anchor>
        </w:drawing>
      </w:r>
      <w:r w:rsidR="004724F3" w:rsidRPr="004724F3">
        <w:rPr>
          <w:rFonts w:ascii="Arial" w:eastAsia="Arial" w:hAnsi="Arial" w:cs="Arial"/>
          <w:b/>
          <w:color w:val="000000"/>
          <w:sz w:val="24"/>
          <w:szCs w:val="24"/>
          <w:u w:val="single"/>
        </w:rPr>
        <w:t>Certification</w:t>
      </w:r>
      <w:r>
        <w:rPr>
          <w:rFonts w:ascii="Arial" w:eastAsia="Arial" w:hAnsi="Arial" w:cs="Arial"/>
          <w:b/>
          <w:color w:val="000000"/>
          <w:sz w:val="24"/>
          <w:szCs w:val="24"/>
          <w:u w:val="single"/>
        </w:rPr>
        <w:t>s</w:t>
      </w:r>
    </w:p>
    <w:p w:rsidR="009332D3" w:rsidRPr="009332D3" w:rsidRDefault="009332D3" w:rsidP="009332D3">
      <w:pPr>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left="0" w:hanging="2"/>
        <w:jc w:val="both"/>
        <w:rPr>
          <w:rFonts w:ascii="Arial" w:eastAsia="Arial" w:hAnsi="Arial" w:cs="Arial"/>
          <w:b/>
          <w:color w:val="1F497D" w:themeColor="text2"/>
          <w:sz w:val="24"/>
          <w:szCs w:val="24"/>
        </w:rPr>
      </w:pPr>
      <w:r>
        <w:rPr>
          <w:rFonts w:ascii="Arial" w:eastAsia="Arial" w:hAnsi="Arial" w:cs="Arial"/>
          <w:b/>
          <w:color w:val="1F497D" w:themeColor="text2"/>
          <w:sz w:val="24"/>
          <w:szCs w:val="24"/>
        </w:rPr>
        <w:t xml:space="preserve">    </w:t>
      </w:r>
      <w:r w:rsidR="00C35B61">
        <w:rPr>
          <w:rFonts w:ascii="Arial" w:eastAsia="Arial" w:hAnsi="Arial" w:cs="Arial"/>
          <w:b/>
          <w:color w:val="1F497D" w:themeColor="text2"/>
          <w:sz w:val="24"/>
          <w:szCs w:val="24"/>
        </w:rPr>
        <w:t xml:space="preserve">        </w:t>
      </w:r>
      <w:r w:rsidRPr="009332D3">
        <w:rPr>
          <w:rFonts w:ascii="Arial" w:eastAsia="Arial" w:hAnsi="Arial" w:cs="Arial"/>
          <w:b/>
          <w:color w:val="1F497D" w:themeColor="text2"/>
          <w:sz w:val="24"/>
          <w:szCs w:val="24"/>
        </w:rPr>
        <w:t xml:space="preserve">Devops </w:t>
      </w:r>
    </w:p>
    <w:p w:rsidR="00E03B6F" w:rsidRDefault="00E03B6F" w:rsidP="009332D3">
      <w:pPr>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left="0" w:hanging="2"/>
        <w:jc w:val="both"/>
        <w:rPr>
          <w:noProof/>
          <w:color w:val="000000"/>
        </w:rPr>
      </w:pPr>
    </w:p>
    <w:p w:rsidR="009332D3" w:rsidRDefault="004724F3" w:rsidP="009332D3">
      <w:pPr>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left="0" w:hanging="2"/>
        <w:jc w:val="both"/>
        <w:rPr>
          <w:rFonts w:ascii="Arial" w:eastAsia="Arial" w:hAnsi="Arial" w:cs="Arial"/>
          <w:color w:val="000000"/>
          <w:sz w:val="24"/>
          <w:szCs w:val="24"/>
          <w:u w:val="single"/>
        </w:rPr>
      </w:pPr>
      <w:r>
        <w:rPr>
          <w:noProof/>
          <w:color w:val="000000"/>
        </w:rPr>
        <w:drawing>
          <wp:inline distT="0" distB="0" distL="114300" distR="114300" wp14:anchorId="6B462B99" wp14:editId="7E03716F">
            <wp:extent cx="3133725" cy="381000"/>
            <wp:effectExtent l="0" t="0" r="9525" b="0"/>
            <wp:docPr id="10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133725" cy="381000"/>
                    </a:xfrm>
                    <a:prstGeom prst="rect">
                      <a:avLst/>
                    </a:prstGeom>
                    <a:ln/>
                  </pic:spPr>
                </pic:pic>
              </a:graphicData>
            </a:graphic>
          </wp:inline>
        </w:drawing>
      </w:r>
      <w:r w:rsidR="009332D3">
        <w:rPr>
          <w:rFonts w:ascii="Arial" w:eastAsia="Arial" w:hAnsi="Arial" w:cs="Arial"/>
          <w:color w:val="000000"/>
          <w:sz w:val="24"/>
          <w:szCs w:val="24"/>
          <w:u w:val="single"/>
        </w:rPr>
        <w:t xml:space="preserve"> </w:t>
      </w:r>
    </w:p>
    <w:p w:rsidR="004724F3" w:rsidRDefault="004724F3">
      <w:pPr>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left="0" w:hanging="2"/>
        <w:jc w:val="both"/>
        <w:rPr>
          <w:rFonts w:ascii="Arial" w:eastAsia="Arial" w:hAnsi="Arial" w:cs="Arial"/>
          <w:color w:val="000000"/>
          <w:sz w:val="24"/>
          <w:szCs w:val="24"/>
          <w:u w:val="single"/>
        </w:rPr>
      </w:pPr>
    </w:p>
    <w:p w:rsidR="00E976D5" w:rsidRDefault="00582F72">
      <w:pPr>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left="0" w:hanging="2"/>
        <w:jc w:val="both"/>
        <w:rPr>
          <w:rFonts w:ascii="Arial" w:eastAsia="Arial" w:hAnsi="Arial" w:cs="Arial"/>
          <w:color w:val="000000"/>
          <w:sz w:val="24"/>
          <w:szCs w:val="24"/>
          <w:u w:val="single"/>
        </w:rPr>
      </w:pPr>
      <w:r>
        <w:rPr>
          <w:rFonts w:ascii="Arial" w:eastAsia="Arial" w:hAnsi="Arial" w:cs="Arial"/>
          <w:b/>
          <w:color w:val="000000"/>
          <w:sz w:val="24"/>
          <w:szCs w:val="24"/>
          <w:u w:val="single"/>
        </w:rPr>
        <w:t>Professional Profile</w:t>
      </w:r>
    </w:p>
    <w:p w:rsidR="00E976D5" w:rsidRDefault="00E976D5">
      <w:pPr>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left="0" w:hanging="2"/>
        <w:jc w:val="both"/>
        <w:rPr>
          <w:rFonts w:ascii="Arial" w:eastAsia="Arial" w:hAnsi="Arial" w:cs="Arial"/>
          <w:color w:val="000000"/>
          <w:u w:val="single"/>
        </w:rPr>
      </w:pPr>
    </w:p>
    <w:p w:rsidR="00E976D5" w:rsidRDefault="00290FF7">
      <w:pPr>
        <w:ind w:left="0" w:hanging="2"/>
        <w:jc w:val="both"/>
        <w:rPr>
          <w:rFonts w:ascii="Arial" w:eastAsia="Arial" w:hAnsi="Arial" w:cs="Arial"/>
        </w:rPr>
      </w:pPr>
      <w:r>
        <w:rPr>
          <w:rFonts w:ascii="Arial" w:eastAsia="Arial" w:hAnsi="Arial" w:cs="Arial"/>
        </w:rPr>
        <w:t>●</w:t>
      </w:r>
      <w:r>
        <w:rPr>
          <w:rFonts w:ascii="Arial" w:eastAsia="Arial" w:hAnsi="Arial" w:cs="Arial"/>
        </w:rPr>
        <w:tab/>
        <w:t>More than 10 years of experience in analysis, design, development and testing of Enterprise application Integration projects and networking related projects.</w:t>
      </w:r>
    </w:p>
    <w:p w:rsidR="00E976D5" w:rsidRDefault="00290FF7">
      <w:pPr>
        <w:ind w:left="0" w:hanging="2"/>
        <w:jc w:val="both"/>
        <w:rPr>
          <w:rFonts w:ascii="Arial" w:eastAsia="Arial" w:hAnsi="Arial" w:cs="Arial"/>
        </w:rPr>
      </w:pPr>
      <w:r>
        <w:rPr>
          <w:rFonts w:ascii="Arial" w:eastAsia="Arial" w:hAnsi="Arial" w:cs="Arial"/>
        </w:rPr>
        <w:t>●</w:t>
      </w:r>
      <w:r>
        <w:rPr>
          <w:rFonts w:ascii="Arial" w:eastAsia="Arial" w:hAnsi="Arial" w:cs="Arial"/>
        </w:rPr>
        <w:tab/>
        <w:t>Well versed with all phases of SDLC (software development life cycle) in Agile and waterfall models</w:t>
      </w:r>
    </w:p>
    <w:p w:rsidR="00E976D5" w:rsidRDefault="00290FF7">
      <w:pPr>
        <w:ind w:left="0" w:hanging="2"/>
        <w:jc w:val="both"/>
        <w:rPr>
          <w:rFonts w:ascii="Arial" w:eastAsia="Arial" w:hAnsi="Arial" w:cs="Arial"/>
        </w:rPr>
      </w:pPr>
      <w:r>
        <w:rPr>
          <w:rFonts w:ascii="Arial" w:eastAsia="Arial" w:hAnsi="Arial" w:cs="Arial"/>
        </w:rPr>
        <w:t>●</w:t>
      </w:r>
      <w:r>
        <w:rPr>
          <w:rFonts w:ascii="Arial" w:eastAsia="Arial" w:hAnsi="Arial" w:cs="Arial"/>
        </w:rPr>
        <w:tab/>
      </w:r>
      <w:proofErr w:type="gramStart"/>
      <w:r w:rsidR="00FD4400">
        <w:rPr>
          <w:rFonts w:ascii="Arial" w:eastAsia="Arial" w:hAnsi="Arial" w:cs="Arial"/>
        </w:rPr>
        <w:t>Diverse</w:t>
      </w:r>
      <w:proofErr w:type="gramEnd"/>
      <w:r>
        <w:rPr>
          <w:rFonts w:ascii="Arial" w:eastAsia="Arial" w:hAnsi="Arial" w:cs="Arial"/>
        </w:rPr>
        <w:t xml:space="preserve"> experience in Mortgage, Judicial, Energy, Pharmaceutical and Telecom industries.</w:t>
      </w:r>
    </w:p>
    <w:p w:rsidR="00E976D5" w:rsidRDefault="00290FF7">
      <w:pPr>
        <w:ind w:left="0" w:hanging="2"/>
        <w:jc w:val="both"/>
        <w:rPr>
          <w:rFonts w:ascii="Arial" w:eastAsia="Arial" w:hAnsi="Arial" w:cs="Arial"/>
        </w:rPr>
      </w:pPr>
      <w:r>
        <w:rPr>
          <w:rFonts w:ascii="Arial" w:eastAsia="Arial" w:hAnsi="Arial" w:cs="Arial"/>
        </w:rPr>
        <w:t>●</w:t>
      </w:r>
      <w:r>
        <w:rPr>
          <w:rFonts w:ascii="Arial" w:eastAsia="Arial" w:hAnsi="Arial" w:cs="Arial"/>
        </w:rPr>
        <w:tab/>
        <w:t>Expert level skills in systems integration, CI(continuous integration),setting up crucible projects for code review, running maven builds, generating maven sites, setting up sonar profiles and creating managing Jenkins and using git hub</w:t>
      </w:r>
      <w:r w:rsidR="004468B3" w:rsidRPr="004468B3">
        <w:rPr>
          <w:rFonts w:ascii="Arial" w:eastAsia="Arial" w:hAnsi="Arial" w:cs="Arial"/>
        </w:rPr>
        <w:t xml:space="preserve"> </w:t>
      </w:r>
      <w:r w:rsidR="004468B3">
        <w:rPr>
          <w:rFonts w:ascii="Arial" w:eastAsia="Arial" w:hAnsi="Arial" w:cs="Arial"/>
        </w:rPr>
        <w:t xml:space="preserve">and experience in tech ops and dashboard monitoring tool </w:t>
      </w:r>
      <w:r w:rsidR="004468B3" w:rsidRPr="00E226F1">
        <w:rPr>
          <w:rFonts w:ascii="Arial" w:eastAsia="Arial" w:hAnsi="Arial" w:cs="Arial"/>
          <w:b/>
        </w:rPr>
        <w:t>Splunk</w:t>
      </w:r>
      <w:r w:rsidR="004468B3">
        <w:rPr>
          <w:rFonts w:ascii="Arial" w:eastAsia="Arial" w:hAnsi="Arial" w:cs="Arial"/>
        </w:rPr>
        <w:t>.</w:t>
      </w:r>
    </w:p>
    <w:p w:rsidR="00D62AE5" w:rsidRDefault="001C18AB" w:rsidP="00D62AE5">
      <w:pPr>
        <w:ind w:leftChars="0" w:left="0" w:firstLineChars="0" w:firstLine="0"/>
        <w:jc w:val="both"/>
        <w:rPr>
          <w:rFonts w:ascii="Arial" w:eastAsia="Arial" w:hAnsi="Arial" w:cs="Arial"/>
        </w:rPr>
      </w:pPr>
      <w:r>
        <w:rPr>
          <w:rFonts w:ascii="Arial" w:eastAsia="Arial" w:hAnsi="Arial" w:cs="Arial"/>
        </w:rPr>
        <w:t>●</w:t>
      </w:r>
      <w:r>
        <w:rPr>
          <w:rFonts w:ascii="Arial" w:eastAsia="Arial" w:hAnsi="Arial" w:cs="Arial"/>
        </w:rPr>
        <w:tab/>
        <w:t>Knowledge in D</w:t>
      </w:r>
      <w:r w:rsidR="005C3CFE">
        <w:rPr>
          <w:rFonts w:ascii="Arial" w:eastAsia="Arial" w:hAnsi="Arial" w:cs="Arial"/>
        </w:rPr>
        <w:t>ocker</w:t>
      </w:r>
      <w:r>
        <w:rPr>
          <w:rFonts w:ascii="Arial" w:eastAsia="Arial" w:hAnsi="Arial" w:cs="Arial"/>
        </w:rPr>
        <w:t>, K</w:t>
      </w:r>
      <w:r w:rsidR="001E0858">
        <w:rPr>
          <w:rFonts w:ascii="Arial" w:eastAsia="Arial" w:hAnsi="Arial" w:cs="Arial"/>
        </w:rPr>
        <w:t>ubernetes</w:t>
      </w:r>
      <w:r w:rsidR="005C3CFE">
        <w:rPr>
          <w:rFonts w:ascii="Arial" w:eastAsia="Arial" w:hAnsi="Arial" w:cs="Arial"/>
        </w:rPr>
        <w:t xml:space="preserve"> </w:t>
      </w:r>
      <w:r>
        <w:rPr>
          <w:rFonts w:ascii="Arial" w:eastAsia="Arial" w:hAnsi="Arial" w:cs="Arial"/>
        </w:rPr>
        <w:t>containerization, configuration</w:t>
      </w:r>
      <w:r w:rsidR="005C3CFE">
        <w:rPr>
          <w:rFonts w:ascii="Arial" w:eastAsia="Arial" w:hAnsi="Arial" w:cs="Arial"/>
        </w:rPr>
        <w:t xml:space="preserve"> management with </w:t>
      </w:r>
      <w:r>
        <w:rPr>
          <w:rFonts w:ascii="Arial" w:eastAsia="Arial" w:hAnsi="Arial" w:cs="Arial"/>
        </w:rPr>
        <w:t>P</w:t>
      </w:r>
      <w:r w:rsidR="005C3CFE">
        <w:rPr>
          <w:rFonts w:ascii="Arial" w:eastAsia="Arial" w:hAnsi="Arial" w:cs="Arial"/>
        </w:rPr>
        <w:t>uppet</w:t>
      </w:r>
      <w:r w:rsidR="001E0858">
        <w:rPr>
          <w:rFonts w:ascii="Arial" w:eastAsia="Arial" w:hAnsi="Arial" w:cs="Arial"/>
        </w:rPr>
        <w:t xml:space="preserve"> and </w:t>
      </w:r>
      <w:r>
        <w:rPr>
          <w:rFonts w:ascii="Arial" w:eastAsia="Arial" w:hAnsi="Arial" w:cs="Arial"/>
        </w:rPr>
        <w:t>A</w:t>
      </w:r>
      <w:r w:rsidR="001E0858">
        <w:rPr>
          <w:rFonts w:ascii="Arial" w:eastAsia="Arial" w:hAnsi="Arial" w:cs="Arial"/>
        </w:rPr>
        <w:t>nsible</w:t>
      </w:r>
      <w:r w:rsidR="00D62AE5">
        <w:rPr>
          <w:rFonts w:ascii="Arial" w:eastAsia="Arial" w:hAnsi="Arial" w:cs="Arial"/>
        </w:rPr>
        <w:t xml:space="preserve"> as well as </w:t>
      </w:r>
      <w:r w:rsidR="00D62AE5">
        <w:rPr>
          <w:rFonts w:ascii="Helvetica" w:hAnsi="Helvetica"/>
          <w:color w:val="000000"/>
          <w:shd w:val="clear" w:color="auto" w:fill="FFFFFF"/>
        </w:rPr>
        <w:t>AWS services: EC2, VPC</w:t>
      </w:r>
    </w:p>
    <w:p w:rsidR="005C3CFE" w:rsidRDefault="005C3CFE" w:rsidP="005C3CFE">
      <w:pPr>
        <w:ind w:left="0" w:hanging="2"/>
        <w:jc w:val="both"/>
        <w:rPr>
          <w:rFonts w:ascii="Arial" w:eastAsia="Arial" w:hAnsi="Arial" w:cs="Arial"/>
        </w:rPr>
      </w:pPr>
    </w:p>
    <w:p w:rsidR="00E976D5" w:rsidRDefault="00290FF7">
      <w:pPr>
        <w:ind w:left="0" w:hanging="2"/>
        <w:jc w:val="both"/>
        <w:rPr>
          <w:rFonts w:ascii="Arial" w:eastAsia="Arial" w:hAnsi="Arial" w:cs="Arial"/>
        </w:rPr>
      </w:pPr>
      <w:r>
        <w:rPr>
          <w:rFonts w:ascii="Arial" w:eastAsia="Arial" w:hAnsi="Arial" w:cs="Arial"/>
        </w:rPr>
        <w:t>●</w:t>
      </w:r>
      <w:r>
        <w:rPr>
          <w:rFonts w:ascii="Arial" w:eastAsia="Arial" w:hAnsi="Arial" w:cs="Arial"/>
        </w:rPr>
        <w:tab/>
        <w:t>Expert level skills in Tibco Active Enterprise Suite – TIBCO Rendezvous, TIBCO EMS, TIBCO Business Works, TIBCO Business Works Administrator and SAP Adapter</w:t>
      </w:r>
    </w:p>
    <w:p w:rsidR="00E976D5" w:rsidRDefault="00290FF7">
      <w:pPr>
        <w:ind w:left="0" w:hanging="2"/>
        <w:jc w:val="both"/>
        <w:rPr>
          <w:rFonts w:ascii="Arial" w:eastAsia="Arial" w:hAnsi="Arial" w:cs="Arial"/>
        </w:rPr>
      </w:pPr>
      <w:r>
        <w:rPr>
          <w:rFonts w:ascii="Arial" w:eastAsia="Arial" w:hAnsi="Arial" w:cs="Arial"/>
        </w:rPr>
        <w:t>●</w:t>
      </w:r>
      <w:r>
        <w:rPr>
          <w:rFonts w:ascii="Arial" w:eastAsia="Arial" w:hAnsi="Arial" w:cs="Arial"/>
        </w:rPr>
        <w:tab/>
        <w:t xml:space="preserve">Expert level skills in implementing </w:t>
      </w:r>
      <w:r w:rsidR="004075CD">
        <w:rPr>
          <w:rFonts w:ascii="Arial" w:eastAsia="Arial" w:hAnsi="Arial" w:cs="Arial"/>
        </w:rPr>
        <w:t>Micro services</w:t>
      </w:r>
      <w:r w:rsidR="00E06DEE">
        <w:rPr>
          <w:rFonts w:ascii="Arial" w:eastAsia="Arial" w:hAnsi="Arial" w:cs="Arial"/>
        </w:rPr>
        <w:t>, Web</w:t>
      </w:r>
      <w:r>
        <w:rPr>
          <w:rFonts w:ascii="Arial" w:eastAsia="Arial" w:hAnsi="Arial" w:cs="Arial"/>
        </w:rPr>
        <w:t xml:space="preserve"> Services in SOA projects.</w:t>
      </w:r>
    </w:p>
    <w:p w:rsidR="00E24246" w:rsidRDefault="00E24246">
      <w:pPr>
        <w:ind w:left="0" w:hanging="2"/>
        <w:jc w:val="both"/>
        <w:rPr>
          <w:rFonts w:ascii="Arial" w:eastAsia="Arial" w:hAnsi="Arial" w:cs="Arial"/>
          <w:b/>
          <w:sz w:val="24"/>
          <w:szCs w:val="24"/>
          <w:u w:val="single"/>
        </w:rPr>
      </w:pPr>
    </w:p>
    <w:p w:rsidR="00E976D5" w:rsidRDefault="00742812">
      <w:pPr>
        <w:ind w:left="0" w:hanging="2"/>
        <w:jc w:val="both"/>
        <w:rPr>
          <w:rFonts w:ascii="Arial" w:eastAsia="Arial" w:hAnsi="Arial" w:cs="Arial"/>
          <w:u w:val="single"/>
        </w:rPr>
      </w:pPr>
      <w:r>
        <w:rPr>
          <w:rFonts w:ascii="Arial" w:eastAsia="Arial" w:hAnsi="Arial" w:cs="Arial"/>
          <w:b/>
          <w:sz w:val="24"/>
          <w:szCs w:val="24"/>
          <w:u w:val="single"/>
        </w:rPr>
        <w:t>Technical skills</w:t>
      </w:r>
    </w:p>
    <w:tbl>
      <w:tblPr>
        <w:tblStyle w:val="ad"/>
        <w:tblW w:w="9828" w:type="dxa"/>
        <w:tblLayout w:type="fixed"/>
        <w:tblLook w:val="0000" w:firstRow="0" w:lastRow="0" w:firstColumn="0" w:lastColumn="0" w:noHBand="0" w:noVBand="0"/>
      </w:tblPr>
      <w:tblGrid>
        <w:gridCol w:w="2268"/>
        <w:gridCol w:w="7560"/>
      </w:tblGrid>
      <w:tr w:rsidR="00E976D5">
        <w:tc>
          <w:tcPr>
            <w:tcW w:w="2268" w:type="dxa"/>
          </w:tcPr>
          <w:p w:rsidR="00E976D5" w:rsidRDefault="00E976D5" w:rsidP="008159AA">
            <w:pPr>
              <w:pStyle w:val="Heading1"/>
              <w:spacing w:line="288" w:lineRule="auto"/>
              <w:ind w:leftChars="0" w:left="0" w:firstLineChars="0" w:firstLine="0"/>
              <w:rPr>
                <w:rFonts w:ascii="Arial" w:eastAsia="Arial" w:hAnsi="Arial" w:cs="Arial"/>
                <w:b w:val="0"/>
                <w:sz w:val="20"/>
              </w:rPr>
            </w:pPr>
          </w:p>
        </w:tc>
        <w:tc>
          <w:tcPr>
            <w:tcW w:w="7560" w:type="dxa"/>
          </w:tcPr>
          <w:p w:rsidR="00E976D5" w:rsidRDefault="00E976D5">
            <w:pPr>
              <w:spacing w:line="288" w:lineRule="auto"/>
              <w:ind w:left="0" w:hanging="2"/>
              <w:jc w:val="both"/>
              <w:rPr>
                <w:rFonts w:ascii="Arial" w:eastAsia="Arial" w:hAnsi="Arial" w:cs="Arial"/>
              </w:rPr>
            </w:pPr>
          </w:p>
        </w:tc>
      </w:tr>
      <w:tr w:rsidR="00E976D5">
        <w:tc>
          <w:tcPr>
            <w:tcW w:w="2268" w:type="dxa"/>
          </w:tcPr>
          <w:p w:rsidR="00E976D5" w:rsidRPr="001D3A87" w:rsidRDefault="00290FF7" w:rsidP="008159AA">
            <w:pPr>
              <w:ind w:leftChars="0" w:left="0" w:firstLineChars="0" w:firstLine="0"/>
              <w:jc w:val="both"/>
              <w:rPr>
                <w:rFonts w:ascii="Arial" w:eastAsia="Arial" w:hAnsi="Arial" w:cs="Arial"/>
              </w:rPr>
            </w:pPr>
            <w:r w:rsidRPr="001D3A87">
              <w:rPr>
                <w:rFonts w:ascii="Arial" w:eastAsia="Arial" w:hAnsi="Arial" w:cs="Arial"/>
              </w:rPr>
              <w:t xml:space="preserve">EAI Tools </w:t>
            </w:r>
          </w:p>
          <w:p w:rsidR="00E976D5" w:rsidRPr="001D3A87" w:rsidRDefault="00E976D5">
            <w:pPr>
              <w:pStyle w:val="Heading1"/>
              <w:spacing w:line="288" w:lineRule="auto"/>
              <w:ind w:left="0" w:hanging="2"/>
              <w:rPr>
                <w:rFonts w:ascii="Arial" w:eastAsia="Arial" w:hAnsi="Arial" w:cs="Arial"/>
                <w:b w:val="0"/>
                <w:sz w:val="20"/>
              </w:rPr>
            </w:pPr>
          </w:p>
          <w:p w:rsidR="00E976D5" w:rsidRPr="001D3A87" w:rsidRDefault="00E976D5">
            <w:pPr>
              <w:ind w:left="0" w:hanging="2"/>
            </w:pPr>
          </w:p>
          <w:p w:rsidR="00E976D5" w:rsidRPr="001D3A87" w:rsidRDefault="00E976D5">
            <w:pPr>
              <w:ind w:left="0" w:hanging="2"/>
            </w:pPr>
          </w:p>
          <w:p w:rsidR="00E976D5" w:rsidRPr="001D3A87" w:rsidRDefault="00E976D5">
            <w:pPr>
              <w:ind w:left="0" w:hanging="2"/>
              <w:rPr>
                <w:rFonts w:ascii="Arial" w:eastAsia="Arial" w:hAnsi="Arial" w:cs="Arial"/>
              </w:rPr>
            </w:pPr>
          </w:p>
          <w:p w:rsidR="00E976D5" w:rsidRPr="001D3A87" w:rsidRDefault="001D3A87">
            <w:pPr>
              <w:ind w:left="0" w:hanging="2"/>
              <w:rPr>
                <w:b/>
              </w:rPr>
            </w:pPr>
            <w:r w:rsidRPr="001D3A87">
              <w:rPr>
                <w:rFonts w:ascii="Arial" w:eastAsia="Arial" w:hAnsi="Arial" w:cs="Arial"/>
                <w:b/>
              </w:rPr>
              <w:t>Devops/</w:t>
            </w:r>
            <w:r w:rsidR="00290FF7" w:rsidRPr="001D3A87">
              <w:rPr>
                <w:rFonts w:ascii="Arial" w:eastAsia="Arial" w:hAnsi="Arial" w:cs="Arial"/>
                <w:b/>
              </w:rPr>
              <w:t>CI</w:t>
            </w:r>
            <w:r w:rsidR="00290FF7" w:rsidRPr="001D3A87">
              <w:rPr>
                <w:b/>
              </w:rPr>
              <w:t>/CD</w:t>
            </w:r>
          </w:p>
        </w:tc>
        <w:tc>
          <w:tcPr>
            <w:tcW w:w="7560" w:type="dxa"/>
          </w:tcPr>
          <w:p w:rsidR="00E976D5" w:rsidRPr="001D3A87" w:rsidRDefault="00290FF7">
            <w:pPr>
              <w:pBdr>
                <w:top w:val="nil"/>
                <w:left w:val="nil"/>
                <w:bottom w:val="nil"/>
                <w:right w:val="nil"/>
                <w:between w:val="nil"/>
              </w:pBdr>
              <w:spacing w:line="288" w:lineRule="auto"/>
              <w:ind w:left="0" w:hanging="2"/>
              <w:jc w:val="both"/>
              <w:rPr>
                <w:rFonts w:ascii="Arial" w:eastAsia="Arial" w:hAnsi="Arial" w:cs="Arial"/>
                <w:color w:val="000000"/>
              </w:rPr>
            </w:pPr>
            <w:r w:rsidRPr="001D3A87">
              <w:rPr>
                <w:rFonts w:ascii="Arial" w:eastAsia="Arial" w:hAnsi="Arial" w:cs="Arial"/>
                <w:color w:val="000000"/>
              </w:rPr>
              <w:t xml:space="preserve"> Tibco Active Enterprise Suite - Rendezvous 7.x, ADB 5.x, File Adapter5.x, Hawk, Business Works 2.x/5.x, Repository, Business Connect, TIBCO EMS/JMS and SAP R3 Adapter 5.x,XML Spy, XML Canon</w:t>
            </w:r>
          </w:p>
          <w:p w:rsidR="00E976D5" w:rsidRPr="001D3A87" w:rsidRDefault="00E976D5">
            <w:pPr>
              <w:spacing w:line="288" w:lineRule="auto"/>
              <w:ind w:left="0" w:hanging="2"/>
              <w:jc w:val="both"/>
              <w:rPr>
                <w:rFonts w:ascii="Arial" w:eastAsia="Arial" w:hAnsi="Arial" w:cs="Arial"/>
              </w:rPr>
            </w:pPr>
          </w:p>
          <w:p w:rsidR="00E976D5" w:rsidRPr="001D3A87" w:rsidRDefault="00042780" w:rsidP="00042780">
            <w:pPr>
              <w:spacing w:line="288" w:lineRule="auto"/>
              <w:ind w:left="0" w:hanging="2"/>
              <w:jc w:val="both"/>
              <w:rPr>
                <w:rFonts w:ascii="Arial" w:eastAsia="Arial" w:hAnsi="Arial" w:cs="Arial"/>
                <w:b/>
              </w:rPr>
            </w:pPr>
            <w:r>
              <w:rPr>
                <w:rFonts w:ascii="Arial" w:eastAsia="Arial" w:hAnsi="Arial" w:cs="Arial"/>
                <w:b/>
              </w:rPr>
              <w:t>Jenkins,</w:t>
            </w:r>
            <w:r w:rsidR="00290FF7" w:rsidRPr="001D3A87">
              <w:rPr>
                <w:rFonts w:ascii="Arial" w:eastAsia="Arial" w:hAnsi="Arial" w:cs="Arial"/>
                <w:b/>
              </w:rPr>
              <w:t>Maven,SCM,git</w:t>
            </w:r>
            <w:bookmarkStart w:id="0" w:name="_GoBack"/>
            <w:bookmarkEnd w:id="0"/>
            <w:r w:rsidR="00290FF7" w:rsidRPr="001D3A87">
              <w:rPr>
                <w:rFonts w:ascii="Arial" w:eastAsia="Arial" w:hAnsi="Arial" w:cs="Arial"/>
                <w:b/>
              </w:rPr>
              <w:t>hub,</w:t>
            </w:r>
            <w:r w:rsidR="00A01A39">
              <w:rPr>
                <w:rFonts w:ascii="Arial" w:eastAsia="Arial" w:hAnsi="Arial" w:cs="Arial"/>
                <w:b/>
              </w:rPr>
              <w:t>Crucible,Splunk,Sonar,</w:t>
            </w:r>
            <w:r w:rsidR="00290FF7" w:rsidRPr="001D3A87">
              <w:rPr>
                <w:rFonts w:ascii="Arial" w:eastAsia="Arial" w:hAnsi="Arial" w:cs="Arial"/>
                <w:b/>
              </w:rPr>
              <w:t xml:space="preserve"> STS</w:t>
            </w:r>
            <w:r w:rsidR="006F5A49">
              <w:rPr>
                <w:rFonts w:ascii="Arial" w:eastAsia="Arial" w:hAnsi="Arial" w:cs="Arial"/>
                <w:b/>
              </w:rPr>
              <w:t>,docker,ansible,puppet</w:t>
            </w:r>
          </w:p>
        </w:tc>
      </w:tr>
      <w:tr w:rsidR="00E976D5">
        <w:tc>
          <w:tcPr>
            <w:tcW w:w="2268" w:type="dxa"/>
          </w:tcPr>
          <w:p w:rsidR="00E976D5" w:rsidRDefault="00290FF7">
            <w:pPr>
              <w:ind w:left="0" w:hanging="2"/>
              <w:jc w:val="both"/>
              <w:rPr>
                <w:rFonts w:ascii="Arial" w:eastAsia="Arial" w:hAnsi="Arial" w:cs="Arial"/>
              </w:rPr>
            </w:pPr>
            <w:r>
              <w:rPr>
                <w:rFonts w:ascii="Arial" w:eastAsia="Arial" w:hAnsi="Arial" w:cs="Arial"/>
              </w:rPr>
              <w:t>Enterprise software</w:t>
            </w:r>
          </w:p>
        </w:tc>
        <w:tc>
          <w:tcPr>
            <w:tcW w:w="7560" w:type="dxa"/>
          </w:tcPr>
          <w:p w:rsidR="00E976D5" w:rsidRDefault="00290FF7">
            <w:pPr>
              <w:ind w:left="0" w:hanging="2"/>
              <w:rPr>
                <w:rFonts w:ascii="Arial" w:eastAsia="Arial" w:hAnsi="Arial" w:cs="Arial"/>
              </w:rPr>
            </w:pPr>
            <w:r>
              <w:rPr>
                <w:rFonts w:ascii="Arial" w:eastAsia="Arial" w:hAnsi="Arial" w:cs="Arial"/>
              </w:rPr>
              <w:t>SAP</w:t>
            </w:r>
          </w:p>
        </w:tc>
      </w:tr>
      <w:tr w:rsidR="00E976D5">
        <w:tc>
          <w:tcPr>
            <w:tcW w:w="2268" w:type="dxa"/>
          </w:tcPr>
          <w:p w:rsidR="00E976D5" w:rsidRDefault="00290FF7">
            <w:pPr>
              <w:pStyle w:val="Heading1"/>
              <w:spacing w:line="288" w:lineRule="auto"/>
              <w:ind w:left="0" w:hanging="2"/>
              <w:rPr>
                <w:rFonts w:ascii="Arial" w:eastAsia="Arial" w:hAnsi="Arial" w:cs="Arial"/>
                <w:b w:val="0"/>
                <w:sz w:val="20"/>
                <w:u w:val="single"/>
              </w:rPr>
            </w:pPr>
            <w:r>
              <w:rPr>
                <w:rFonts w:ascii="Arial" w:eastAsia="Arial" w:hAnsi="Arial" w:cs="Arial"/>
                <w:b w:val="0"/>
                <w:sz w:val="20"/>
              </w:rPr>
              <w:t>Operating systems</w:t>
            </w:r>
          </w:p>
        </w:tc>
        <w:tc>
          <w:tcPr>
            <w:tcW w:w="7560" w:type="dxa"/>
          </w:tcPr>
          <w:p w:rsidR="00E976D5" w:rsidRDefault="00290FF7">
            <w:pPr>
              <w:spacing w:line="288" w:lineRule="auto"/>
              <w:ind w:left="0" w:hanging="2"/>
              <w:jc w:val="both"/>
              <w:rPr>
                <w:rFonts w:ascii="Arial" w:eastAsia="Arial" w:hAnsi="Arial" w:cs="Arial"/>
                <w:u w:val="single"/>
              </w:rPr>
            </w:pPr>
            <w:r>
              <w:rPr>
                <w:rFonts w:ascii="Arial" w:eastAsia="Arial" w:hAnsi="Arial" w:cs="Arial"/>
              </w:rPr>
              <w:t>Windows XP, HP – UX and AIX Unix, Linux.</w:t>
            </w:r>
          </w:p>
        </w:tc>
      </w:tr>
      <w:tr w:rsidR="00CF06DB">
        <w:tc>
          <w:tcPr>
            <w:tcW w:w="2268" w:type="dxa"/>
          </w:tcPr>
          <w:p w:rsidR="00CF06DB" w:rsidRDefault="00CF06DB" w:rsidP="00CF06DB">
            <w:pPr>
              <w:spacing w:line="288" w:lineRule="auto"/>
              <w:ind w:left="0" w:hanging="2"/>
              <w:jc w:val="both"/>
              <w:rPr>
                <w:rFonts w:ascii="Arial" w:eastAsia="Arial" w:hAnsi="Arial" w:cs="Arial"/>
              </w:rPr>
            </w:pPr>
            <w:r>
              <w:rPr>
                <w:rFonts w:ascii="Arial" w:eastAsia="Arial" w:hAnsi="Arial" w:cs="Arial"/>
              </w:rPr>
              <w:t>Others</w:t>
            </w:r>
          </w:p>
        </w:tc>
        <w:tc>
          <w:tcPr>
            <w:tcW w:w="7560" w:type="dxa"/>
          </w:tcPr>
          <w:p w:rsidR="00CF06DB" w:rsidRDefault="00CF06DB" w:rsidP="00CF06DB">
            <w:pPr>
              <w:spacing w:line="288" w:lineRule="auto"/>
              <w:ind w:left="0" w:hanging="2"/>
              <w:jc w:val="both"/>
              <w:rPr>
                <w:rFonts w:ascii="Arial" w:eastAsia="Arial" w:hAnsi="Arial" w:cs="Arial"/>
              </w:rPr>
            </w:pPr>
            <w:r>
              <w:rPr>
                <w:rFonts w:ascii="Arial" w:eastAsia="Arial" w:hAnsi="Arial" w:cs="Arial"/>
              </w:rPr>
              <w:t>Rational clear case, CS</w:t>
            </w:r>
            <w:r w:rsidR="00C549ED">
              <w:rPr>
                <w:rFonts w:ascii="Arial" w:eastAsia="Arial" w:hAnsi="Arial" w:cs="Arial"/>
              </w:rPr>
              <w:t>V, Remedy, Rally, Nexus and SVN,AWS,GCP</w:t>
            </w:r>
          </w:p>
        </w:tc>
      </w:tr>
      <w:tr w:rsidR="00CF06DB">
        <w:tc>
          <w:tcPr>
            <w:tcW w:w="2268" w:type="dxa"/>
          </w:tcPr>
          <w:p w:rsidR="00CF06DB" w:rsidRDefault="00CF06DB" w:rsidP="00CF06DB">
            <w:pPr>
              <w:spacing w:line="288" w:lineRule="auto"/>
              <w:ind w:leftChars="0" w:left="0" w:firstLineChars="0" w:firstLine="0"/>
              <w:jc w:val="both"/>
              <w:rPr>
                <w:rFonts w:ascii="Arial" w:eastAsia="Arial" w:hAnsi="Arial" w:cs="Arial"/>
                <w:u w:val="single"/>
              </w:rPr>
            </w:pPr>
            <w:r>
              <w:rPr>
                <w:rFonts w:ascii="Arial" w:eastAsia="Arial" w:hAnsi="Arial" w:cs="Arial"/>
              </w:rPr>
              <w:t>Database</w:t>
            </w:r>
          </w:p>
        </w:tc>
        <w:tc>
          <w:tcPr>
            <w:tcW w:w="7560" w:type="dxa"/>
          </w:tcPr>
          <w:p w:rsidR="00CF06DB" w:rsidRDefault="00CF06DB" w:rsidP="00CF06DB">
            <w:pPr>
              <w:spacing w:line="288" w:lineRule="auto"/>
              <w:ind w:left="0" w:hanging="2"/>
              <w:jc w:val="both"/>
              <w:rPr>
                <w:rFonts w:ascii="Arial" w:eastAsia="Arial" w:hAnsi="Arial" w:cs="Arial"/>
                <w:u w:val="single"/>
              </w:rPr>
            </w:pPr>
            <w:r>
              <w:rPr>
                <w:rFonts w:ascii="Arial" w:eastAsia="Arial" w:hAnsi="Arial" w:cs="Arial"/>
              </w:rPr>
              <w:t>Oracle, MS Access and SQL Server</w:t>
            </w:r>
          </w:p>
        </w:tc>
      </w:tr>
      <w:tr w:rsidR="00CF06DB">
        <w:tc>
          <w:tcPr>
            <w:tcW w:w="2268" w:type="dxa"/>
          </w:tcPr>
          <w:p w:rsidR="00CF06DB" w:rsidRDefault="00CF06DB" w:rsidP="00CF06DB">
            <w:pPr>
              <w:spacing w:line="288" w:lineRule="auto"/>
              <w:ind w:left="0" w:hanging="2"/>
              <w:jc w:val="both"/>
              <w:rPr>
                <w:rFonts w:ascii="Arial" w:eastAsia="Arial" w:hAnsi="Arial" w:cs="Arial"/>
              </w:rPr>
            </w:pPr>
            <w:r>
              <w:rPr>
                <w:rFonts w:ascii="Arial" w:eastAsia="Arial" w:hAnsi="Arial" w:cs="Arial"/>
              </w:rPr>
              <w:t>Testing Tools</w:t>
            </w:r>
          </w:p>
        </w:tc>
        <w:tc>
          <w:tcPr>
            <w:tcW w:w="7560" w:type="dxa"/>
          </w:tcPr>
          <w:p w:rsidR="00CF06DB" w:rsidRDefault="00CF06DB" w:rsidP="00CF06DB">
            <w:pPr>
              <w:spacing w:line="288" w:lineRule="auto"/>
              <w:ind w:left="0" w:hanging="2"/>
              <w:jc w:val="both"/>
              <w:rPr>
                <w:rFonts w:ascii="Arial" w:eastAsia="Arial" w:hAnsi="Arial" w:cs="Arial"/>
              </w:rPr>
            </w:pPr>
            <w:r>
              <w:rPr>
                <w:rFonts w:ascii="Arial" w:eastAsia="Arial" w:hAnsi="Arial" w:cs="Arial"/>
              </w:rPr>
              <w:t>ITKO LISA, Mercury Quality center</w:t>
            </w:r>
          </w:p>
        </w:tc>
      </w:tr>
      <w:tr w:rsidR="00CF06DB" w:rsidTr="00EB06D4">
        <w:trPr>
          <w:trHeight w:val="167"/>
        </w:trPr>
        <w:tc>
          <w:tcPr>
            <w:tcW w:w="2268" w:type="dxa"/>
          </w:tcPr>
          <w:p w:rsidR="00CF06DB" w:rsidRDefault="00CF06DB" w:rsidP="00CF06DB">
            <w:pPr>
              <w:spacing w:line="288" w:lineRule="auto"/>
              <w:ind w:left="0" w:hanging="2"/>
              <w:jc w:val="both"/>
              <w:rPr>
                <w:rFonts w:ascii="Arial" w:eastAsia="Arial" w:hAnsi="Arial" w:cs="Arial"/>
              </w:rPr>
            </w:pPr>
          </w:p>
        </w:tc>
        <w:tc>
          <w:tcPr>
            <w:tcW w:w="7560" w:type="dxa"/>
          </w:tcPr>
          <w:p w:rsidR="00CF06DB" w:rsidRDefault="00CF06DB" w:rsidP="00CF06DB">
            <w:pPr>
              <w:spacing w:line="288" w:lineRule="auto"/>
              <w:ind w:left="0" w:hanging="2"/>
              <w:jc w:val="both"/>
              <w:rPr>
                <w:rFonts w:ascii="Arial" w:eastAsia="Arial" w:hAnsi="Arial" w:cs="Arial"/>
              </w:rPr>
            </w:pPr>
          </w:p>
        </w:tc>
      </w:tr>
    </w:tbl>
    <w:p w:rsidR="00E976D5" w:rsidRDefault="00E976D5" w:rsidP="00EB06D4">
      <w:pPr>
        <w:ind w:leftChars="0" w:left="0" w:firstLineChars="0" w:firstLine="0"/>
        <w:jc w:val="both"/>
        <w:rPr>
          <w:rFonts w:ascii="Arial" w:eastAsia="Arial" w:hAnsi="Arial" w:cs="Arial"/>
          <w:sz w:val="24"/>
          <w:szCs w:val="24"/>
          <w:u w:val="single"/>
        </w:rPr>
      </w:pPr>
    </w:p>
    <w:p w:rsidR="00E976D5" w:rsidRDefault="00585321">
      <w:pPr>
        <w:ind w:left="0" w:hanging="2"/>
        <w:jc w:val="both"/>
        <w:rPr>
          <w:rFonts w:ascii="Arial" w:eastAsia="Arial" w:hAnsi="Arial" w:cs="Arial"/>
          <w:sz w:val="24"/>
          <w:szCs w:val="24"/>
          <w:u w:val="single"/>
        </w:rPr>
      </w:pPr>
      <w:r>
        <w:rPr>
          <w:rFonts w:ascii="Arial" w:eastAsia="Arial" w:hAnsi="Arial" w:cs="Arial"/>
          <w:b/>
          <w:sz w:val="24"/>
          <w:szCs w:val="24"/>
          <w:u w:val="single"/>
        </w:rPr>
        <w:t>Work Experience</w:t>
      </w:r>
    </w:p>
    <w:p w:rsidR="00E976D5" w:rsidRDefault="00E976D5" w:rsidP="008904A1">
      <w:pPr>
        <w:ind w:leftChars="0" w:left="0" w:firstLineChars="0" w:firstLine="0"/>
        <w:jc w:val="both"/>
        <w:rPr>
          <w:rFonts w:ascii="Arial" w:eastAsia="Arial" w:hAnsi="Arial" w:cs="Arial"/>
          <w:sz w:val="24"/>
          <w:szCs w:val="24"/>
          <w:u w:val="single"/>
        </w:rPr>
      </w:pPr>
    </w:p>
    <w:tbl>
      <w:tblPr>
        <w:tblStyle w:val="af"/>
        <w:tblW w:w="9576"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638"/>
        <w:gridCol w:w="7938"/>
      </w:tblGrid>
      <w:tr w:rsidR="00E976D5">
        <w:tc>
          <w:tcPr>
            <w:tcW w:w="9576" w:type="dxa"/>
            <w:gridSpan w:val="2"/>
          </w:tcPr>
          <w:p w:rsidR="00E976D5" w:rsidRDefault="00E87EC5">
            <w:pPr>
              <w:pStyle w:val="Heading1"/>
              <w:spacing w:line="288" w:lineRule="auto"/>
              <w:ind w:left="0" w:hanging="2"/>
              <w:rPr>
                <w:rFonts w:ascii="Arial" w:eastAsia="Arial" w:hAnsi="Arial" w:cs="Arial"/>
                <w:sz w:val="20"/>
              </w:rPr>
            </w:pPr>
            <w:r>
              <w:rPr>
                <w:rFonts w:ascii="Arial" w:eastAsia="Arial" w:hAnsi="Arial" w:cs="Arial"/>
                <w:sz w:val="20"/>
              </w:rPr>
              <w:t>Project # 1</w:t>
            </w:r>
          </w:p>
        </w:tc>
      </w:tr>
      <w:tr w:rsidR="00E976D5">
        <w:tc>
          <w:tcPr>
            <w:tcW w:w="1638" w:type="dxa"/>
          </w:tcPr>
          <w:p w:rsidR="00E976D5" w:rsidRDefault="00EB06D4" w:rsidP="00EB06D4">
            <w:pPr>
              <w:spacing w:line="288" w:lineRule="auto"/>
              <w:ind w:left="0" w:hanging="2"/>
              <w:jc w:val="both"/>
              <w:rPr>
                <w:rFonts w:ascii="Arial" w:eastAsia="Arial" w:hAnsi="Arial" w:cs="Arial"/>
              </w:rPr>
            </w:pPr>
            <w:r>
              <w:rPr>
                <w:rFonts w:ascii="Arial" w:eastAsia="Arial" w:hAnsi="Arial" w:cs="Arial"/>
              </w:rPr>
              <w:t xml:space="preserve">Title                </w:t>
            </w:r>
          </w:p>
        </w:tc>
        <w:tc>
          <w:tcPr>
            <w:tcW w:w="7938" w:type="dxa"/>
          </w:tcPr>
          <w:p w:rsidR="00E976D5" w:rsidRDefault="00EB06D4">
            <w:pPr>
              <w:spacing w:line="288" w:lineRule="auto"/>
              <w:ind w:left="0" w:hanging="2"/>
              <w:jc w:val="both"/>
              <w:rPr>
                <w:rFonts w:ascii="Arial" w:eastAsia="Arial" w:hAnsi="Arial" w:cs="Arial"/>
              </w:rPr>
            </w:pPr>
            <w:r>
              <w:rPr>
                <w:rFonts w:ascii="Arial" w:eastAsia="Arial" w:hAnsi="Arial" w:cs="Arial"/>
              </w:rPr>
              <w:t>Common securitization platform</w:t>
            </w:r>
          </w:p>
        </w:tc>
      </w:tr>
      <w:tr w:rsidR="00E976D5">
        <w:tc>
          <w:tcPr>
            <w:tcW w:w="1638" w:type="dxa"/>
          </w:tcPr>
          <w:p w:rsidR="00E976D5" w:rsidRDefault="00290FF7">
            <w:pPr>
              <w:spacing w:line="288" w:lineRule="auto"/>
              <w:ind w:left="0" w:hanging="2"/>
              <w:jc w:val="both"/>
              <w:rPr>
                <w:rFonts w:ascii="Arial" w:eastAsia="Arial" w:hAnsi="Arial" w:cs="Arial"/>
              </w:rPr>
            </w:pPr>
            <w:r>
              <w:rPr>
                <w:rFonts w:ascii="Arial" w:eastAsia="Arial" w:hAnsi="Arial" w:cs="Arial"/>
              </w:rPr>
              <w:t>Client</w:t>
            </w:r>
            <w:r>
              <w:rPr>
                <w:rFonts w:ascii="Arial" w:eastAsia="Arial" w:hAnsi="Arial" w:cs="Arial"/>
              </w:rPr>
              <w:tab/>
            </w:r>
          </w:p>
        </w:tc>
        <w:tc>
          <w:tcPr>
            <w:tcW w:w="7938" w:type="dxa"/>
          </w:tcPr>
          <w:p w:rsidR="00E976D5" w:rsidRDefault="00F87F21" w:rsidP="00F87F21">
            <w:pPr>
              <w:spacing w:line="288" w:lineRule="auto"/>
              <w:ind w:left="0" w:hanging="2"/>
              <w:jc w:val="both"/>
              <w:rPr>
                <w:rFonts w:ascii="Arial" w:eastAsia="Arial" w:hAnsi="Arial" w:cs="Arial"/>
              </w:rPr>
            </w:pPr>
            <w:r>
              <w:rPr>
                <w:rFonts w:ascii="Arial" w:eastAsia="Arial" w:hAnsi="Arial" w:cs="Arial"/>
              </w:rPr>
              <w:t>Common Securitization Solutions,Bethesda</w:t>
            </w:r>
            <w:r w:rsidR="00290FF7">
              <w:rPr>
                <w:rFonts w:ascii="Arial" w:eastAsia="Arial" w:hAnsi="Arial" w:cs="Arial"/>
              </w:rPr>
              <w:t>,</w:t>
            </w:r>
            <w:r>
              <w:rPr>
                <w:rFonts w:ascii="Arial" w:eastAsia="Arial" w:hAnsi="Arial" w:cs="Arial"/>
              </w:rPr>
              <w:t>MD</w:t>
            </w:r>
          </w:p>
        </w:tc>
      </w:tr>
      <w:tr w:rsidR="00E976D5">
        <w:tc>
          <w:tcPr>
            <w:tcW w:w="1638" w:type="dxa"/>
          </w:tcPr>
          <w:p w:rsidR="00E976D5" w:rsidRDefault="00290FF7">
            <w:pPr>
              <w:spacing w:line="288" w:lineRule="auto"/>
              <w:ind w:left="0" w:hanging="2"/>
              <w:jc w:val="both"/>
              <w:rPr>
                <w:rFonts w:ascii="Arial" w:eastAsia="Arial" w:hAnsi="Arial" w:cs="Arial"/>
              </w:rPr>
            </w:pPr>
            <w:r>
              <w:rPr>
                <w:rFonts w:ascii="Arial" w:eastAsia="Arial" w:hAnsi="Arial" w:cs="Arial"/>
              </w:rPr>
              <w:lastRenderedPageBreak/>
              <w:t>Duration</w:t>
            </w:r>
          </w:p>
        </w:tc>
        <w:tc>
          <w:tcPr>
            <w:tcW w:w="7938" w:type="dxa"/>
          </w:tcPr>
          <w:p w:rsidR="00E976D5" w:rsidRDefault="007F70AC" w:rsidP="007F70AC">
            <w:pPr>
              <w:spacing w:line="288" w:lineRule="auto"/>
              <w:ind w:left="0" w:hanging="2"/>
              <w:jc w:val="both"/>
              <w:rPr>
                <w:rFonts w:ascii="Arial" w:eastAsia="Arial" w:hAnsi="Arial" w:cs="Arial"/>
              </w:rPr>
            </w:pPr>
            <w:r>
              <w:rPr>
                <w:rFonts w:ascii="Arial" w:eastAsia="Arial" w:hAnsi="Arial" w:cs="Arial"/>
              </w:rPr>
              <w:t>May</w:t>
            </w:r>
            <w:r w:rsidR="001A2C38">
              <w:rPr>
                <w:rFonts w:ascii="Arial" w:eastAsia="Arial" w:hAnsi="Arial" w:cs="Arial"/>
              </w:rPr>
              <w:t xml:space="preserve"> 1</w:t>
            </w:r>
            <w:r>
              <w:rPr>
                <w:rFonts w:ascii="Arial" w:eastAsia="Arial" w:hAnsi="Arial" w:cs="Arial"/>
              </w:rPr>
              <w:t>6</w:t>
            </w:r>
            <w:r w:rsidR="001A2C38">
              <w:rPr>
                <w:rFonts w:ascii="Arial" w:eastAsia="Arial" w:hAnsi="Arial" w:cs="Arial"/>
              </w:rPr>
              <w:t xml:space="preserve"> – Mar 19</w:t>
            </w:r>
          </w:p>
        </w:tc>
      </w:tr>
      <w:tr w:rsidR="00E976D5">
        <w:tc>
          <w:tcPr>
            <w:tcW w:w="1638" w:type="dxa"/>
          </w:tcPr>
          <w:p w:rsidR="00E976D5" w:rsidRDefault="00290FF7">
            <w:pPr>
              <w:spacing w:line="288" w:lineRule="auto"/>
              <w:ind w:left="0" w:hanging="2"/>
              <w:jc w:val="both"/>
              <w:rPr>
                <w:rFonts w:ascii="Arial" w:eastAsia="Arial" w:hAnsi="Arial" w:cs="Arial"/>
              </w:rPr>
            </w:pPr>
            <w:r>
              <w:rPr>
                <w:rFonts w:ascii="Arial" w:eastAsia="Arial" w:hAnsi="Arial" w:cs="Arial"/>
              </w:rPr>
              <w:t>Environment</w:t>
            </w:r>
          </w:p>
        </w:tc>
        <w:tc>
          <w:tcPr>
            <w:tcW w:w="7938" w:type="dxa"/>
          </w:tcPr>
          <w:p w:rsidR="00E976D5" w:rsidRDefault="00290FF7">
            <w:pPr>
              <w:spacing w:line="288" w:lineRule="auto"/>
              <w:ind w:left="0" w:hanging="2"/>
              <w:rPr>
                <w:rFonts w:ascii="Arial" w:eastAsia="Arial" w:hAnsi="Arial" w:cs="Arial"/>
              </w:rPr>
            </w:pPr>
            <w:r>
              <w:rPr>
                <w:rFonts w:ascii="Arial" w:eastAsia="Arial" w:hAnsi="Arial" w:cs="Arial"/>
              </w:rPr>
              <w:t xml:space="preserve">  Linux, AWS</w:t>
            </w:r>
          </w:p>
        </w:tc>
      </w:tr>
      <w:tr w:rsidR="00E976D5">
        <w:tc>
          <w:tcPr>
            <w:tcW w:w="1638" w:type="dxa"/>
          </w:tcPr>
          <w:p w:rsidR="00E976D5" w:rsidRDefault="00290FF7">
            <w:pPr>
              <w:spacing w:line="288" w:lineRule="auto"/>
              <w:ind w:left="0" w:hanging="2"/>
              <w:jc w:val="both"/>
              <w:rPr>
                <w:rFonts w:ascii="Arial" w:eastAsia="Arial" w:hAnsi="Arial" w:cs="Arial"/>
              </w:rPr>
            </w:pPr>
            <w:r>
              <w:rPr>
                <w:rFonts w:ascii="Arial" w:eastAsia="Arial" w:hAnsi="Arial" w:cs="Arial"/>
                <w:b/>
              </w:rPr>
              <w:t xml:space="preserve">Technology stack:         </w:t>
            </w:r>
          </w:p>
        </w:tc>
        <w:tc>
          <w:tcPr>
            <w:tcW w:w="7938" w:type="dxa"/>
          </w:tcPr>
          <w:p w:rsidR="00E976D5" w:rsidRDefault="00290FF7">
            <w:pPr>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left="0" w:hanging="2"/>
              <w:jc w:val="both"/>
              <w:rPr>
                <w:rFonts w:ascii="Arial" w:eastAsia="Arial" w:hAnsi="Arial" w:cs="Arial"/>
                <w:color w:val="000000"/>
              </w:rPr>
            </w:pPr>
            <w:r>
              <w:rPr>
                <w:rFonts w:ascii="Arial" w:eastAsia="Arial" w:hAnsi="Arial" w:cs="Arial"/>
                <w:b/>
                <w:color w:val="000000"/>
              </w:rPr>
              <w:t xml:space="preserve"> </w:t>
            </w:r>
          </w:p>
          <w:p w:rsidR="0056087C" w:rsidRPr="008A45E5" w:rsidRDefault="0056087C" w:rsidP="0056087C">
            <w:pPr>
              <w:ind w:leftChars="0" w:left="0" w:firstLineChars="0" w:firstLine="0"/>
              <w:jc w:val="both"/>
              <w:rPr>
                <w:sz w:val="24"/>
                <w:szCs w:val="24"/>
                <w:u w:val="single"/>
              </w:rPr>
            </w:pPr>
            <w:r w:rsidRPr="003A5774">
              <w:rPr>
                <w:rFonts w:ascii="Arial" w:eastAsia="Arial" w:hAnsi="Arial" w:cs="Arial"/>
              </w:rPr>
              <w:t>Tibco EMS,</w:t>
            </w:r>
            <w:r>
              <w:rPr>
                <w:rFonts w:ascii="Arial" w:eastAsia="Arial" w:hAnsi="Arial" w:cs="Arial"/>
                <w:b/>
              </w:rPr>
              <w:t xml:space="preserve"> </w:t>
            </w:r>
            <w:r>
              <w:rPr>
                <w:rFonts w:ascii="Arial" w:eastAsia="Arial" w:hAnsi="Arial" w:cs="Arial"/>
              </w:rPr>
              <w:t>Jenkins, SCM, git hub, maven, crucible, Splunk, STS,Rally, Sonar, Nexus</w:t>
            </w:r>
          </w:p>
          <w:p w:rsidR="00E976D5" w:rsidRDefault="00E976D5">
            <w:pPr>
              <w:spacing w:line="288" w:lineRule="auto"/>
              <w:ind w:left="0" w:hanging="2"/>
              <w:rPr>
                <w:rFonts w:ascii="Arial" w:eastAsia="Arial" w:hAnsi="Arial" w:cs="Arial"/>
              </w:rPr>
            </w:pPr>
          </w:p>
        </w:tc>
      </w:tr>
      <w:tr w:rsidR="00E976D5">
        <w:tc>
          <w:tcPr>
            <w:tcW w:w="1638" w:type="dxa"/>
          </w:tcPr>
          <w:p w:rsidR="00E976D5" w:rsidRDefault="00290FF7">
            <w:pPr>
              <w:spacing w:line="288" w:lineRule="auto"/>
              <w:ind w:left="0" w:hanging="2"/>
              <w:jc w:val="both"/>
              <w:rPr>
                <w:rFonts w:ascii="Arial" w:eastAsia="Arial" w:hAnsi="Arial" w:cs="Arial"/>
              </w:rPr>
            </w:pPr>
            <w:r>
              <w:rPr>
                <w:rFonts w:ascii="Arial" w:eastAsia="Arial" w:hAnsi="Arial" w:cs="Arial"/>
              </w:rPr>
              <w:t>Role</w:t>
            </w:r>
          </w:p>
        </w:tc>
        <w:tc>
          <w:tcPr>
            <w:tcW w:w="7938" w:type="dxa"/>
          </w:tcPr>
          <w:p w:rsidR="00E976D5" w:rsidRDefault="00290FF7" w:rsidP="004F28B3">
            <w:pPr>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left="0" w:hanging="2"/>
              <w:jc w:val="both"/>
              <w:rPr>
                <w:rFonts w:ascii="Arial" w:eastAsia="Arial" w:hAnsi="Arial" w:cs="Arial"/>
                <w:color w:val="000000"/>
              </w:rPr>
            </w:pPr>
            <w:r>
              <w:rPr>
                <w:rFonts w:ascii="Arial" w:eastAsia="Arial" w:hAnsi="Arial" w:cs="Arial"/>
                <w:color w:val="000000"/>
              </w:rPr>
              <w:t xml:space="preserve">Application Developer </w:t>
            </w:r>
          </w:p>
        </w:tc>
      </w:tr>
    </w:tbl>
    <w:p w:rsidR="00E976D5" w:rsidRDefault="00E976D5">
      <w:pPr>
        <w:ind w:left="0" w:hanging="2"/>
        <w:jc w:val="both"/>
        <w:rPr>
          <w:rFonts w:ascii="Arial" w:eastAsia="Arial" w:hAnsi="Arial" w:cs="Arial"/>
          <w:sz w:val="24"/>
          <w:szCs w:val="24"/>
          <w:u w:val="single"/>
        </w:rPr>
      </w:pPr>
    </w:p>
    <w:p w:rsidR="00E976D5" w:rsidRDefault="00290FF7">
      <w:pPr>
        <w:ind w:left="0" w:hanging="2"/>
        <w:jc w:val="both"/>
        <w:rPr>
          <w:rFonts w:ascii="Arial" w:eastAsia="Arial" w:hAnsi="Arial" w:cs="Arial"/>
        </w:rPr>
      </w:pPr>
      <w:r>
        <w:rPr>
          <w:rFonts w:ascii="Arial" w:eastAsia="Arial" w:hAnsi="Arial" w:cs="Arial"/>
        </w:rPr>
        <w:t>Commo</w:t>
      </w:r>
      <w:r w:rsidR="008904A1">
        <w:rPr>
          <w:rFonts w:ascii="Arial" w:eastAsia="Arial" w:hAnsi="Arial" w:cs="Arial"/>
        </w:rPr>
        <w:t>n securitization platform is a j</w:t>
      </w:r>
      <w:r>
        <w:rPr>
          <w:rFonts w:ascii="Arial" w:eastAsia="Arial" w:hAnsi="Arial" w:cs="Arial"/>
        </w:rPr>
        <w:t>oint venture between Fannie Mae and Freddie Mac established to build a universal platform for the issuance and management of mortgage backed securities. This is intended to help the overall mortgage finance industry run more efficiently and with greater transparency and liquidity.</w:t>
      </w:r>
    </w:p>
    <w:p w:rsidR="00E976D5" w:rsidRDefault="00E976D5">
      <w:pPr>
        <w:ind w:left="0" w:hanging="2"/>
        <w:jc w:val="both"/>
        <w:rPr>
          <w:rFonts w:ascii="Arial" w:eastAsia="Arial" w:hAnsi="Arial" w:cs="Arial"/>
        </w:rPr>
      </w:pPr>
    </w:p>
    <w:p w:rsidR="00E976D5" w:rsidRDefault="00290FF7">
      <w:pPr>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left="0" w:hanging="2"/>
        <w:rPr>
          <w:rFonts w:ascii="Arial" w:eastAsia="Arial" w:hAnsi="Arial" w:cs="Arial"/>
          <w:b/>
          <w:color w:val="000000"/>
          <w:u w:val="single"/>
        </w:rPr>
      </w:pPr>
      <w:r>
        <w:rPr>
          <w:rFonts w:ascii="Arial" w:eastAsia="Arial" w:hAnsi="Arial" w:cs="Arial"/>
          <w:b/>
          <w:color w:val="000000"/>
          <w:u w:val="single"/>
        </w:rPr>
        <w:t>Responsibilities</w:t>
      </w:r>
    </w:p>
    <w:p w:rsidR="00005107" w:rsidRDefault="00005107">
      <w:pPr>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left="0" w:hanging="2"/>
        <w:rPr>
          <w:rFonts w:ascii="Arial" w:eastAsia="Arial" w:hAnsi="Arial" w:cs="Arial"/>
          <w:color w:val="000000"/>
          <w:u w:val="single"/>
        </w:rPr>
      </w:pPr>
    </w:p>
    <w:p w:rsidR="00E87EC5" w:rsidRPr="00005107" w:rsidRDefault="00E87EC5" w:rsidP="00005107">
      <w:pPr>
        <w:pStyle w:val="ListParagraph"/>
        <w:numPr>
          <w:ilvl w:val="0"/>
          <w:numId w:val="8"/>
        </w:numPr>
        <w:suppressAutoHyphens w:val="0"/>
        <w:spacing w:before="100" w:beforeAutospacing="1" w:after="100" w:afterAutospacing="1" w:line="240" w:lineRule="auto"/>
        <w:ind w:leftChars="0" w:firstLineChars="0"/>
        <w:textDirection w:val="lrTb"/>
        <w:textAlignment w:val="auto"/>
        <w:rPr>
          <w:rFonts w:ascii="Arial" w:eastAsia="Calibri" w:hAnsi="Arial" w:cs="Arial"/>
          <w:position w:val="0"/>
        </w:rPr>
      </w:pPr>
      <w:r w:rsidRPr="00005107">
        <w:rPr>
          <w:rFonts w:ascii="Arial" w:eastAsia="Calibri" w:hAnsi="Arial" w:cs="Arial"/>
          <w:position w:val="0"/>
        </w:rPr>
        <w:t>Implemented various CSP modules Master servicing, Issuance, Bond Admin, Registration, interacting with each other using TIBCO EMS and their own TDS</w:t>
      </w:r>
      <w:r w:rsidR="00005107" w:rsidRPr="00005107">
        <w:rPr>
          <w:rFonts w:ascii="Arial" w:eastAsia="Calibri" w:hAnsi="Arial" w:cs="Arial"/>
          <w:position w:val="0"/>
        </w:rPr>
        <w:t>.</w:t>
      </w:r>
    </w:p>
    <w:p w:rsidR="00005107" w:rsidRPr="00005107" w:rsidRDefault="00005107" w:rsidP="00005107">
      <w:pPr>
        <w:pStyle w:val="ListParagraph"/>
        <w:numPr>
          <w:ilvl w:val="0"/>
          <w:numId w:val="8"/>
        </w:numPr>
        <w:suppressAutoHyphens w:val="0"/>
        <w:spacing w:before="100" w:beforeAutospacing="1" w:after="100" w:afterAutospacing="1" w:line="240" w:lineRule="auto"/>
        <w:ind w:leftChars="0" w:firstLineChars="0"/>
        <w:textDirection w:val="lrTb"/>
        <w:textAlignment w:val="auto"/>
        <w:rPr>
          <w:rFonts w:ascii="Arial" w:hAnsi="Arial" w:cs="Arial"/>
        </w:rPr>
      </w:pPr>
      <w:r w:rsidRPr="00005107">
        <w:rPr>
          <w:rFonts w:ascii="Arial" w:hAnsi="Arial" w:cs="Arial"/>
        </w:rPr>
        <w:t>Worked in Devops, CI/CD team and experienced in managing Jenkins on nodes and creating jo</w:t>
      </w:r>
      <w:r w:rsidR="00CA7E10">
        <w:rPr>
          <w:rFonts w:ascii="Arial" w:hAnsi="Arial" w:cs="Arial"/>
        </w:rPr>
        <w:t>bs across multiple environments in AWS</w:t>
      </w:r>
    </w:p>
    <w:p w:rsidR="003A5774" w:rsidRPr="00005107" w:rsidRDefault="003A5774" w:rsidP="00005107">
      <w:pPr>
        <w:pStyle w:val="ListParagraph"/>
        <w:numPr>
          <w:ilvl w:val="0"/>
          <w:numId w:val="8"/>
        </w:numPr>
        <w:ind w:leftChars="0" w:firstLineChars="0"/>
        <w:jc w:val="both"/>
        <w:rPr>
          <w:sz w:val="24"/>
          <w:szCs w:val="24"/>
          <w:u w:val="single"/>
        </w:rPr>
      </w:pPr>
      <w:r w:rsidRPr="00005107">
        <w:rPr>
          <w:rFonts w:ascii="Arial" w:eastAsia="Arial" w:hAnsi="Arial" w:cs="Arial"/>
        </w:rPr>
        <w:t xml:space="preserve">Set up </w:t>
      </w:r>
      <w:r w:rsidRPr="00005107">
        <w:rPr>
          <w:rFonts w:ascii="Arial" w:eastAsia="Arial" w:hAnsi="Arial" w:cs="Arial"/>
          <w:b/>
        </w:rPr>
        <w:t>Sonar</w:t>
      </w:r>
      <w:r w:rsidRPr="00005107">
        <w:rPr>
          <w:rFonts w:ascii="Arial" w:eastAsia="Arial" w:hAnsi="Arial" w:cs="Arial"/>
        </w:rPr>
        <w:t xml:space="preserve"> profiles and generated reports for gathering code coverage metrics and reviewed to improve the code coverage.</w:t>
      </w:r>
    </w:p>
    <w:p w:rsidR="003A5774" w:rsidRDefault="003A5774" w:rsidP="00005107">
      <w:pPr>
        <w:numPr>
          <w:ilvl w:val="0"/>
          <w:numId w:val="8"/>
        </w:numPr>
        <w:ind w:leftChars="0" w:firstLineChars="0"/>
        <w:jc w:val="both"/>
        <w:rPr>
          <w:sz w:val="24"/>
          <w:szCs w:val="24"/>
          <w:u w:val="single"/>
        </w:rPr>
      </w:pPr>
      <w:r>
        <w:rPr>
          <w:rFonts w:ascii="Arial" w:eastAsia="Arial" w:hAnsi="Arial" w:cs="Arial"/>
        </w:rPr>
        <w:t xml:space="preserve">Installed and managed </w:t>
      </w:r>
      <w:r w:rsidRPr="000B5701">
        <w:rPr>
          <w:rFonts w:ascii="Arial" w:eastAsia="Arial" w:hAnsi="Arial" w:cs="Arial"/>
          <w:b/>
        </w:rPr>
        <w:t>crucible</w:t>
      </w:r>
      <w:r>
        <w:rPr>
          <w:rFonts w:ascii="Arial" w:eastAsia="Arial" w:hAnsi="Arial" w:cs="Arial"/>
        </w:rPr>
        <w:t xml:space="preserve"> instances for multiple projects, moderated code reviews and actively participated in meeting discussions.</w:t>
      </w:r>
    </w:p>
    <w:p w:rsidR="003A5774" w:rsidRDefault="003A5774" w:rsidP="00005107">
      <w:pPr>
        <w:numPr>
          <w:ilvl w:val="0"/>
          <w:numId w:val="8"/>
        </w:numPr>
        <w:ind w:leftChars="0" w:firstLineChars="0"/>
        <w:jc w:val="both"/>
      </w:pPr>
      <w:r>
        <w:rPr>
          <w:rFonts w:ascii="Arial" w:eastAsia="Arial" w:hAnsi="Arial" w:cs="Arial"/>
        </w:rPr>
        <w:t xml:space="preserve">Set up ops and dashboard monitoring tool </w:t>
      </w:r>
      <w:r>
        <w:rPr>
          <w:rFonts w:ascii="Arial" w:eastAsia="Arial" w:hAnsi="Arial" w:cs="Arial"/>
          <w:b/>
        </w:rPr>
        <w:t>Splunk</w:t>
      </w:r>
      <w:r>
        <w:rPr>
          <w:rFonts w:ascii="Arial" w:eastAsia="Arial" w:hAnsi="Arial" w:cs="Arial"/>
        </w:rPr>
        <w:t xml:space="preserve"> on WebLogic and TC2 containers to monitor processes throughput, ems topics and queues and generate metrics and send alerts to better monitor the CSP platform</w:t>
      </w:r>
    </w:p>
    <w:p w:rsidR="00E976D5" w:rsidRDefault="00290FF7" w:rsidP="00005107">
      <w:pPr>
        <w:numPr>
          <w:ilvl w:val="0"/>
          <w:numId w:val="8"/>
        </w:numPr>
        <w:ind w:leftChars="0" w:firstLineChars="0"/>
        <w:jc w:val="both"/>
        <w:rPr>
          <w:sz w:val="24"/>
          <w:szCs w:val="24"/>
          <w:u w:val="single"/>
        </w:rPr>
      </w:pPr>
      <w:r>
        <w:rPr>
          <w:rFonts w:ascii="Arial" w:eastAsia="Arial" w:hAnsi="Arial" w:cs="Arial"/>
        </w:rPr>
        <w:t xml:space="preserve">Single handedly developed </w:t>
      </w:r>
      <w:r>
        <w:rPr>
          <w:rFonts w:ascii="Arial" w:eastAsia="Arial" w:hAnsi="Arial" w:cs="Arial"/>
          <w:b/>
        </w:rPr>
        <w:t>CDM</w:t>
      </w:r>
      <w:r>
        <w:rPr>
          <w:rFonts w:ascii="Arial" w:eastAsia="Arial" w:hAnsi="Arial" w:cs="Arial"/>
        </w:rPr>
        <w:t xml:space="preserve"> (canonical data model) to maintain XSD, entity-model, and key artifacts and integrated them to become a release using </w:t>
      </w:r>
      <w:r w:rsidRPr="000B5701">
        <w:rPr>
          <w:rFonts w:ascii="Arial" w:eastAsia="Arial" w:hAnsi="Arial" w:cs="Arial"/>
          <w:b/>
        </w:rPr>
        <w:t>maven</w:t>
      </w:r>
      <w:r w:rsidR="00C83374">
        <w:rPr>
          <w:rFonts w:ascii="Arial" w:eastAsia="Arial" w:hAnsi="Arial" w:cs="Arial"/>
        </w:rPr>
        <w:t xml:space="preserve"> and </w:t>
      </w:r>
      <w:r w:rsidR="00C83374" w:rsidRPr="000B5701">
        <w:rPr>
          <w:rFonts w:ascii="Arial" w:eastAsia="Arial" w:hAnsi="Arial" w:cs="Arial"/>
          <w:b/>
        </w:rPr>
        <w:t>Git</w:t>
      </w:r>
      <w:r>
        <w:rPr>
          <w:rFonts w:ascii="Arial" w:eastAsia="Arial" w:hAnsi="Arial" w:cs="Arial"/>
        </w:rPr>
        <w:t xml:space="preserve"> so they would be released into </w:t>
      </w:r>
      <w:r>
        <w:rPr>
          <w:rFonts w:ascii="Arial" w:eastAsia="Arial" w:hAnsi="Arial" w:cs="Arial"/>
          <w:b/>
        </w:rPr>
        <w:t>Nexus</w:t>
      </w:r>
      <w:r>
        <w:rPr>
          <w:rFonts w:ascii="Arial" w:eastAsia="Arial" w:hAnsi="Arial" w:cs="Arial"/>
        </w:rPr>
        <w:t xml:space="preserve"> each sprint.</w:t>
      </w:r>
    </w:p>
    <w:p w:rsidR="00E976D5" w:rsidRPr="007F70AC" w:rsidRDefault="00290FF7" w:rsidP="00005107">
      <w:pPr>
        <w:numPr>
          <w:ilvl w:val="0"/>
          <w:numId w:val="8"/>
        </w:numPr>
        <w:ind w:leftChars="0" w:firstLineChars="0"/>
        <w:jc w:val="both"/>
        <w:rPr>
          <w:sz w:val="24"/>
          <w:szCs w:val="24"/>
          <w:u w:val="single"/>
        </w:rPr>
      </w:pPr>
      <w:r>
        <w:rPr>
          <w:rFonts w:ascii="Arial" w:eastAsia="Arial" w:hAnsi="Arial" w:cs="Arial"/>
        </w:rPr>
        <w:t xml:space="preserve">Set up new users on boarded for configuration management for role based access in </w:t>
      </w:r>
      <w:r>
        <w:rPr>
          <w:rFonts w:ascii="Arial" w:eastAsia="Arial" w:hAnsi="Arial" w:cs="Arial"/>
          <w:b/>
        </w:rPr>
        <w:t>Jenkins</w:t>
      </w:r>
      <w:r>
        <w:rPr>
          <w:rFonts w:ascii="Arial" w:eastAsia="Arial" w:hAnsi="Arial" w:cs="Arial"/>
        </w:rPr>
        <w:t xml:space="preserve">, </w:t>
      </w:r>
      <w:r>
        <w:rPr>
          <w:rFonts w:ascii="Arial" w:eastAsia="Arial" w:hAnsi="Arial" w:cs="Arial"/>
          <w:b/>
        </w:rPr>
        <w:t>Crucible</w:t>
      </w:r>
      <w:r>
        <w:rPr>
          <w:rFonts w:ascii="Arial" w:eastAsia="Arial" w:hAnsi="Arial" w:cs="Arial"/>
        </w:rPr>
        <w:t xml:space="preserve"> etc.</w:t>
      </w:r>
    </w:p>
    <w:p w:rsidR="007F70AC" w:rsidRPr="00F87F21" w:rsidRDefault="007F70AC" w:rsidP="00AE39A1">
      <w:pPr>
        <w:ind w:leftChars="0" w:left="720" w:firstLineChars="0" w:firstLine="0"/>
        <w:jc w:val="both"/>
        <w:rPr>
          <w:sz w:val="24"/>
          <w:szCs w:val="24"/>
          <w:u w:val="single"/>
        </w:rPr>
      </w:pPr>
    </w:p>
    <w:tbl>
      <w:tblPr>
        <w:tblStyle w:val="af"/>
        <w:tblW w:w="9576"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638"/>
        <w:gridCol w:w="7938"/>
      </w:tblGrid>
      <w:tr w:rsidR="00F87F21" w:rsidTr="007C0EF7">
        <w:tc>
          <w:tcPr>
            <w:tcW w:w="9576" w:type="dxa"/>
            <w:gridSpan w:val="2"/>
          </w:tcPr>
          <w:p w:rsidR="00F87F21" w:rsidRDefault="007F70AC" w:rsidP="007C0EF7">
            <w:pPr>
              <w:pStyle w:val="Heading1"/>
              <w:spacing w:line="288" w:lineRule="auto"/>
              <w:ind w:left="0" w:hanging="2"/>
              <w:rPr>
                <w:rFonts w:ascii="Arial" w:eastAsia="Arial" w:hAnsi="Arial" w:cs="Arial"/>
                <w:sz w:val="20"/>
              </w:rPr>
            </w:pPr>
            <w:r>
              <w:rPr>
                <w:rFonts w:ascii="Arial" w:eastAsia="Arial" w:hAnsi="Arial" w:cs="Arial"/>
                <w:sz w:val="20"/>
              </w:rPr>
              <w:t>Project # 2</w:t>
            </w:r>
          </w:p>
        </w:tc>
      </w:tr>
      <w:tr w:rsidR="00F87F21" w:rsidTr="007C0EF7">
        <w:tc>
          <w:tcPr>
            <w:tcW w:w="1638" w:type="dxa"/>
          </w:tcPr>
          <w:p w:rsidR="00F87F21" w:rsidRDefault="00F87F21" w:rsidP="007C0EF7">
            <w:pPr>
              <w:spacing w:line="288" w:lineRule="auto"/>
              <w:ind w:left="0" w:hanging="2"/>
              <w:jc w:val="both"/>
              <w:rPr>
                <w:rFonts w:ascii="Arial" w:eastAsia="Arial" w:hAnsi="Arial" w:cs="Arial"/>
              </w:rPr>
            </w:pPr>
            <w:r>
              <w:rPr>
                <w:rFonts w:ascii="Arial" w:eastAsia="Arial" w:hAnsi="Arial" w:cs="Arial"/>
              </w:rPr>
              <w:t xml:space="preserve">Title                </w:t>
            </w:r>
          </w:p>
        </w:tc>
        <w:tc>
          <w:tcPr>
            <w:tcW w:w="7938" w:type="dxa"/>
          </w:tcPr>
          <w:p w:rsidR="00F87F21" w:rsidRDefault="007F70AC" w:rsidP="007C0EF7">
            <w:pPr>
              <w:spacing w:line="288" w:lineRule="auto"/>
              <w:ind w:left="0" w:hanging="2"/>
              <w:jc w:val="both"/>
              <w:rPr>
                <w:rFonts w:ascii="Arial" w:eastAsia="Arial" w:hAnsi="Arial" w:cs="Arial"/>
              </w:rPr>
            </w:pPr>
            <w:r>
              <w:rPr>
                <w:rFonts w:ascii="Arial" w:eastAsia="Arial" w:hAnsi="Arial" w:cs="Arial"/>
              </w:rPr>
              <w:t>Loan Delivery</w:t>
            </w:r>
          </w:p>
        </w:tc>
      </w:tr>
      <w:tr w:rsidR="00F87F21" w:rsidTr="007C0EF7">
        <w:tc>
          <w:tcPr>
            <w:tcW w:w="1638" w:type="dxa"/>
          </w:tcPr>
          <w:p w:rsidR="00F87F21" w:rsidRDefault="00F87F21" w:rsidP="007C0EF7">
            <w:pPr>
              <w:spacing w:line="288" w:lineRule="auto"/>
              <w:ind w:left="0" w:hanging="2"/>
              <w:jc w:val="both"/>
              <w:rPr>
                <w:rFonts w:ascii="Arial" w:eastAsia="Arial" w:hAnsi="Arial" w:cs="Arial"/>
              </w:rPr>
            </w:pPr>
            <w:r>
              <w:rPr>
                <w:rFonts w:ascii="Arial" w:eastAsia="Arial" w:hAnsi="Arial" w:cs="Arial"/>
              </w:rPr>
              <w:t>Client</w:t>
            </w:r>
            <w:r>
              <w:rPr>
                <w:rFonts w:ascii="Arial" w:eastAsia="Arial" w:hAnsi="Arial" w:cs="Arial"/>
              </w:rPr>
              <w:tab/>
            </w:r>
          </w:p>
        </w:tc>
        <w:tc>
          <w:tcPr>
            <w:tcW w:w="7938" w:type="dxa"/>
          </w:tcPr>
          <w:p w:rsidR="00F87F21" w:rsidRDefault="00F87F21" w:rsidP="007C0EF7">
            <w:pPr>
              <w:spacing w:line="288" w:lineRule="auto"/>
              <w:ind w:left="0" w:hanging="2"/>
              <w:jc w:val="both"/>
              <w:rPr>
                <w:rFonts w:ascii="Arial" w:eastAsia="Arial" w:hAnsi="Arial" w:cs="Arial"/>
              </w:rPr>
            </w:pPr>
            <w:r>
              <w:rPr>
                <w:rFonts w:ascii="Arial" w:eastAsia="Arial" w:hAnsi="Arial" w:cs="Arial"/>
              </w:rPr>
              <w:t>Fannie Mae, Washington, DC</w:t>
            </w:r>
          </w:p>
        </w:tc>
      </w:tr>
      <w:tr w:rsidR="00F87F21" w:rsidTr="007C0EF7">
        <w:tc>
          <w:tcPr>
            <w:tcW w:w="1638" w:type="dxa"/>
          </w:tcPr>
          <w:p w:rsidR="00F87F21" w:rsidRDefault="00F87F21" w:rsidP="007C0EF7">
            <w:pPr>
              <w:spacing w:line="288" w:lineRule="auto"/>
              <w:ind w:left="0" w:hanging="2"/>
              <w:jc w:val="both"/>
              <w:rPr>
                <w:rFonts w:ascii="Arial" w:eastAsia="Arial" w:hAnsi="Arial" w:cs="Arial"/>
              </w:rPr>
            </w:pPr>
            <w:r>
              <w:rPr>
                <w:rFonts w:ascii="Arial" w:eastAsia="Arial" w:hAnsi="Arial" w:cs="Arial"/>
              </w:rPr>
              <w:t>Duration</w:t>
            </w:r>
          </w:p>
        </w:tc>
        <w:tc>
          <w:tcPr>
            <w:tcW w:w="7938" w:type="dxa"/>
          </w:tcPr>
          <w:p w:rsidR="00F87F21" w:rsidRDefault="00F87F21" w:rsidP="007F70AC">
            <w:pPr>
              <w:spacing w:line="288" w:lineRule="auto"/>
              <w:ind w:left="0" w:hanging="2"/>
              <w:jc w:val="both"/>
              <w:rPr>
                <w:rFonts w:ascii="Arial" w:eastAsia="Arial" w:hAnsi="Arial" w:cs="Arial"/>
              </w:rPr>
            </w:pPr>
            <w:r>
              <w:rPr>
                <w:rFonts w:ascii="Arial" w:eastAsia="Arial" w:hAnsi="Arial" w:cs="Arial"/>
              </w:rPr>
              <w:t>Nov 12 – M</w:t>
            </w:r>
            <w:r w:rsidR="007F70AC">
              <w:rPr>
                <w:rFonts w:ascii="Arial" w:eastAsia="Arial" w:hAnsi="Arial" w:cs="Arial"/>
              </w:rPr>
              <w:t>ay</w:t>
            </w:r>
            <w:r>
              <w:rPr>
                <w:rFonts w:ascii="Arial" w:eastAsia="Arial" w:hAnsi="Arial" w:cs="Arial"/>
              </w:rPr>
              <w:t xml:space="preserve"> 1</w:t>
            </w:r>
            <w:r w:rsidR="007F70AC">
              <w:rPr>
                <w:rFonts w:ascii="Arial" w:eastAsia="Arial" w:hAnsi="Arial" w:cs="Arial"/>
              </w:rPr>
              <w:t>6</w:t>
            </w:r>
          </w:p>
        </w:tc>
      </w:tr>
      <w:tr w:rsidR="00F87F21" w:rsidTr="007C0EF7">
        <w:tc>
          <w:tcPr>
            <w:tcW w:w="1638" w:type="dxa"/>
          </w:tcPr>
          <w:p w:rsidR="00F87F21" w:rsidRDefault="00F87F21" w:rsidP="007C0EF7">
            <w:pPr>
              <w:spacing w:line="288" w:lineRule="auto"/>
              <w:ind w:left="0" w:hanging="2"/>
              <w:jc w:val="both"/>
              <w:rPr>
                <w:rFonts w:ascii="Arial" w:eastAsia="Arial" w:hAnsi="Arial" w:cs="Arial"/>
              </w:rPr>
            </w:pPr>
            <w:r>
              <w:rPr>
                <w:rFonts w:ascii="Arial" w:eastAsia="Arial" w:hAnsi="Arial" w:cs="Arial"/>
              </w:rPr>
              <w:t>Environment</w:t>
            </w:r>
          </w:p>
        </w:tc>
        <w:tc>
          <w:tcPr>
            <w:tcW w:w="7938" w:type="dxa"/>
          </w:tcPr>
          <w:p w:rsidR="00F87F21" w:rsidRDefault="00F87F21" w:rsidP="007F70AC">
            <w:pPr>
              <w:spacing w:line="288" w:lineRule="auto"/>
              <w:ind w:left="0" w:hanging="2"/>
              <w:rPr>
                <w:rFonts w:ascii="Arial" w:eastAsia="Arial" w:hAnsi="Arial" w:cs="Arial"/>
              </w:rPr>
            </w:pPr>
            <w:r>
              <w:rPr>
                <w:rFonts w:ascii="Arial" w:eastAsia="Arial" w:hAnsi="Arial" w:cs="Arial"/>
              </w:rPr>
              <w:t xml:space="preserve">  Linux</w:t>
            </w:r>
          </w:p>
        </w:tc>
      </w:tr>
      <w:tr w:rsidR="00F87F21" w:rsidTr="007C0EF7">
        <w:tc>
          <w:tcPr>
            <w:tcW w:w="1638" w:type="dxa"/>
          </w:tcPr>
          <w:p w:rsidR="00F87F21" w:rsidRDefault="00F87F21" w:rsidP="007C0EF7">
            <w:pPr>
              <w:spacing w:line="288" w:lineRule="auto"/>
              <w:ind w:left="0" w:hanging="2"/>
              <w:jc w:val="both"/>
              <w:rPr>
                <w:rFonts w:ascii="Arial" w:eastAsia="Arial" w:hAnsi="Arial" w:cs="Arial"/>
              </w:rPr>
            </w:pPr>
            <w:r>
              <w:rPr>
                <w:rFonts w:ascii="Arial" w:eastAsia="Arial" w:hAnsi="Arial" w:cs="Arial"/>
                <w:b/>
              </w:rPr>
              <w:t xml:space="preserve">Technology stack:         </w:t>
            </w:r>
          </w:p>
        </w:tc>
        <w:tc>
          <w:tcPr>
            <w:tcW w:w="7938" w:type="dxa"/>
          </w:tcPr>
          <w:p w:rsidR="00F87F21" w:rsidRDefault="00F87F21" w:rsidP="007C0EF7">
            <w:pPr>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left="0" w:hanging="2"/>
              <w:jc w:val="both"/>
              <w:rPr>
                <w:rFonts w:ascii="Arial" w:eastAsia="Arial" w:hAnsi="Arial" w:cs="Arial"/>
                <w:color w:val="000000"/>
              </w:rPr>
            </w:pPr>
            <w:r>
              <w:rPr>
                <w:rFonts w:ascii="Arial" w:eastAsia="Arial" w:hAnsi="Arial" w:cs="Arial"/>
                <w:b/>
                <w:color w:val="000000"/>
              </w:rPr>
              <w:t xml:space="preserve"> </w:t>
            </w:r>
          </w:p>
          <w:p w:rsidR="00F87F21" w:rsidRDefault="00F87F21" w:rsidP="00B67140">
            <w:pPr>
              <w:ind w:leftChars="0" w:left="0" w:firstLineChars="0" w:firstLine="0"/>
              <w:jc w:val="both"/>
              <w:rPr>
                <w:rFonts w:ascii="Arial" w:eastAsia="Arial" w:hAnsi="Arial" w:cs="Arial"/>
              </w:rPr>
            </w:pPr>
            <w:r w:rsidRPr="003A5774">
              <w:rPr>
                <w:rFonts w:ascii="Arial" w:eastAsia="Arial" w:hAnsi="Arial" w:cs="Arial"/>
              </w:rPr>
              <w:t>Tibco EMS,</w:t>
            </w:r>
            <w:r>
              <w:rPr>
                <w:rFonts w:ascii="Arial" w:eastAsia="Arial" w:hAnsi="Arial" w:cs="Arial"/>
                <w:b/>
              </w:rPr>
              <w:t xml:space="preserve"> </w:t>
            </w:r>
            <w:r w:rsidR="00B67140">
              <w:rPr>
                <w:rFonts w:ascii="Arial" w:eastAsia="Arial" w:hAnsi="Arial" w:cs="Arial"/>
              </w:rPr>
              <w:t>Tibco BW, SCM, git hub, maven</w:t>
            </w:r>
          </w:p>
        </w:tc>
      </w:tr>
      <w:tr w:rsidR="00F87F21" w:rsidTr="007C0EF7">
        <w:tc>
          <w:tcPr>
            <w:tcW w:w="1638" w:type="dxa"/>
          </w:tcPr>
          <w:p w:rsidR="00F87F21" w:rsidRDefault="00F87F21" w:rsidP="007C0EF7">
            <w:pPr>
              <w:spacing w:line="288" w:lineRule="auto"/>
              <w:ind w:left="0" w:hanging="2"/>
              <w:jc w:val="both"/>
              <w:rPr>
                <w:rFonts w:ascii="Arial" w:eastAsia="Arial" w:hAnsi="Arial" w:cs="Arial"/>
              </w:rPr>
            </w:pPr>
            <w:r>
              <w:rPr>
                <w:rFonts w:ascii="Arial" w:eastAsia="Arial" w:hAnsi="Arial" w:cs="Arial"/>
              </w:rPr>
              <w:t>Role</w:t>
            </w:r>
          </w:p>
        </w:tc>
        <w:tc>
          <w:tcPr>
            <w:tcW w:w="7938" w:type="dxa"/>
          </w:tcPr>
          <w:p w:rsidR="00F87F21" w:rsidRDefault="00F87F21" w:rsidP="007C0EF7">
            <w:pPr>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left="0" w:hanging="2"/>
              <w:jc w:val="both"/>
              <w:rPr>
                <w:rFonts w:ascii="Arial" w:eastAsia="Arial" w:hAnsi="Arial" w:cs="Arial"/>
                <w:color w:val="000000"/>
              </w:rPr>
            </w:pPr>
            <w:r>
              <w:rPr>
                <w:rFonts w:ascii="Arial" w:eastAsia="Arial" w:hAnsi="Arial" w:cs="Arial"/>
                <w:color w:val="000000"/>
              </w:rPr>
              <w:t>Application Developer Analyst III</w:t>
            </w:r>
          </w:p>
        </w:tc>
      </w:tr>
    </w:tbl>
    <w:p w:rsidR="00F87F21" w:rsidRDefault="00F87F21" w:rsidP="00F87F21">
      <w:pPr>
        <w:ind w:left="0" w:hanging="2"/>
        <w:jc w:val="both"/>
        <w:rPr>
          <w:rFonts w:ascii="Arial" w:eastAsia="Arial" w:hAnsi="Arial" w:cs="Arial"/>
          <w:sz w:val="24"/>
          <w:szCs w:val="24"/>
          <w:u w:val="single"/>
        </w:rPr>
      </w:pPr>
    </w:p>
    <w:p w:rsidR="00F87F21" w:rsidRDefault="00F06DEF" w:rsidP="00F87F21">
      <w:pPr>
        <w:ind w:left="0" w:hanging="2"/>
        <w:jc w:val="both"/>
        <w:rPr>
          <w:rFonts w:ascii="Arial" w:eastAsia="Arial" w:hAnsi="Arial" w:cs="Arial"/>
        </w:rPr>
      </w:pPr>
      <w:r>
        <w:rPr>
          <w:rFonts w:ascii="Arial" w:eastAsia="Arial" w:hAnsi="Arial" w:cs="Arial"/>
        </w:rPr>
        <w:t>Fannie Mae works in the secondary mortgage market to ensure liquidity to the banks providing primary mortgage financing. Loan delivery system deals with Master servicing of the loans, calculating Bond admin figures and issue loans and eventually do a wire transfer from the Feds</w:t>
      </w:r>
    </w:p>
    <w:p w:rsidR="00F87F21" w:rsidRDefault="00F87F21" w:rsidP="00F87F21">
      <w:pPr>
        <w:ind w:left="0" w:hanging="2"/>
        <w:jc w:val="both"/>
        <w:rPr>
          <w:rFonts w:ascii="Arial" w:eastAsia="Arial" w:hAnsi="Arial" w:cs="Arial"/>
        </w:rPr>
      </w:pPr>
    </w:p>
    <w:p w:rsidR="00F87F21" w:rsidRDefault="00F87F21" w:rsidP="00F87F21">
      <w:pPr>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left="0" w:hanging="2"/>
        <w:rPr>
          <w:rFonts w:ascii="Arial" w:eastAsia="Arial" w:hAnsi="Arial" w:cs="Arial"/>
          <w:b/>
          <w:color w:val="000000"/>
          <w:u w:val="single"/>
        </w:rPr>
      </w:pPr>
      <w:r>
        <w:rPr>
          <w:rFonts w:ascii="Arial" w:eastAsia="Arial" w:hAnsi="Arial" w:cs="Arial"/>
          <w:b/>
          <w:color w:val="000000"/>
          <w:u w:val="single"/>
        </w:rPr>
        <w:t>Responsibilities</w:t>
      </w:r>
    </w:p>
    <w:p w:rsidR="00F87F21" w:rsidRDefault="00F87F21" w:rsidP="00F87F21">
      <w:pPr>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left="0" w:hanging="2"/>
        <w:rPr>
          <w:rFonts w:ascii="Arial" w:eastAsia="Arial" w:hAnsi="Arial" w:cs="Arial"/>
          <w:color w:val="000000"/>
          <w:u w:val="single"/>
        </w:rPr>
      </w:pPr>
    </w:p>
    <w:p w:rsidR="00043574" w:rsidRPr="00043574" w:rsidRDefault="00043574" w:rsidP="00043574">
      <w:pPr>
        <w:pStyle w:val="ListParagraph"/>
        <w:numPr>
          <w:ilvl w:val="0"/>
          <w:numId w:val="10"/>
        </w:numPr>
        <w:suppressAutoHyphens w:val="0"/>
        <w:spacing w:before="100" w:beforeAutospacing="1" w:after="100" w:afterAutospacing="1" w:line="240" w:lineRule="auto"/>
        <w:ind w:leftChars="0" w:firstLineChars="0"/>
        <w:textDirection w:val="lrTb"/>
        <w:textAlignment w:val="auto"/>
        <w:rPr>
          <w:rFonts w:ascii="Arial" w:hAnsi="Arial" w:cs="Arial"/>
        </w:rPr>
      </w:pPr>
      <w:r w:rsidRPr="00043574">
        <w:rPr>
          <w:rFonts w:ascii="Arial" w:eastAsia="Calibri" w:hAnsi="Arial" w:cs="Arial"/>
          <w:position w:val="0"/>
        </w:rPr>
        <w:t>Developed</w:t>
      </w:r>
      <w:r w:rsidR="00F87F21" w:rsidRPr="00043574">
        <w:rPr>
          <w:rFonts w:ascii="Arial" w:eastAsia="Calibri" w:hAnsi="Arial" w:cs="Arial"/>
          <w:position w:val="0"/>
        </w:rPr>
        <w:t xml:space="preserve"> various modules Master servicing, Issuance, Bond Admin, Interfaces as micro services</w:t>
      </w:r>
      <w:r w:rsidRPr="00043574">
        <w:rPr>
          <w:rFonts w:ascii="Arial" w:eastAsia="Calibri" w:hAnsi="Arial" w:cs="Arial"/>
          <w:position w:val="0"/>
        </w:rPr>
        <w:t xml:space="preserve"> using Tibco Business works and</w:t>
      </w:r>
      <w:r w:rsidR="00F87F21" w:rsidRPr="00043574">
        <w:rPr>
          <w:rFonts w:ascii="Arial" w:eastAsia="Calibri" w:hAnsi="Arial" w:cs="Arial"/>
          <w:position w:val="0"/>
        </w:rPr>
        <w:t xml:space="preserve"> interacting with each other using TIBCO EMS</w:t>
      </w:r>
      <w:r w:rsidRPr="00043574">
        <w:rPr>
          <w:rFonts w:ascii="Arial" w:eastAsia="Calibri" w:hAnsi="Arial" w:cs="Arial"/>
          <w:position w:val="0"/>
        </w:rPr>
        <w:t>.</w:t>
      </w:r>
    </w:p>
    <w:p w:rsidR="00E24246" w:rsidRPr="00122258" w:rsidRDefault="00043574" w:rsidP="00043574">
      <w:pPr>
        <w:pStyle w:val="ListParagraph"/>
        <w:numPr>
          <w:ilvl w:val="0"/>
          <w:numId w:val="10"/>
        </w:numPr>
        <w:ind w:leftChars="0" w:firstLineChars="0"/>
        <w:jc w:val="both"/>
        <w:rPr>
          <w:rFonts w:ascii="Arial" w:eastAsia="Arial" w:hAnsi="Arial" w:cs="Arial"/>
          <w:sz w:val="24"/>
          <w:szCs w:val="24"/>
          <w:u w:val="single"/>
        </w:rPr>
      </w:pPr>
      <w:r w:rsidRPr="00043574">
        <w:rPr>
          <w:rFonts w:ascii="Arial" w:eastAsia="Arial" w:hAnsi="Arial" w:cs="Arial"/>
        </w:rPr>
        <w:t>Developed various schemas for the incoming MISMO files for loan processing</w:t>
      </w:r>
      <w:r w:rsidR="00F87F21" w:rsidRPr="00043574">
        <w:rPr>
          <w:rFonts w:ascii="Arial" w:eastAsia="Arial" w:hAnsi="Arial" w:cs="Arial"/>
        </w:rPr>
        <w:t xml:space="preserve"> </w:t>
      </w:r>
    </w:p>
    <w:p w:rsidR="00122258" w:rsidRPr="00C7774E" w:rsidRDefault="00C7774E" w:rsidP="00043574">
      <w:pPr>
        <w:pStyle w:val="ListParagraph"/>
        <w:numPr>
          <w:ilvl w:val="0"/>
          <w:numId w:val="10"/>
        </w:numPr>
        <w:ind w:leftChars="0" w:firstLineChars="0"/>
        <w:jc w:val="both"/>
        <w:rPr>
          <w:rFonts w:ascii="Arial" w:eastAsia="Arial" w:hAnsi="Arial" w:cs="Arial"/>
          <w:sz w:val="24"/>
          <w:szCs w:val="24"/>
          <w:u w:val="single"/>
        </w:rPr>
      </w:pPr>
      <w:r>
        <w:rPr>
          <w:rFonts w:ascii="Arial" w:eastAsia="Arial" w:hAnsi="Arial" w:cs="Arial"/>
        </w:rPr>
        <w:t>Implemented logging and exception tracking and generated reports for the maintaining SOX compliance standards</w:t>
      </w:r>
    </w:p>
    <w:p w:rsidR="00C7774E" w:rsidRPr="00C7774E" w:rsidRDefault="00C7774E" w:rsidP="00043574">
      <w:pPr>
        <w:pStyle w:val="ListParagraph"/>
        <w:numPr>
          <w:ilvl w:val="0"/>
          <w:numId w:val="10"/>
        </w:numPr>
        <w:ind w:leftChars="0" w:firstLineChars="0"/>
        <w:jc w:val="both"/>
        <w:rPr>
          <w:rFonts w:ascii="Arial" w:eastAsia="Arial" w:hAnsi="Arial" w:cs="Arial"/>
          <w:sz w:val="24"/>
          <w:szCs w:val="24"/>
          <w:u w:val="single"/>
        </w:rPr>
      </w:pPr>
      <w:r>
        <w:rPr>
          <w:rFonts w:ascii="Arial" w:eastAsia="Arial" w:hAnsi="Arial" w:cs="Arial"/>
        </w:rPr>
        <w:t xml:space="preserve">Participated in Project management meeting to </w:t>
      </w:r>
      <w:r w:rsidR="003212F9">
        <w:rPr>
          <w:rFonts w:ascii="Arial" w:eastAsia="Arial" w:hAnsi="Arial" w:cs="Arial"/>
        </w:rPr>
        <w:t>roll</w:t>
      </w:r>
      <w:r>
        <w:rPr>
          <w:rFonts w:ascii="Arial" w:eastAsia="Arial" w:hAnsi="Arial" w:cs="Arial"/>
        </w:rPr>
        <w:t xml:space="preserve"> out functionality on a sprint basis in agile model</w:t>
      </w:r>
    </w:p>
    <w:p w:rsidR="00C7774E" w:rsidRPr="00043574" w:rsidRDefault="00C7774E" w:rsidP="00043574">
      <w:pPr>
        <w:pStyle w:val="ListParagraph"/>
        <w:numPr>
          <w:ilvl w:val="0"/>
          <w:numId w:val="10"/>
        </w:numPr>
        <w:ind w:leftChars="0" w:firstLineChars="0"/>
        <w:jc w:val="both"/>
        <w:rPr>
          <w:rFonts w:ascii="Arial" w:eastAsia="Arial" w:hAnsi="Arial" w:cs="Arial"/>
          <w:sz w:val="24"/>
          <w:szCs w:val="24"/>
          <w:u w:val="single"/>
        </w:rPr>
      </w:pPr>
      <w:r>
        <w:rPr>
          <w:rFonts w:ascii="Arial" w:eastAsia="Arial" w:hAnsi="Arial" w:cs="Arial"/>
        </w:rPr>
        <w:lastRenderedPageBreak/>
        <w:t>Been integral part of design documents and the creation of handbooks for customer interactions with JP Morgan chase, Bank of America and KPMG.</w:t>
      </w:r>
    </w:p>
    <w:p w:rsidR="00043574" w:rsidRDefault="00043574" w:rsidP="00043574">
      <w:pPr>
        <w:ind w:leftChars="0" w:left="0" w:firstLineChars="0" w:firstLine="0"/>
        <w:jc w:val="both"/>
        <w:rPr>
          <w:rFonts w:ascii="Arial" w:eastAsia="Arial" w:hAnsi="Arial" w:cs="Arial"/>
          <w:sz w:val="24"/>
          <w:szCs w:val="24"/>
          <w:u w:val="single"/>
        </w:rPr>
      </w:pPr>
    </w:p>
    <w:p w:rsidR="00043574" w:rsidRDefault="00043574" w:rsidP="00043574">
      <w:pPr>
        <w:ind w:leftChars="0" w:left="0" w:firstLineChars="0" w:firstLine="0"/>
        <w:jc w:val="both"/>
        <w:rPr>
          <w:rFonts w:ascii="Arial" w:eastAsia="Arial" w:hAnsi="Arial" w:cs="Arial"/>
          <w:sz w:val="24"/>
          <w:szCs w:val="24"/>
          <w:u w:val="single"/>
        </w:rPr>
      </w:pPr>
    </w:p>
    <w:p w:rsidR="00043574" w:rsidRPr="00043574" w:rsidRDefault="00043574" w:rsidP="00043574">
      <w:pPr>
        <w:ind w:leftChars="0" w:left="0" w:firstLineChars="0" w:firstLine="0"/>
        <w:jc w:val="both"/>
        <w:rPr>
          <w:rFonts w:ascii="Arial" w:eastAsia="Arial" w:hAnsi="Arial" w:cs="Arial"/>
          <w:sz w:val="24"/>
          <w:szCs w:val="24"/>
          <w:u w:val="single"/>
        </w:rPr>
      </w:pPr>
    </w:p>
    <w:tbl>
      <w:tblPr>
        <w:tblStyle w:val="af0"/>
        <w:tblW w:w="9576"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638"/>
        <w:gridCol w:w="7938"/>
      </w:tblGrid>
      <w:tr w:rsidR="00E976D5">
        <w:tc>
          <w:tcPr>
            <w:tcW w:w="9576" w:type="dxa"/>
            <w:gridSpan w:val="2"/>
          </w:tcPr>
          <w:p w:rsidR="00E976D5" w:rsidRDefault="00AE39A1">
            <w:pPr>
              <w:pStyle w:val="Heading1"/>
              <w:spacing w:line="288" w:lineRule="auto"/>
              <w:ind w:left="0" w:hanging="2"/>
              <w:rPr>
                <w:rFonts w:ascii="Arial" w:eastAsia="Arial" w:hAnsi="Arial" w:cs="Arial"/>
                <w:sz w:val="20"/>
              </w:rPr>
            </w:pPr>
            <w:r>
              <w:rPr>
                <w:rFonts w:ascii="Arial" w:eastAsia="Arial" w:hAnsi="Arial" w:cs="Arial"/>
                <w:sz w:val="20"/>
              </w:rPr>
              <w:t>Project # 3</w:t>
            </w:r>
          </w:p>
        </w:tc>
      </w:tr>
      <w:tr w:rsidR="00E976D5">
        <w:tc>
          <w:tcPr>
            <w:tcW w:w="1638" w:type="dxa"/>
          </w:tcPr>
          <w:p w:rsidR="00E976D5" w:rsidRDefault="00290FF7">
            <w:pPr>
              <w:spacing w:line="288" w:lineRule="auto"/>
              <w:ind w:left="0" w:hanging="2"/>
              <w:jc w:val="both"/>
              <w:rPr>
                <w:rFonts w:ascii="Arial" w:eastAsia="Arial" w:hAnsi="Arial" w:cs="Arial"/>
              </w:rPr>
            </w:pPr>
            <w:r>
              <w:rPr>
                <w:rFonts w:ascii="Arial" w:eastAsia="Arial" w:hAnsi="Arial" w:cs="Arial"/>
              </w:rPr>
              <w:t>Title</w:t>
            </w:r>
            <w:r>
              <w:rPr>
                <w:rFonts w:ascii="Arial" w:eastAsia="Arial" w:hAnsi="Arial" w:cs="Arial"/>
              </w:rPr>
              <w:tab/>
            </w:r>
          </w:p>
        </w:tc>
        <w:tc>
          <w:tcPr>
            <w:tcW w:w="7938" w:type="dxa"/>
          </w:tcPr>
          <w:p w:rsidR="00E976D5" w:rsidRDefault="00290FF7">
            <w:pPr>
              <w:spacing w:line="288" w:lineRule="auto"/>
              <w:ind w:left="0" w:hanging="2"/>
              <w:jc w:val="both"/>
              <w:rPr>
                <w:rFonts w:ascii="Arial" w:eastAsia="Arial" w:hAnsi="Arial" w:cs="Arial"/>
              </w:rPr>
            </w:pPr>
            <w:r>
              <w:rPr>
                <w:rFonts w:ascii="Arial" w:eastAsia="Arial" w:hAnsi="Arial" w:cs="Arial"/>
              </w:rPr>
              <w:t xml:space="preserve"> Phoenix Integration Project</w:t>
            </w:r>
          </w:p>
        </w:tc>
      </w:tr>
      <w:tr w:rsidR="00E976D5">
        <w:tc>
          <w:tcPr>
            <w:tcW w:w="1638" w:type="dxa"/>
          </w:tcPr>
          <w:p w:rsidR="00E976D5" w:rsidRDefault="00290FF7">
            <w:pPr>
              <w:spacing w:line="288" w:lineRule="auto"/>
              <w:ind w:left="0" w:hanging="2"/>
              <w:jc w:val="both"/>
              <w:rPr>
                <w:rFonts w:ascii="Arial" w:eastAsia="Arial" w:hAnsi="Arial" w:cs="Arial"/>
              </w:rPr>
            </w:pPr>
            <w:r>
              <w:rPr>
                <w:rFonts w:ascii="Arial" w:eastAsia="Arial" w:hAnsi="Arial" w:cs="Arial"/>
              </w:rPr>
              <w:t>Client</w:t>
            </w:r>
            <w:r>
              <w:rPr>
                <w:rFonts w:ascii="Arial" w:eastAsia="Arial" w:hAnsi="Arial" w:cs="Arial"/>
              </w:rPr>
              <w:tab/>
            </w:r>
          </w:p>
        </w:tc>
        <w:tc>
          <w:tcPr>
            <w:tcW w:w="7938" w:type="dxa"/>
          </w:tcPr>
          <w:p w:rsidR="00E976D5" w:rsidRDefault="00290FF7">
            <w:pPr>
              <w:spacing w:line="288" w:lineRule="auto"/>
              <w:ind w:left="0" w:hanging="2"/>
              <w:jc w:val="both"/>
              <w:rPr>
                <w:rFonts w:ascii="Arial" w:eastAsia="Arial" w:hAnsi="Arial" w:cs="Arial"/>
              </w:rPr>
            </w:pPr>
            <w:r>
              <w:rPr>
                <w:rFonts w:ascii="Arial" w:eastAsia="Arial" w:hAnsi="Arial" w:cs="Arial"/>
              </w:rPr>
              <w:t>Judicial Council of California, Administrative Offices of the Courts(AOC), San Francisco, CA</w:t>
            </w:r>
          </w:p>
        </w:tc>
      </w:tr>
      <w:tr w:rsidR="00E976D5">
        <w:tc>
          <w:tcPr>
            <w:tcW w:w="1638" w:type="dxa"/>
          </w:tcPr>
          <w:p w:rsidR="00E976D5" w:rsidRDefault="00290FF7">
            <w:pPr>
              <w:spacing w:line="288" w:lineRule="auto"/>
              <w:ind w:left="0" w:hanging="2"/>
              <w:jc w:val="both"/>
              <w:rPr>
                <w:rFonts w:ascii="Arial" w:eastAsia="Arial" w:hAnsi="Arial" w:cs="Arial"/>
              </w:rPr>
            </w:pPr>
            <w:r>
              <w:rPr>
                <w:rFonts w:ascii="Arial" w:eastAsia="Arial" w:hAnsi="Arial" w:cs="Arial"/>
              </w:rPr>
              <w:t>Duration</w:t>
            </w:r>
          </w:p>
        </w:tc>
        <w:tc>
          <w:tcPr>
            <w:tcW w:w="7938" w:type="dxa"/>
          </w:tcPr>
          <w:p w:rsidR="00E976D5" w:rsidRDefault="00290FF7">
            <w:pPr>
              <w:spacing w:line="288" w:lineRule="auto"/>
              <w:ind w:left="0" w:hanging="2"/>
              <w:jc w:val="both"/>
              <w:rPr>
                <w:rFonts w:ascii="Arial" w:eastAsia="Arial" w:hAnsi="Arial" w:cs="Arial"/>
              </w:rPr>
            </w:pPr>
            <w:r>
              <w:rPr>
                <w:rFonts w:ascii="Arial" w:eastAsia="Arial" w:hAnsi="Arial" w:cs="Arial"/>
              </w:rPr>
              <w:t xml:space="preserve"> Mar 09 – Jul 12</w:t>
            </w:r>
          </w:p>
        </w:tc>
      </w:tr>
      <w:tr w:rsidR="00E976D5">
        <w:tc>
          <w:tcPr>
            <w:tcW w:w="1638" w:type="dxa"/>
          </w:tcPr>
          <w:p w:rsidR="00E976D5" w:rsidRDefault="00290FF7">
            <w:pPr>
              <w:spacing w:line="288" w:lineRule="auto"/>
              <w:ind w:left="0" w:hanging="2"/>
              <w:jc w:val="both"/>
              <w:rPr>
                <w:rFonts w:ascii="Arial" w:eastAsia="Arial" w:hAnsi="Arial" w:cs="Arial"/>
              </w:rPr>
            </w:pPr>
            <w:r>
              <w:rPr>
                <w:rFonts w:ascii="Arial" w:eastAsia="Arial" w:hAnsi="Arial" w:cs="Arial"/>
              </w:rPr>
              <w:t>Environment</w:t>
            </w:r>
          </w:p>
        </w:tc>
        <w:tc>
          <w:tcPr>
            <w:tcW w:w="7938" w:type="dxa"/>
          </w:tcPr>
          <w:p w:rsidR="00E976D5" w:rsidRDefault="00290FF7">
            <w:pPr>
              <w:spacing w:line="288" w:lineRule="auto"/>
              <w:ind w:left="0" w:hanging="2"/>
              <w:rPr>
                <w:rFonts w:ascii="Arial" w:eastAsia="Arial" w:hAnsi="Arial" w:cs="Arial"/>
              </w:rPr>
            </w:pPr>
            <w:r>
              <w:rPr>
                <w:rFonts w:ascii="Arial" w:eastAsia="Arial" w:hAnsi="Arial" w:cs="Arial"/>
              </w:rPr>
              <w:t xml:space="preserve">  Unix, Windows XP</w:t>
            </w:r>
          </w:p>
        </w:tc>
      </w:tr>
      <w:tr w:rsidR="00E976D5">
        <w:tc>
          <w:tcPr>
            <w:tcW w:w="1638" w:type="dxa"/>
          </w:tcPr>
          <w:p w:rsidR="00E976D5" w:rsidRDefault="00290FF7">
            <w:pPr>
              <w:spacing w:line="288" w:lineRule="auto"/>
              <w:ind w:left="0" w:hanging="2"/>
              <w:jc w:val="both"/>
              <w:rPr>
                <w:rFonts w:ascii="Arial" w:eastAsia="Arial" w:hAnsi="Arial" w:cs="Arial"/>
              </w:rPr>
            </w:pPr>
            <w:r>
              <w:rPr>
                <w:rFonts w:ascii="Arial" w:eastAsia="Arial" w:hAnsi="Arial" w:cs="Arial"/>
                <w:b/>
              </w:rPr>
              <w:t>TIBCO Components Used</w:t>
            </w:r>
          </w:p>
        </w:tc>
        <w:tc>
          <w:tcPr>
            <w:tcW w:w="7938" w:type="dxa"/>
          </w:tcPr>
          <w:p w:rsidR="00E976D5" w:rsidRDefault="00290FF7">
            <w:pPr>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left="0" w:hanging="2"/>
              <w:jc w:val="both"/>
              <w:rPr>
                <w:rFonts w:ascii="Arial" w:eastAsia="Arial" w:hAnsi="Arial" w:cs="Arial"/>
                <w:color w:val="000000"/>
              </w:rPr>
            </w:pPr>
            <w:r>
              <w:rPr>
                <w:rFonts w:ascii="Arial" w:eastAsia="Arial" w:hAnsi="Arial" w:cs="Arial"/>
                <w:b/>
                <w:color w:val="000000"/>
              </w:rPr>
              <w:t xml:space="preserve"> TIBCO Business Works 5.X , TIB/EMS 4.x, TIBCO Business Works Administrator 5.x , XML Canon, TIBCO R3 Adapter</w:t>
            </w:r>
          </w:p>
          <w:p w:rsidR="00E976D5" w:rsidRDefault="00E976D5">
            <w:pPr>
              <w:spacing w:line="288" w:lineRule="auto"/>
              <w:ind w:left="0" w:hanging="2"/>
              <w:rPr>
                <w:rFonts w:ascii="Arial" w:eastAsia="Arial" w:hAnsi="Arial" w:cs="Arial"/>
              </w:rPr>
            </w:pPr>
          </w:p>
        </w:tc>
      </w:tr>
      <w:tr w:rsidR="00E976D5">
        <w:tc>
          <w:tcPr>
            <w:tcW w:w="1638" w:type="dxa"/>
          </w:tcPr>
          <w:p w:rsidR="00E976D5" w:rsidRDefault="00290FF7">
            <w:pPr>
              <w:spacing w:line="288" w:lineRule="auto"/>
              <w:ind w:left="0" w:hanging="2"/>
              <w:jc w:val="both"/>
              <w:rPr>
                <w:rFonts w:ascii="Arial" w:eastAsia="Arial" w:hAnsi="Arial" w:cs="Arial"/>
              </w:rPr>
            </w:pPr>
            <w:r>
              <w:rPr>
                <w:rFonts w:ascii="Arial" w:eastAsia="Arial" w:hAnsi="Arial" w:cs="Arial"/>
              </w:rPr>
              <w:t>Role</w:t>
            </w:r>
          </w:p>
        </w:tc>
        <w:tc>
          <w:tcPr>
            <w:tcW w:w="7938" w:type="dxa"/>
          </w:tcPr>
          <w:p w:rsidR="00E976D5" w:rsidRDefault="00FD2A1F">
            <w:pPr>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left="0" w:hanging="2"/>
              <w:jc w:val="both"/>
              <w:rPr>
                <w:rFonts w:ascii="Arial" w:eastAsia="Arial" w:hAnsi="Arial" w:cs="Arial"/>
                <w:color w:val="000000"/>
              </w:rPr>
            </w:pPr>
            <w:r>
              <w:rPr>
                <w:rFonts w:ascii="Arial" w:eastAsia="Arial" w:hAnsi="Arial" w:cs="Arial"/>
                <w:color w:val="000000"/>
              </w:rPr>
              <w:t>Application</w:t>
            </w:r>
            <w:r w:rsidR="00290FF7">
              <w:rPr>
                <w:rFonts w:ascii="Arial" w:eastAsia="Arial" w:hAnsi="Arial" w:cs="Arial"/>
                <w:color w:val="000000"/>
              </w:rPr>
              <w:t xml:space="preserve"> Developer</w:t>
            </w:r>
          </w:p>
        </w:tc>
      </w:tr>
    </w:tbl>
    <w:p w:rsidR="00E976D5" w:rsidRDefault="00E976D5">
      <w:pPr>
        <w:ind w:left="0" w:hanging="2"/>
        <w:jc w:val="both"/>
        <w:rPr>
          <w:rFonts w:ascii="Arial" w:eastAsia="Arial" w:hAnsi="Arial" w:cs="Arial"/>
        </w:rPr>
      </w:pPr>
    </w:p>
    <w:p w:rsidR="00E976D5" w:rsidRDefault="00290FF7">
      <w:pPr>
        <w:ind w:left="0" w:hanging="2"/>
        <w:jc w:val="both"/>
        <w:rPr>
          <w:rFonts w:ascii="Arial" w:eastAsia="Arial" w:hAnsi="Arial" w:cs="Arial"/>
        </w:rPr>
      </w:pPr>
      <w:r>
        <w:rPr>
          <w:rFonts w:ascii="Arial" w:eastAsia="Arial" w:hAnsi="Arial" w:cs="Arial"/>
        </w:rPr>
        <w:t>TIBCO Business Works Engine polls for the Flat File from courts SFTP folder, decrypts, reads, parses, does the necessary transformation/translation (Copy of the incoming file will be stored on the SAN archive), Maps specified fields of SAP, invokes the R/3 Adapter instance to insert data into SAP, gets the response, and sends out the summary report notification to CCTC ISB support staff and Courts IT team via Email.</w:t>
      </w:r>
    </w:p>
    <w:p w:rsidR="00E976D5" w:rsidRDefault="00E976D5">
      <w:pPr>
        <w:ind w:left="0" w:hanging="2"/>
        <w:jc w:val="both"/>
        <w:rPr>
          <w:rFonts w:ascii="Arial" w:eastAsia="Arial" w:hAnsi="Arial" w:cs="Arial"/>
          <w:u w:val="single"/>
        </w:rPr>
      </w:pPr>
    </w:p>
    <w:p w:rsidR="00E976D5" w:rsidRDefault="00290FF7">
      <w:pPr>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left="0" w:hanging="2"/>
        <w:rPr>
          <w:rFonts w:ascii="Arial" w:eastAsia="Arial" w:hAnsi="Arial" w:cs="Arial"/>
          <w:color w:val="000000"/>
          <w:u w:val="single"/>
        </w:rPr>
      </w:pPr>
      <w:r>
        <w:rPr>
          <w:rFonts w:ascii="Arial" w:eastAsia="Arial" w:hAnsi="Arial" w:cs="Arial"/>
          <w:b/>
          <w:color w:val="000000"/>
          <w:u w:val="single"/>
        </w:rPr>
        <w:t>Responsibilities</w:t>
      </w:r>
    </w:p>
    <w:p w:rsidR="00E976D5" w:rsidRDefault="00E976D5">
      <w:pPr>
        <w:ind w:left="0" w:hanging="2"/>
        <w:jc w:val="both"/>
        <w:rPr>
          <w:rFonts w:ascii="Arial" w:eastAsia="Arial" w:hAnsi="Arial" w:cs="Arial"/>
          <w:sz w:val="24"/>
          <w:szCs w:val="24"/>
        </w:rPr>
      </w:pPr>
    </w:p>
    <w:p w:rsidR="00E976D5" w:rsidRDefault="00290FF7">
      <w:pPr>
        <w:numPr>
          <w:ilvl w:val="0"/>
          <w:numId w:val="1"/>
        </w:numPr>
        <w:ind w:left="0" w:hanging="2"/>
        <w:jc w:val="both"/>
      </w:pPr>
      <w:r>
        <w:rPr>
          <w:rFonts w:ascii="Arial" w:eastAsia="Arial" w:hAnsi="Arial" w:cs="Arial"/>
        </w:rPr>
        <w:t xml:space="preserve">Developed business processes (Orchestrator) to pick up </w:t>
      </w:r>
      <w:r>
        <w:rPr>
          <w:rFonts w:ascii="Arial" w:eastAsia="Arial" w:hAnsi="Arial" w:cs="Arial"/>
          <w:b/>
        </w:rPr>
        <w:t>PGP</w:t>
      </w:r>
      <w:r>
        <w:rPr>
          <w:rFonts w:ascii="Arial" w:eastAsia="Arial" w:hAnsi="Arial" w:cs="Arial"/>
        </w:rPr>
        <w:t xml:space="preserve"> encrypted files from </w:t>
      </w:r>
      <w:r>
        <w:rPr>
          <w:rFonts w:ascii="Arial" w:eastAsia="Arial" w:hAnsi="Arial" w:cs="Arial"/>
          <w:b/>
        </w:rPr>
        <w:t>SFTP</w:t>
      </w:r>
      <w:r>
        <w:rPr>
          <w:rFonts w:ascii="Arial" w:eastAsia="Arial" w:hAnsi="Arial" w:cs="Arial"/>
        </w:rPr>
        <w:t xml:space="preserve"> location provided by the courts. The files will be picked up from the SFTP location as per the specified SLA window (Orange, Santa Clara, San Diego, Sanbernadino, Stanislaus counties) using </w:t>
      </w:r>
      <w:r>
        <w:rPr>
          <w:rFonts w:ascii="Arial" w:eastAsia="Arial" w:hAnsi="Arial" w:cs="Arial"/>
          <w:b/>
        </w:rPr>
        <w:t>TIBCO Business Works and TIBCO EMS as transport</w:t>
      </w:r>
      <w:r>
        <w:rPr>
          <w:rFonts w:ascii="Arial" w:eastAsia="Arial" w:hAnsi="Arial" w:cs="Arial"/>
        </w:rPr>
        <w:t>.</w:t>
      </w:r>
    </w:p>
    <w:p w:rsidR="00E976D5" w:rsidRDefault="00290FF7">
      <w:pPr>
        <w:numPr>
          <w:ilvl w:val="0"/>
          <w:numId w:val="1"/>
        </w:numPr>
        <w:ind w:left="0" w:hanging="2"/>
        <w:jc w:val="both"/>
      </w:pPr>
      <w:r>
        <w:rPr>
          <w:rFonts w:ascii="Arial" w:eastAsia="Arial" w:hAnsi="Arial" w:cs="Arial"/>
        </w:rPr>
        <w:t xml:space="preserve">Developed </w:t>
      </w:r>
      <w:r>
        <w:rPr>
          <w:rFonts w:ascii="Arial" w:eastAsia="Arial" w:hAnsi="Arial" w:cs="Arial"/>
          <w:b/>
        </w:rPr>
        <w:t>Decryption</w:t>
      </w:r>
      <w:r>
        <w:rPr>
          <w:rFonts w:ascii="Arial" w:eastAsia="Arial" w:hAnsi="Arial" w:cs="Arial"/>
        </w:rPr>
        <w:t xml:space="preserve"> module to decrypt the downloaded files.</w:t>
      </w:r>
    </w:p>
    <w:p w:rsidR="00E976D5" w:rsidRDefault="00290FF7">
      <w:pPr>
        <w:numPr>
          <w:ilvl w:val="0"/>
          <w:numId w:val="1"/>
        </w:numPr>
        <w:ind w:left="0" w:hanging="2"/>
        <w:jc w:val="both"/>
      </w:pPr>
      <w:r>
        <w:rPr>
          <w:rFonts w:ascii="Arial" w:eastAsia="Arial" w:hAnsi="Arial" w:cs="Arial"/>
        </w:rPr>
        <w:t xml:space="preserve">Developed </w:t>
      </w:r>
      <w:r>
        <w:rPr>
          <w:rFonts w:ascii="Arial" w:eastAsia="Arial" w:hAnsi="Arial" w:cs="Arial"/>
          <w:b/>
        </w:rPr>
        <w:t>SAN</w:t>
      </w:r>
      <w:r>
        <w:rPr>
          <w:rFonts w:ascii="Arial" w:eastAsia="Arial" w:hAnsi="Arial" w:cs="Arial"/>
        </w:rPr>
        <w:t xml:space="preserve"> archive module and prioritize module to backup and organize the files using </w:t>
      </w:r>
      <w:r>
        <w:rPr>
          <w:rFonts w:ascii="Arial" w:eastAsia="Arial" w:hAnsi="Arial" w:cs="Arial"/>
          <w:b/>
        </w:rPr>
        <w:t>TIBCO Business Works</w:t>
      </w:r>
      <w:r>
        <w:rPr>
          <w:rFonts w:ascii="Arial" w:eastAsia="Arial" w:hAnsi="Arial" w:cs="Arial"/>
        </w:rPr>
        <w:t>.</w:t>
      </w:r>
    </w:p>
    <w:p w:rsidR="00E976D5" w:rsidRDefault="00290FF7">
      <w:pPr>
        <w:numPr>
          <w:ilvl w:val="0"/>
          <w:numId w:val="1"/>
        </w:numPr>
        <w:ind w:left="0" w:hanging="2"/>
        <w:jc w:val="both"/>
      </w:pPr>
      <w:r>
        <w:rPr>
          <w:rFonts w:ascii="Arial" w:eastAsia="Arial" w:hAnsi="Arial" w:cs="Arial"/>
        </w:rPr>
        <w:t xml:space="preserve">Developed processes to perform data validation for the incoming files based on the appropriate BAPI using </w:t>
      </w:r>
      <w:r>
        <w:rPr>
          <w:rFonts w:ascii="Arial" w:eastAsia="Arial" w:hAnsi="Arial" w:cs="Arial"/>
          <w:b/>
        </w:rPr>
        <w:t>TIBCO Business Works</w:t>
      </w:r>
      <w:r>
        <w:rPr>
          <w:rFonts w:ascii="Arial" w:eastAsia="Arial" w:hAnsi="Arial" w:cs="Arial"/>
        </w:rPr>
        <w:t>.</w:t>
      </w:r>
    </w:p>
    <w:p w:rsidR="00E976D5" w:rsidRPr="00AE39A1" w:rsidRDefault="00290FF7" w:rsidP="00DA291C">
      <w:pPr>
        <w:numPr>
          <w:ilvl w:val="0"/>
          <w:numId w:val="1"/>
        </w:numPr>
        <w:ind w:leftChars="0" w:left="0" w:firstLineChars="0" w:firstLine="0"/>
        <w:jc w:val="both"/>
      </w:pPr>
      <w:r w:rsidRPr="00C66242">
        <w:rPr>
          <w:rFonts w:ascii="Arial" w:eastAsia="Arial" w:hAnsi="Arial" w:cs="Arial"/>
        </w:rPr>
        <w:t xml:space="preserve">Developed a module to invoke respective BAPI’s in order to post data to SAP and poll the response after a certain time interval using </w:t>
      </w:r>
      <w:r w:rsidRPr="00C66242">
        <w:rPr>
          <w:rFonts w:ascii="Arial" w:eastAsia="Arial" w:hAnsi="Arial" w:cs="Arial"/>
          <w:b/>
        </w:rPr>
        <w:t>TIBCO SAP R3 adapter</w:t>
      </w:r>
      <w:r w:rsidRPr="00C66242">
        <w:rPr>
          <w:rFonts w:ascii="Arial" w:eastAsia="Arial" w:hAnsi="Arial" w:cs="Arial"/>
        </w:rPr>
        <w:t>.</w:t>
      </w:r>
    </w:p>
    <w:p w:rsidR="00AE39A1" w:rsidRDefault="00AE39A1" w:rsidP="00AE39A1">
      <w:pPr>
        <w:ind w:leftChars="0" w:left="0" w:firstLineChars="0" w:firstLine="0"/>
        <w:jc w:val="both"/>
      </w:pPr>
    </w:p>
    <w:tbl>
      <w:tblPr>
        <w:tblStyle w:val="af1"/>
        <w:tblW w:w="9576"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638"/>
        <w:gridCol w:w="7938"/>
      </w:tblGrid>
      <w:tr w:rsidR="00E976D5">
        <w:tc>
          <w:tcPr>
            <w:tcW w:w="9576" w:type="dxa"/>
            <w:gridSpan w:val="2"/>
          </w:tcPr>
          <w:p w:rsidR="00E976D5" w:rsidRDefault="00290FF7">
            <w:pPr>
              <w:pStyle w:val="Heading1"/>
              <w:spacing w:line="288" w:lineRule="auto"/>
              <w:ind w:left="0" w:hanging="2"/>
              <w:rPr>
                <w:rFonts w:ascii="Arial" w:eastAsia="Arial" w:hAnsi="Arial" w:cs="Arial"/>
                <w:sz w:val="20"/>
              </w:rPr>
            </w:pPr>
            <w:r>
              <w:rPr>
                <w:rFonts w:ascii="Arial" w:eastAsia="Arial" w:hAnsi="Arial" w:cs="Arial"/>
                <w:sz w:val="20"/>
              </w:rPr>
              <w:t>Projec</w:t>
            </w:r>
            <w:r w:rsidR="00AE39A1">
              <w:rPr>
                <w:rFonts w:ascii="Arial" w:eastAsia="Arial" w:hAnsi="Arial" w:cs="Arial"/>
                <w:sz w:val="20"/>
              </w:rPr>
              <w:t>t # 4</w:t>
            </w:r>
          </w:p>
        </w:tc>
      </w:tr>
      <w:tr w:rsidR="00E976D5">
        <w:tc>
          <w:tcPr>
            <w:tcW w:w="1638" w:type="dxa"/>
          </w:tcPr>
          <w:p w:rsidR="00E976D5" w:rsidRDefault="00290FF7">
            <w:pPr>
              <w:spacing w:line="288" w:lineRule="auto"/>
              <w:ind w:left="0" w:hanging="2"/>
              <w:jc w:val="both"/>
              <w:rPr>
                <w:rFonts w:ascii="Arial" w:eastAsia="Arial" w:hAnsi="Arial" w:cs="Arial"/>
              </w:rPr>
            </w:pPr>
            <w:r>
              <w:rPr>
                <w:rFonts w:ascii="Arial" w:eastAsia="Arial" w:hAnsi="Arial" w:cs="Arial"/>
              </w:rPr>
              <w:t>Title</w:t>
            </w:r>
            <w:r>
              <w:rPr>
                <w:rFonts w:ascii="Arial" w:eastAsia="Arial" w:hAnsi="Arial" w:cs="Arial"/>
              </w:rPr>
              <w:tab/>
            </w:r>
          </w:p>
        </w:tc>
        <w:tc>
          <w:tcPr>
            <w:tcW w:w="7938" w:type="dxa"/>
          </w:tcPr>
          <w:p w:rsidR="00E976D5" w:rsidRDefault="00290FF7">
            <w:pPr>
              <w:spacing w:line="288" w:lineRule="auto"/>
              <w:ind w:left="0" w:hanging="2"/>
              <w:jc w:val="both"/>
              <w:rPr>
                <w:rFonts w:ascii="Arial" w:eastAsia="Arial" w:hAnsi="Arial" w:cs="Arial"/>
              </w:rPr>
            </w:pPr>
            <w:r>
              <w:rPr>
                <w:rFonts w:ascii="Arial" w:eastAsia="Arial" w:hAnsi="Arial" w:cs="Arial"/>
              </w:rPr>
              <w:t xml:space="preserve"> Enterprise Integration Project (Nodal)</w:t>
            </w:r>
          </w:p>
        </w:tc>
      </w:tr>
      <w:tr w:rsidR="00E976D5">
        <w:tc>
          <w:tcPr>
            <w:tcW w:w="1638" w:type="dxa"/>
          </w:tcPr>
          <w:p w:rsidR="00E976D5" w:rsidRDefault="00290FF7">
            <w:pPr>
              <w:spacing w:line="288" w:lineRule="auto"/>
              <w:ind w:left="0" w:hanging="2"/>
              <w:jc w:val="both"/>
              <w:rPr>
                <w:rFonts w:ascii="Arial" w:eastAsia="Arial" w:hAnsi="Arial" w:cs="Arial"/>
              </w:rPr>
            </w:pPr>
            <w:r>
              <w:rPr>
                <w:rFonts w:ascii="Arial" w:eastAsia="Arial" w:hAnsi="Arial" w:cs="Arial"/>
              </w:rPr>
              <w:t>Client</w:t>
            </w:r>
            <w:r>
              <w:rPr>
                <w:rFonts w:ascii="Arial" w:eastAsia="Arial" w:hAnsi="Arial" w:cs="Arial"/>
              </w:rPr>
              <w:tab/>
            </w:r>
          </w:p>
        </w:tc>
        <w:tc>
          <w:tcPr>
            <w:tcW w:w="7938" w:type="dxa"/>
          </w:tcPr>
          <w:p w:rsidR="00E976D5" w:rsidRDefault="00290FF7">
            <w:pPr>
              <w:spacing w:line="288" w:lineRule="auto"/>
              <w:ind w:left="0" w:hanging="2"/>
              <w:jc w:val="both"/>
              <w:rPr>
                <w:rFonts w:ascii="Arial" w:eastAsia="Arial" w:hAnsi="Arial" w:cs="Arial"/>
              </w:rPr>
            </w:pPr>
            <w:r>
              <w:rPr>
                <w:rFonts w:ascii="Arial" w:eastAsia="Arial" w:hAnsi="Arial" w:cs="Arial"/>
              </w:rPr>
              <w:t>Electrical Reliability Council Of Texas  (ERCOT), Taylor, TX</w:t>
            </w:r>
          </w:p>
        </w:tc>
      </w:tr>
      <w:tr w:rsidR="00E976D5">
        <w:tc>
          <w:tcPr>
            <w:tcW w:w="1638" w:type="dxa"/>
          </w:tcPr>
          <w:p w:rsidR="00E976D5" w:rsidRDefault="00290FF7">
            <w:pPr>
              <w:spacing w:line="288" w:lineRule="auto"/>
              <w:ind w:left="0" w:hanging="2"/>
              <w:jc w:val="both"/>
              <w:rPr>
                <w:rFonts w:ascii="Arial" w:eastAsia="Arial" w:hAnsi="Arial" w:cs="Arial"/>
              </w:rPr>
            </w:pPr>
            <w:r>
              <w:rPr>
                <w:rFonts w:ascii="Arial" w:eastAsia="Arial" w:hAnsi="Arial" w:cs="Arial"/>
              </w:rPr>
              <w:t>Duration</w:t>
            </w:r>
          </w:p>
        </w:tc>
        <w:tc>
          <w:tcPr>
            <w:tcW w:w="7938" w:type="dxa"/>
          </w:tcPr>
          <w:p w:rsidR="00E976D5" w:rsidRDefault="00290FF7">
            <w:pPr>
              <w:spacing w:line="288" w:lineRule="auto"/>
              <w:ind w:left="0" w:hanging="2"/>
              <w:jc w:val="both"/>
              <w:rPr>
                <w:rFonts w:ascii="Arial" w:eastAsia="Arial" w:hAnsi="Arial" w:cs="Arial"/>
              </w:rPr>
            </w:pPr>
            <w:r>
              <w:rPr>
                <w:rFonts w:ascii="Arial" w:eastAsia="Arial" w:hAnsi="Arial" w:cs="Arial"/>
              </w:rPr>
              <w:t xml:space="preserve">  Nov 07 – Feb 09</w:t>
            </w:r>
          </w:p>
        </w:tc>
      </w:tr>
      <w:tr w:rsidR="00E976D5">
        <w:tc>
          <w:tcPr>
            <w:tcW w:w="1638" w:type="dxa"/>
          </w:tcPr>
          <w:p w:rsidR="00E976D5" w:rsidRDefault="00290FF7">
            <w:pPr>
              <w:spacing w:line="288" w:lineRule="auto"/>
              <w:ind w:left="0" w:hanging="2"/>
              <w:jc w:val="both"/>
              <w:rPr>
                <w:rFonts w:ascii="Arial" w:eastAsia="Arial" w:hAnsi="Arial" w:cs="Arial"/>
              </w:rPr>
            </w:pPr>
            <w:r>
              <w:rPr>
                <w:rFonts w:ascii="Arial" w:eastAsia="Arial" w:hAnsi="Arial" w:cs="Arial"/>
              </w:rPr>
              <w:t>Environment</w:t>
            </w:r>
          </w:p>
        </w:tc>
        <w:tc>
          <w:tcPr>
            <w:tcW w:w="7938" w:type="dxa"/>
          </w:tcPr>
          <w:p w:rsidR="00E976D5" w:rsidRDefault="00290FF7">
            <w:pPr>
              <w:spacing w:line="288" w:lineRule="auto"/>
              <w:ind w:left="0" w:hanging="2"/>
              <w:rPr>
                <w:rFonts w:ascii="Arial" w:eastAsia="Arial" w:hAnsi="Arial" w:cs="Arial"/>
              </w:rPr>
            </w:pPr>
            <w:r>
              <w:rPr>
                <w:rFonts w:ascii="Arial" w:eastAsia="Arial" w:hAnsi="Arial" w:cs="Arial"/>
              </w:rPr>
              <w:t xml:space="preserve">  Unix, Windows XP</w:t>
            </w:r>
          </w:p>
        </w:tc>
      </w:tr>
      <w:tr w:rsidR="00E976D5">
        <w:tc>
          <w:tcPr>
            <w:tcW w:w="1638" w:type="dxa"/>
          </w:tcPr>
          <w:p w:rsidR="00E976D5" w:rsidRDefault="00290FF7">
            <w:pPr>
              <w:spacing w:line="288" w:lineRule="auto"/>
              <w:ind w:left="0" w:hanging="2"/>
              <w:jc w:val="both"/>
              <w:rPr>
                <w:rFonts w:ascii="Arial" w:eastAsia="Arial" w:hAnsi="Arial" w:cs="Arial"/>
              </w:rPr>
            </w:pPr>
            <w:r>
              <w:rPr>
                <w:rFonts w:ascii="Arial" w:eastAsia="Arial" w:hAnsi="Arial" w:cs="Arial"/>
                <w:b/>
              </w:rPr>
              <w:t>TIBCO Components Used</w:t>
            </w:r>
          </w:p>
        </w:tc>
        <w:tc>
          <w:tcPr>
            <w:tcW w:w="7938" w:type="dxa"/>
          </w:tcPr>
          <w:p w:rsidR="00E976D5" w:rsidRDefault="00290FF7">
            <w:pPr>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left="0" w:hanging="2"/>
              <w:jc w:val="both"/>
              <w:rPr>
                <w:rFonts w:ascii="Arial" w:eastAsia="Arial" w:hAnsi="Arial" w:cs="Arial"/>
                <w:color w:val="000000"/>
              </w:rPr>
            </w:pPr>
            <w:r>
              <w:rPr>
                <w:rFonts w:ascii="Arial" w:eastAsia="Arial" w:hAnsi="Arial" w:cs="Arial"/>
                <w:b/>
                <w:color w:val="000000"/>
              </w:rPr>
              <w:t xml:space="preserve"> TIBCO Business Works 5.X, TIB/EMS 4.x, TIBCO Business Works Administrator 5.x, XML Canon.</w:t>
            </w:r>
          </w:p>
          <w:p w:rsidR="00E976D5" w:rsidRDefault="00E976D5">
            <w:pPr>
              <w:spacing w:line="288" w:lineRule="auto"/>
              <w:ind w:left="0" w:hanging="2"/>
              <w:rPr>
                <w:rFonts w:ascii="Arial" w:eastAsia="Arial" w:hAnsi="Arial" w:cs="Arial"/>
              </w:rPr>
            </w:pPr>
          </w:p>
        </w:tc>
      </w:tr>
      <w:tr w:rsidR="00E976D5">
        <w:tc>
          <w:tcPr>
            <w:tcW w:w="1638" w:type="dxa"/>
          </w:tcPr>
          <w:p w:rsidR="00E976D5" w:rsidRDefault="00290FF7">
            <w:pPr>
              <w:spacing w:line="288" w:lineRule="auto"/>
              <w:ind w:left="0" w:hanging="2"/>
              <w:jc w:val="both"/>
              <w:rPr>
                <w:rFonts w:ascii="Arial" w:eastAsia="Arial" w:hAnsi="Arial" w:cs="Arial"/>
              </w:rPr>
            </w:pPr>
            <w:r>
              <w:rPr>
                <w:rFonts w:ascii="Arial" w:eastAsia="Arial" w:hAnsi="Arial" w:cs="Arial"/>
                <w:b/>
              </w:rPr>
              <w:t>Testing Tools</w:t>
            </w:r>
          </w:p>
        </w:tc>
        <w:tc>
          <w:tcPr>
            <w:tcW w:w="7938" w:type="dxa"/>
          </w:tcPr>
          <w:p w:rsidR="00E976D5" w:rsidRDefault="00290FF7">
            <w:pPr>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left="0" w:hanging="2"/>
              <w:jc w:val="both"/>
              <w:rPr>
                <w:rFonts w:ascii="Arial" w:eastAsia="Arial" w:hAnsi="Arial" w:cs="Arial"/>
                <w:color w:val="000000"/>
              </w:rPr>
            </w:pPr>
            <w:r>
              <w:rPr>
                <w:rFonts w:ascii="Arial" w:eastAsia="Arial" w:hAnsi="Arial" w:cs="Arial"/>
                <w:b/>
                <w:color w:val="000000"/>
              </w:rPr>
              <w:t>Mercury Quality center</w:t>
            </w:r>
          </w:p>
        </w:tc>
      </w:tr>
      <w:tr w:rsidR="00E976D5">
        <w:tc>
          <w:tcPr>
            <w:tcW w:w="1638" w:type="dxa"/>
          </w:tcPr>
          <w:p w:rsidR="00E976D5" w:rsidRDefault="00290FF7">
            <w:pPr>
              <w:spacing w:line="288" w:lineRule="auto"/>
              <w:ind w:left="0" w:hanging="2"/>
              <w:jc w:val="both"/>
              <w:rPr>
                <w:rFonts w:ascii="Arial" w:eastAsia="Arial" w:hAnsi="Arial" w:cs="Arial"/>
              </w:rPr>
            </w:pPr>
            <w:r>
              <w:rPr>
                <w:rFonts w:ascii="Arial" w:eastAsia="Arial" w:hAnsi="Arial" w:cs="Arial"/>
              </w:rPr>
              <w:t>Role</w:t>
            </w:r>
          </w:p>
        </w:tc>
        <w:tc>
          <w:tcPr>
            <w:tcW w:w="7938" w:type="dxa"/>
          </w:tcPr>
          <w:p w:rsidR="00E976D5" w:rsidRDefault="00290FF7">
            <w:pPr>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left="0" w:hanging="2"/>
              <w:jc w:val="both"/>
              <w:rPr>
                <w:rFonts w:ascii="Arial" w:eastAsia="Arial" w:hAnsi="Arial" w:cs="Arial"/>
                <w:color w:val="000000"/>
              </w:rPr>
            </w:pPr>
            <w:r>
              <w:rPr>
                <w:rFonts w:ascii="Arial" w:eastAsia="Arial" w:hAnsi="Arial" w:cs="Arial"/>
                <w:color w:val="000000"/>
              </w:rPr>
              <w:t>Application Developer</w:t>
            </w:r>
          </w:p>
        </w:tc>
      </w:tr>
    </w:tbl>
    <w:p w:rsidR="00E976D5" w:rsidRDefault="00E976D5">
      <w:pPr>
        <w:ind w:left="0" w:hanging="2"/>
        <w:jc w:val="both"/>
        <w:rPr>
          <w:rFonts w:ascii="Arial" w:eastAsia="Arial" w:hAnsi="Arial" w:cs="Arial"/>
          <w:sz w:val="24"/>
          <w:szCs w:val="24"/>
          <w:u w:val="single"/>
        </w:rPr>
      </w:pPr>
    </w:p>
    <w:p w:rsidR="00E976D5" w:rsidRDefault="00290FF7">
      <w:pPr>
        <w:ind w:left="0" w:hanging="2"/>
        <w:jc w:val="both"/>
        <w:rPr>
          <w:rFonts w:ascii="Arial" w:eastAsia="Arial" w:hAnsi="Arial" w:cs="Arial"/>
          <w:color w:val="000000"/>
        </w:rPr>
      </w:pPr>
      <w:r>
        <w:rPr>
          <w:rFonts w:ascii="Arial" w:eastAsia="Arial" w:hAnsi="Arial" w:cs="Arial"/>
          <w:color w:val="000000"/>
        </w:rPr>
        <w:t>Enterprise Integration Project is a part of Nodal which caters for system to system integration and integration with the market. EIP is based out of TIBCO integration with about 430 interfaces involving 30 odd independent systems.</w:t>
      </w:r>
    </w:p>
    <w:p w:rsidR="00E976D5" w:rsidRDefault="00E976D5">
      <w:pPr>
        <w:ind w:left="0" w:hanging="2"/>
        <w:jc w:val="both"/>
        <w:rPr>
          <w:rFonts w:ascii="Verdana" w:eastAsia="Verdana" w:hAnsi="Verdana" w:cs="Verdana"/>
          <w:color w:val="000000"/>
          <w:sz w:val="18"/>
          <w:szCs w:val="18"/>
        </w:rPr>
      </w:pPr>
    </w:p>
    <w:p w:rsidR="00E976D5" w:rsidRDefault="00290FF7">
      <w:pPr>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left="0" w:hanging="2"/>
        <w:rPr>
          <w:rFonts w:ascii="Arial" w:eastAsia="Arial" w:hAnsi="Arial" w:cs="Arial"/>
          <w:color w:val="000000"/>
          <w:u w:val="single"/>
        </w:rPr>
      </w:pPr>
      <w:r>
        <w:rPr>
          <w:rFonts w:ascii="Arial" w:eastAsia="Arial" w:hAnsi="Arial" w:cs="Arial"/>
          <w:b/>
          <w:color w:val="000000"/>
          <w:u w:val="single"/>
        </w:rPr>
        <w:t>Responsibilities</w:t>
      </w:r>
    </w:p>
    <w:p w:rsidR="00E976D5" w:rsidRDefault="00E976D5">
      <w:pPr>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left="0" w:hanging="2"/>
        <w:rPr>
          <w:rFonts w:ascii="Arial" w:eastAsia="Arial" w:hAnsi="Arial" w:cs="Arial"/>
          <w:color w:val="000000"/>
          <w:u w:val="single"/>
        </w:rPr>
      </w:pPr>
    </w:p>
    <w:p w:rsidR="00E976D5" w:rsidRDefault="00290FF7">
      <w:pPr>
        <w:numPr>
          <w:ilvl w:val="0"/>
          <w:numId w:val="2"/>
        </w:numPr>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left="0" w:hanging="2"/>
        <w:rPr>
          <w:color w:val="000000"/>
        </w:rPr>
      </w:pPr>
      <w:r>
        <w:rPr>
          <w:rFonts w:ascii="Arial" w:eastAsia="Arial" w:hAnsi="Arial" w:cs="Arial"/>
          <w:color w:val="000000"/>
        </w:rPr>
        <w:lastRenderedPageBreak/>
        <w:t xml:space="preserve">Developed </w:t>
      </w:r>
      <w:r>
        <w:rPr>
          <w:rFonts w:ascii="Arial" w:eastAsia="Arial" w:hAnsi="Arial" w:cs="Arial"/>
          <w:b/>
          <w:color w:val="000000"/>
        </w:rPr>
        <w:t>web services</w:t>
      </w:r>
      <w:r>
        <w:rPr>
          <w:rFonts w:ascii="Arial" w:eastAsia="Arial" w:hAnsi="Arial" w:cs="Arial"/>
          <w:color w:val="000000"/>
        </w:rPr>
        <w:t xml:space="preserve"> which can handle various requests from nodal market using </w:t>
      </w:r>
      <w:r>
        <w:rPr>
          <w:rFonts w:ascii="Arial" w:eastAsia="Arial" w:hAnsi="Arial" w:cs="Arial"/>
          <w:b/>
          <w:color w:val="000000"/>
        </w:rPr>
        <w:t>TIBCO Business works</w:t>
      </w:r>
      <w:r>
        <w:rPr>
          <w:rFonts w:ascii="Arial" w:eastAsia="Arial" w:hAnsi="Arial" w:cs="Arial"/>
          <w:color w:val="000000"/>
        </w:rPr>
        <w:t xml:space="preserve"> using </w:t>
      </w:r>
      <w:r>
        <w:rPr>
          <w:rFonts w:ascii="Arial" w:eastAsia="Arial" w:hAnsi="Arial" w:cs="Arial"/>
          <w:b/>
          <w:color w:val="000000"/>
        </w:rPr>
        <w:t>SOAP</w:t>
      </w:r>
      <w:r>
        <w:rPr>
          <w:rFonts w:ascii="Arial" w:eastAsia="Arial" w:hAnsi="Arial" w:cs="Arial"/>
          <w:color w:val="000000"/>
        </w:rPr>
        <w:t xml:space="preserve"> over </w:t>
      </w:r>
      <w:r>
        <w:rPr>
          <w:rFonts w:ascii="Arial" w:eastAsia="Arial" w:hAnsi="Arial" w:cs="Arial"/>
          <w:b/>
          <w:color w:val="000000"/>
        </w:rPr>
        <w:t>http</w:t>
      </w:r>
      <w:r>
        <w:rPr>
          <w:rFonts w:ascii="Arial" w:eastAsia="Arial" w:hAnsi="Arial" w:cs="Arial"/>
          <w:color w:val="000000"/>
        </w:rPr>
        <w:t xml:space="preserve">, </w:t>
      </w:r>
      <w:r>
        <w:rPr>
          <w:rFonts w:ascii="Arial" w:eastAsia="Arial" w:hAnsi="Arial" w:cs="Arial"/>
          <w:b/>
          <w:color w:val="000000"/>
        </w:rPr>
        <w:t xml:space="preserve">SOAP </w:t>
      </w:r>
      <w:r>
        <w:rPr>
          <w:rFonts w:ascii="Arial" w:eastAsia="Arial" w:hAnsi="Arial" w:cs="Arial"/>
          <w:color w:val="000000"/>
        </w:rPr>
        <w:t xml:space="preserve">over </w:t>
      </w:r>
      <w:r>
        <w:rPr>
          <w:rFonts w:ascii="Arial" w:eastAsia="Arial" w:hAnsi="Arial" w:cs="Arial"/>
          <w:b/>
          <w:color w:val="000000"/>
        </w:rPr>
        <w:t>JMS</w:t>
      </w:r>
      <w:r>
        <w:rPr>
          <w:rFonts w:ascii="Arial" w:eastAsia="Arial" w:hAnsi="Arial" w:cs="Arial"/>
          <w:color w:val="000000"/>
        </w:rPr>
        <w:t xml:space="preserve"> creating </w:t>
      </w:r>
      <w:r>
        <w:rPr>
          <w:rFonts w:ascii="Arial" w:eastAsia="Arial" w:hAnsi="Arial" w:cs="Arial"/>
          <w:b/>
          <w:color w:val="000000"/>
        </w:rPr>
        <w:t>WSDLs</w:t>
      </w:r>
      <w:r>
        <w:rPr>
          <w:rFonts w:ascii="Arial" w:eastAsia="Arial" w:hAnsi="Arial" w:cs="Arial"/>
          <w:color w:val="000000"/>
        </w:rPr>
        <w:t xml:space="preserve"> and </w:t>
      </w:r>
      <w:r>
        <w:rPr>
          <w:rFonts w:ascii="Arial" w:eastAsia="Arial" w:hAnsi="Arial" w:cs="Arial"/>
          <w:b/>
          <w:color w:val="000000"/>
        </w:rPr>
        <w:t>XSDs</w:t>
      </w:r>
      <w:r>
        <w:rPr>
          <w:rFonts w:ascii="Arial" w:eastAsia="Arial" w:hAnsi="Arial" w:cs="Arial"/>
          <w:color w:val="000000"/>
        </w:rPr>
        <w:t>.</w:t>
      </w:r>
    </w:p>
    <w:p w:rsidR="00E976D5" w:rsidRDefault="00290FF7">
      <w:pPr>
        <w:numPr>
          <w:ilvl w:val="0"/>
          <w:numId w:val="2"/>
        </w:numPr>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left="0" w:hanging="2"/>
        <w:rPr>
          <w:color w:val="000000"/>
        </w:rPr>
      </w:pPr>
      <w:r>
        <w:rPr>
          <w:rFonts w:ascii="Arial" w:eastAsia="Arial" w:hAnsi="Arial" w:cs="Arial"/>
          <w:color w:val="000000"/>
        </w:rPr>
        <w:t>Implemented security for inbound, outbound transactions as well as at the http level.</w:t>
      </w:r>
    </w:p>
    <w:p w:rsidR="00E976D5" w:rsidRDefault="00290FF7">
      <w:pPr>
        <w:numPr>
          <w:ilvl w:val="0"/>
          <w:numId w:val="2"/>
        </w:numPr>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left="0" w:hanging="2"/>
        <w:rPr>
          <w:color w:val="000000"/>
        </w:rPr>
      </w:pPr>
      <w:r>
        <w:rPr>
          <w:rFonts w:ascii="Arial" w:eastAsia="Arial" w:hAnsi="Arial" w:cs="Arial"/>
          <w:color w:val="000000"/>
        </w:rPr>
        <w:t xml:space="preserve">Developed common services for </w:t>
      </w:r>
      <w:r>
        <w:rPr>
          <w:rFonts w:ascii="Arial" w:eastAsia="Arial" w:hAnsi="Arial" w:cs="Arial"/>
          <w:b/>
          <w:color w:val="000000"/>
        </w:rPr>
        <w:t>ALE</w:t>
      </w:r>
      <w:r>
        <w:rPr>
          <w:rFonts w:ascii="Arial" w:eastAsia="Arial" w:hAnsi="Arial" w:cs="Arial"/>
          <w:color w:val="000000"/>
        </w:rPr>
        <w:t xml:space="preserve"> and outbound notification using </w:t>
      </w:r>
      <w:r>
        <w:rPr>
          <w:rFonts w:ascii="Arial" w:eastAsia="Arial" w:hAnsi="Arial" w:cs="Arial"/>
          <w:b/>
          <w:color w:val="000000"/>
        </w:rPr>
        <w:t>TIBCO business works, TIBCO Rendezvous, TIBCO EMS.</w:t>
      </w:r>
    </w:p>
    <w:p w:rsidR="00E976D5" w:rsidRDefault="00290FF7">
      <w:pPr>
        <w:numPr>
          <w:ilvl w:val="0"/>
          <w:numId w:val="2"/>
        </w:numPr>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left="0" w:hanging="2"/>
        <w:rPr>
          <w:color w:val="000000"/>
        </w:rPr>
      </w:pPr>
      <w:r>
        <w:rPr>
          <w:rFonts w:ascii="Arial" w:eastAsia="Arial" w:hAnsi="Arial" w:cs="Arial"/>
          <w:color w:val="000000"/>
        </w:rPr>
        <w:t>Developed validation rule engines (</w:t>
      </w:r>
      <w:r>
        <w:rPr>
          <w:rFonts w:ascii="Arial" w:eastAsia="Arial" w:hAnsi="Arial" w:cs="Arial"/>
          <w:b/>
          <w:color w:val="000000"/>
        </w:rPr>
        <w:t>VETT</w:t>
      </w:r>
      <w:r>
        <w:rPr>
          <w:rFonts w:ascii="Arial" w:eastAsia="Arial" w:hAnsi="Arial" w:cs="Arial"/>
          <w:color w:val="000000"/>
        </w:rPr>
        <w:t xml:space="preserve">-validation, enrichment, translation and transformation) for integration layer between </w:t>
      </w:r>
      <w:r>
        <w:rPr>
          <w:rFonts w:ascii="Arial" w:eastAsia="Arial" w:hAnsi="Arial" w:cs="Arial"/>
          <w:b/>
          <w:color w:val="000000"/>
        </w:rPr>
        <w:t>registration</w:t>
      </w:r>
      <w:r>
        <w:rPr>
          <w:rFonts w:ascii="Arial" w:eastAsia="Arial" w:hAnsi="Arial" w:cs="Arial"/>
          <w:color w:val="000000"/>
        </w:rPr>
        <w:t xml:space="preserve"> systems </w:t>
      </w:r>
      <w:r>
        <w:rPr>
          <w:rFonts w:ascii="Arial" w:eastAsia="Arial" w:hAnsi="Arial" w:cs="Arial"/>
          <w:b/>
          <w:color w:val="000000"/>
        </w:rPr>
        <w:t>(REG)</w:t>
      </w:r>
      <w:r>
        <w:rPr>
          <w:rFonts w:ascii="Arial" w:eastAsia="Arial" w:hAnsi="Arial" w:cs="Arial"/>
          <w:color w:val="000000"/>
        </w:rPr>
        <w:t xml:space="preserve"> to </w:t>
      </w:r>
      <w:r>
        <w:rPr>
          <w:rFonts w:ascii="Arial" w:eastAsia="Arial" w:hAnsi="Arial" w:cs="Arial"/>
          <w:b/>
          <w:color w:val="000000"/>
        </w:rPr>
        <w:t>CRR</w:t>
      </w:r>
      <w:r>
        <w:rPr>
          <w:rFonts w:ascii="Arial" w:eastAsia="Arial" w:hAnsi="Arial" w:cs="Arial"/>
          <w:color w:val="000000"/>
        </w:rPr>
        <w:t xml:space="preserve"> (congestion revenue rights) application. Siebel User interface to registration and also from registration to </w:t>
      </w:r>
      <w:r>
        <w:rPr>
          <w:rFonts w:ascii="Arial" w:eastAsia="Arial" w:hAnsi="Arial" w:cs="Arial"/>
          <w:b/>
          <w:color w:val="000000"/>
        </w:rPr>
        <w:t>CMM</w:t>
      </w:r>
      <w:r>
        <w:rPr>
          <w:rFonts w:ascii="Arial" w:eastAsia="Arial" w:hAnsi="Arial" w:cs="Arial"/>
          <w:color w:val="000000"/>
        </w:rPr>
        <w:t xml:space="preserve"> (credit monitoring and management).</w:t>
      </w:r>
    </w:p>
    <w:p w:rsidR="00E976D5" w:rsidRDefault="00290FF7">
      <w:pPr>
        <w:numPr>
          <w:ilvl w:val="0"/>
          <w:numId w:val="2"/>
        </w:numPr>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left="0" w:hanging="2"/>
        <w:rPr>
          <w:color w:val="000000"/>
        </w:rPr>
      </w:pPr>
      <w:r>
        <w:rPr>
          <w:rFonts w:ascii="Arial" w:eastAsia="Arial" w:hAnsi="Arial" w:cs="Arial"/>
          <w:color w:val="000000"/>
        </w:rPr>
        <w:t>Developed custom</w:t>
      </w:r>
      <w:r>
        <w:rPr>
          <w:rFonts w:ascii="Arial" w:eastAsia="Arial" w:hAnsi="Arial" w:cs="Arial"/>
          <w:b/>
          <w:color w:val="000000"/>
        </w:rPr>
        <w:t xml:space="preserve"> java</w:t>
      </w:r>
      <w:r>
        <w:rPr>
          <w:rFonts w:ascii="Arial" w:eastAsia="Arial" w:hAnsi="Arial" w:cs="Arial"/>
          <w:color w:val="000000"/>
        </w:rPr>
        <w:t xml:space="preserve"> code assertions to implement ERCOT validations on market participant data.</w:t>
      </w:r>
    </w:p>
    <w:p w:rsidR="00E976D5" w:rsidRDefault="00E976D5">
      <w:pPr>
        <w:ind w:left="0" w:hanging="2"/>
        <w:jc w:val="both"/>
        <w:rPr>
          <w:rFonts w:ascii="Arial" w:eastAsia="Arial" w:hAnsi="Arial" w:cs="Arial"/>
          <w:sz w:val="24"/>
          <w:szCs w:val="24"/>
          <w:u w:val="single"/>
        </w:rPr>
      </w:pPr>
    </w:p>
    <w:tbl>
      <w:tblPr>
        <w:tblStyle w:val="af2"/>
        <w:tblW w:w="9576"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638"/>
        <w:gridCol w:w="7938"/>
      </w:tblGrid>
      <w:tr w:rsidR="00E976D5">
        <w:tc>
          <w:tcPr>
            <w:tcW w:w="9576" w:type="dxa"/>
            <w:gridSpan w:val="2"/>
          </w:tcPr>
          <w:p w:rsidR="00E976D5" w:rsidRDefault="00AE39A1">
            <w:pPr>
              <w:pStyle w:val="Heading1"/>
              <w:spacing w:line="288" w:lineRule="auto"/>
              <w:ind w:left="0" w:hanging="2"/>
              <w:rPr>
                <w:rFonts w:ascii="Arial" w:eastAsia="Arial" w:hAnsi="Arial" w:cs="Arial"/>
                <w:sz w:val="20"/>
              </w:rPr>
            </w:pPr>
            <w:r>
              <w:rPr>
                <w:rFonts w:ascii="Arial" w:eastAsia="Arial" w:hAnsi="Arial" w:cs="Arial"/>
                <w:sz w:val="20"/>
              </w:rPr>
              <w:t>Project # 5</w:t>
            </w:r>
          </w:p>
        </w:tc>
      </w:tr>
      <w:tr w:rsidR="00E976D5">
        <w:tc>
          <w:tcPr>
            <w:tcW w:w="1638" w:type="dxa"/>
          </w:tcPr>
          <w:p w:rsidR="00E976D5" w:rsidRDefault="00290FF7">
            <w:pPr>
              <w:spacing w:line="288" w:lineRule="auto"/>
              <w:ind w:left="0" w:hanging="2"/>
              <w:jc w:val="both"/>
              <w:rPr>
                <w:rFonts w:ascii="Arial" w:eastAsia="Arial" w:hAnsi="Arial" w:cs="Arial"/>
              </w:rPr>
            </w:pPr>
            <w:r>
              <w:rPr>
                <w:rFonts w:ascii="Arial" w:eastAsia="Arial" w:hAnsi="Arial" w:cs="Arial"/>
              </w:rPr>
              <w:t>Title</w:t>
            </w:r>
            <w:r>
              <w:rPr>
                <w:rFonts w:ascii="Arial" w:eastAsia="Arial" w:hAnsi="Arial" w:cs="Arial"/>
              </w:rPr>
              <w:tab/>
            </w:r>
          </w:p>
        </w:tc>
        <w:tc>
          <w:tcPr>
            <w:tcW w:w="7938" w:type="dxa"/>
          </w:tcPr>
          <w:p w:rsidR="00E976D5" w:rsidRDefault="00290FF7">
            <w:pPr>
              <w:spacing w:line="288" w:lineRule="auto"/>
              <w:ind w:left="0" w:hanging="2"/>
              <w:jc w:val="both"/>
              <w:rPr>
                <w:rFonts w:ascii="Arial" w:eastAsia="Arial" w:hAnsi="Arial" w:cs="Arial"/>
              </w:rPr>
            </w:pPr>
            <w:r>
              <w:rPr>
                <w:rFonts w:ascii="Arial" w:eastAsia="Arial" w:hAnsi="Arial" w:cs="Arial"/>
              </w:rPr>
              <w:t xml:space="preserve"> Integrated Shared Services –MRL-G2 Technologies</w:t>
            </w:r>
          </w:p>
        </w:tc>
      </w:tr>
      <w:tr w:rsidR="00E976D5">
        <w:tc>
          <w:tcPr>
            <w:tcW w:w="1638" w:type="dxa"/>
          </w:tcPr>
          <w:p w:rsidR="00E976D5" w:rsidRDefault="00290FF7">
            <w:pPr>
              <w:spacing w:line="288" w:lineRule="auto"/>
              <w:ind w:left="0" w:hanging="2"/>
              <w:jc w:val="both"/>
              <w:rPr>
                <w:rFonts w:ascii="Arial" w:eastAsia="Arial" w:hAnsi="Arial" w:cs="Arial"/>
              </w:rPr>
            </w:pPr>
            <w:r>
              <w:rPr>
                <w:rFonts w:ascii="Arial" w:eastAsia="Arial" w:hAnsi="Arial" w:cs="Arial"/>
              </w:rPr>
              <w:t>Client</w:t>
            </w:r>
            <w:r>
              <w:rPr>
                <w:rFonts w:ascii="Arial" w:eastAsia="Arial" w:hAnsi="Arial" w:cs="Arial"/>
              </w:rPr>
              <w:tab/>
            </w:r>
          </w:p>
        </w:tc>
        <w:tc>
          <w:tcPr>
            <w:tcW w:w="7938" w:type="dxa"/>
          </w:tcPr>
          <w:p w:rsidR="00E976D5" w:rsidRDefault="00290FF7">
            <w:pPr>
              <w:spacing w:line="288" w:lineRule="auto"/>
              <w:ind w:left="0" w:hanging="2"/>
              <w:jc w:val="both"/>
              <w:rPr>
                <w:rFonts w:ascii="Arial" w:eastAsia="Arial" w:hAnsi="Arial" w:cs="Arial"/>
              </w:rPr>
            </w:pPr>
            <w:r>
              <w:rPr>
                <w:rFonts w:ascii="Arial" w:eastAsia="Arial" w:hAnsi="Arial" w:cs="Arial"/>
              </w:rPr>
              <w:t>Merck &amp; Co ,White House Station, New Jersey</w:t>
            </w:r>
          </w:p>
        </w:tc>
      </w:tr>
      <w:tr w:rsidR="00E976D5">
        <w:tc>
          <w:tcPr>
            <w:tcW w:w="1638" w:type="dxa"/>
          </w:tcPr>
          <w:p w:rsidR="00E976D5" w:rsidRDefault="00290FF7">
            <w:pPr>
              <w:spacing w:line="288" w:lineRule="auto"/>
              <w:ind w:left="0" w:hanging="2"/>
              <w:jc w:val="both"/>
              <w:rPr>
                <w:rFonts w:ascii="Arial" w:eastAsia="Arial" w:hAnsi="Arial" w:cs="Arial"/>
              </w:rPr>
            </w:pPr>
            <w:r>
              <w:rPr>
                <w:rFonts w:ascii="Arial" w:eastAsia="Arial" w:hAnsi="Arial" w:cs="Arial"/>
              </w:rPr>
              <w:t>Duration</w:t>
            </w:r>
          </w:p>
        </w:tc>
        <w:tc>
          <w:tcPr>
            <w:tcW w:w="7938" w:type="dxa"/>
          </w:tcPr>
          <w:p w:rsidR="00E976D5" w:rsidRDefault="00290FF7">
            <w:pPr>
              <w:spacing w:line="288" w:lineRule="auto"/>
              <w:ind w:left="0" w:hanging="2"/>
              <w:jc w:val="both"/>
              <w:rPr>
                <w:rFonts w:ascii="Arial" w:eastAsia="Arial" w:hAnsi="Arial" w:cs="Arial"/>
              </w:rPr>
            </w:pPr>
            <w:r>
              <w:rPr>
                <w:rFonts w:ascii="Arial" w:eastAsia="Arial" w:hAnsi="Arial" w:cs="Arial"/>
              </w:rPr>
              <w:t xml:space="preserve"> Oct 06 – Oct 07</w:t>
            </w:r>
          </w:p>
        </w:tc>
      </w:tr>
      <w:tr w:rsidR="00E976D5">
        <w:tc>
          <w:tcPr>
            <w:tcW w:w="1638" w:type="dxa"/>
          </w:tcPr>
          <w:p w:rsidR="00E976D5" w:rsidRDefault="00290FF7">
            <w:pPr>
              <w:spacing w:line="288" w:lineRule="auto"/>
              <w:ind w:left="0" w:hanging="2"/>
              <w:jc w:val="both"/>
              <w:rPr>
                <w:rFonts w:ascii="Arial" w:eastAsia="Arial" w:hAnsi="Arial" w:cs="Arial"/>
              </w:rPr>
            </w:pPr>
            <w:r>
              <w:rPr>
                <w:rFonts w:ascii="Arial" w:eastAsia="Arial" w:hAnsi="Arial" w:cs="Arial"/>
              </w:rPr>
              <w:t>Environment</w:t>
            </w:r>
          </w:p>
        </w:tc>
        <w:tc>
          <w:tcPr>
            <w:tcW w:w="7938" w:type="dxa"/>
          </w:tcPr>
          <w:p w:rsidR="00E976D5" w:rsidRDefault="00290FF7">
            <w:pPr>
              <w:spacing w:line="288" w:lineRule="auto"/>
              <w:ind w:left="0" w:hanging="2"/>
              <w:rPr>
                <w:rFonts w:ascii="Arial" w:eastAsia="Arial" w:hAnsi="Arial" w:cs="Arial"/>
              </w:rPr>
            </w:pPr>
            <w:r>
              <w:rPr>
                <w:rFonts w:ascii="Arial" w:eastAsia="Arial" w:hAnsi="Arial" w:cs="Arial"/>
              </w:rPr>
              <w:t xml:space="preserve">  Unix, Windows XP.</w:t>
            </w:r>
          </w:p>
        </w:tc>
      </w:tr>
      <w:tr w:rsidR="00E976D5">
        <w:tc>
          <w:tcPr>
            <w:tcW w:w="1638" w:type="dxa"/>
          </w:tcPr>
          <w:p w:rsidR="00E976D5" w:rsidRDefault="00290FF7">
            <w:pPr>
              <w:spacing w:line="288" w:lineRule="auto"/>
              <w:ind w:left="0" w:hanging="2"/>
              <w:jc w:val="both"/>
              <w:rPr>
                <w:rFonts w:ascii="Arial" w:eastAsia="Arial" w:hAnsi="Arial" w:cs="Arial"/>
              </w:rPr>
            </w:pPr>
            <w:r>
              <w:rPr>
                <w:rFonts w:ascii="Arial" w:eastAsia="Arial" w:hAnsi="Arial" w:cs="Arial"/>
                <w:b/>
              </w:rPr>
              <w:t>TIBCO Components Used</w:t>
            </w:r>
          </w:p>
        </w:tc>
        <w:tc>
          <w:tcPr>
            <w:tcW w:w="7938" w:type="dxa"/>
          </w:tcPr>
          <w:p w:rsidR="00E976D5" w:rsidRDefault="00290FF7">
            <w:pPr>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left="0" w:hanging="2"/>
              <w:jc w:val="both"/>
              <w:rPr>
                <w:rFonts w:ascii="Arial" w:eastAsia="Arial" w:hAnsi="Arial" w:cs="Arial"/>
                <w:color w:val="000000"/>
              </w:rPr>
            </w:pPr>
            <w:r>
              <w:rPr>
                <w:rFonts w:ascii="Arial" w:eastAsia="Arial" w:hAnsi="Arial" w:cs="Arial"/>
                <w:b/>
                <w:color w:val="000000"/>
              </w:rPr>
              <w:t xml:space="preserve"> TIBCO Business Works 5.X , EMS 4.x, TIBCO Business Works Administrator 5.x ,  XML, XSD, SOAP, WSDL</w:t>
            </w:r>
          </w:p>
          <w:p w:rsidR="00E976D5" w:rsidRDefault="00E976D5">
            <w:pPr>
              <w:spacing w:line="288" w:lineRule="auto"/>
              <w:ind w:left="0" w:hanging="2"/>
              <w:rPr>
                <w:rFonts w:ascii="Arial" w:eastAsia="Arial" w:hAnsi="Arial" w:cs="Arial"/>
              </w:rPr>
            </w:pPr>
          </w:p>
        </w:tc>
      </w:tr>
      <w:tr w:rsidR="00E976D5">
        <w:tc>
          <w:tcPr>
            <w:tcW w:w="1638" w:type="dxa"/>
          </w:tcPr>
          <w:p w:rsidR="00E976D5" w:rsidRDefault="00290FF7">
            <w:pPr>
              <w:spacing w:line="288" w:lineRule="auto"/>
              <w:ind w:left="0" w:hanging="2"/>
              <w:jc w:val="both"/>
              <w:rPr>
                <w:rFonts w:ascii="Arial" w:eastAsia="Arial" w:hAnsi="Arial" w:cs="Arial"/>
              </w:rPr>
            </w:pPr>
            <w:r>
              <w:rPr>
                <w:rFonts w:ascii="Arial" w:eastAsia="Arial" w:hAnsi="Arial" w:cs="Arial"/>
              </w:rPr>
              <w:t>Role</w:t>
            </w:r>
          </w:p>
        </w:tc>
        <w:tc>
          <w:tcPr>
            <w:tcW w:w="7938" w:type="dxa"/>
          </w:tcPr>
          <w:p w:rsidR="00E976D5" w:rsidRDefault="00290FF7">
            <w:pPr>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left="0" w:hanging="2"/>
              <w:jc w:val="both"/>
              <w:rPr>
                <w:rFonts w:ascii="Arial" w:eastAsia="Arial" w:hAnsi="Arial" w:cs="Arial"/>
                <w:color w:val="000000"/>
              </w:rPr>
            </w:pPr>
            <w:r>
              <w:rPr>
                <w:rFonts w:ascii="Arial" w:eastAsia="Arial" w:hAnsi="Arial" w:cs="Arial"/>
                <w:color w:val="000000"/>
              </w:rPr>
              <w:t>Application Developer</w:t>
            </w:r>
          </w:p>
        </w:tc>
      </w:tr>
    </w:tbl>
    <w:p w:rsidR="00E976D5" w:rsidRDefault="00290FF7">
      <w:pPr>
        <w:ind w:left="0" w:hanging="2"/>
        <w:jc w:val="both"/>
        <w:rPr>
          <w:rFonts w:ascii="Arial" w:eastAsia="Arial" w:hAnsi="Arial" w:cs="Arial"/>
          <w:sz w:val="24"/>
          <w:szCs w:val="24"/>
          <w:u w:val="single"/>
        </w:rPr>
      </w:pPr>
      <w:r>
        <w:rPr>
          <w:rFonts w:ascii="Arial" w:eastAsia="Arial" w:hAnsi="Arial" w:cs="Arial"/>
          <w:b/>
          <w:sz w:val="24"/>
          <w:szCs w:val="24"/>
          <w:u w:val="single"/>
        </w:rPr>
        <w:t xml:space="preserve">      </w:t>
      </w:r>
    </w:p>
    <w:p w:rsidR="00E976D5" w:rsidRDefault="00E976D5">
      <w:pPr>
        <w:ind w:left="0" w:hanging="2"/>
        <w:jc w:val="both"/>
        <w:rPr>
          <w:rFonts w:ascii="Arial" w:eastAsia="Arial" w:hAnsi="Arial" w:cs="Arial"/>
          <w:sz w:val="24"/>
          <w:szCs w:val="24"/>
          <w:u w:val="single"/>
        </w:rPr>
      </w:pPr>
    </w:p>
    <w:p w:rsidR="00E976D5" w:rsidRDefault="00290FF7">
      <w:pPr>
        <w:ind w:left="0" w:hanging="2"/>
        <w:jc w:val="both"/>
        <w:rPr>
          <w:rFonts w:ascii="Arial" w:eastAsia="Arial" w:hAnsi="Arial" w:cs="Arial"/>
        </w:rPr>
      </w:pPr>
      <w:r>
        <w:rPr>
          <w:rFonts w:ascii="Arial" w:eastAsia="Arial" w:hAnsi="Arial" w:cs="Arial"/>
        </w:rPr>
        <w:t>Merck is a pharmaceutical company which processes clinical data, patient data along with purchase orders, using TIBCO applications</w:t>
      </w:r>
    </w:p>
    <w:p w:rsidR="00E976D5" w:rsidRDefault="00290FF7">
      <w:pPr>
        <w:ind w:left="0" w:hanging="2"/>
        <w:jc w:val="both"/>
        <w:rPr>
          <w:rFonts w:ascii="Arial" w:eastAsia="Arial" w:hAnsi="Arial" w:cs="Arial"/>
          <w:sz w:val="24"/>
          <w:szCs w:val="24"/>
          <w:u w:val="single"/>
        </w:rPr>
      </w:pPr>
      <w:r>
        <w:rPr>
          <w:rFonts w:ascii="Arial" w:eastAsia="Arial" w:hAnsi="Arial" w:cs="Arial"/>
        </w:rPr>
        <w:t xml:space="preserve">All the implementations are done implementing </w:t>
      </w:r>
      <w:r w:rsidR="00D00893">
        <w:rPr>
          <w:rFonts w:ascii="Arial" w:eastAsia="Arial" w:hAnsi="Arial" w:cs="Arial"/>
        </w:rPr>
        <w:t>SOA Tibco software suit is used</w:t>
      </w:r>
      <w:r>
        <w:rPr>
          <w:rFonts w:ascii="Arial" w:eastAsia="Arial" w:hAnsi="Arial" w:cs="Arial"/>
        </w:rPr>
        <w:t>. This implementation includes around 250 services for various partners which go through security and business constraints. This implementation includes various front end systems like web applications and back end systems like Main Frames and DB2 database</w:t>
      </w:r>
    </w:p>
    <w:p w:rsidR="00E976D5" w:rsidRDefault="00E976D5">
      <w:pPr>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left="0" w:hanging="2"/>
        <w:rPr>
          <w:rFonts w:ascii="Arial" w:eastAsia="Arial" w:hAnsi="Arial" w:cs="Arial"/>
          <w:color w:val="000000"/>
          <w:u w:val="single"/>
        </w:rPr>
      </w:pPr>
    </w:p>
    <w:p w:rsidR="00E976D5" w:rsidRDefault="00E976D5">
      <w:pPr>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left="0" w:hanging="2"/>
        <w:rPr>
          <w:rFonts w:ascii="Arial" w:eastAsia="Arial" w:hAnsi="Arial" w:cs="Arial"/>
          <w:color w:val="000000"/>
          <w:u w:val="single"/>
        </w:rPr>
      </w:pPr>
    </w:p>
    <w:p w:rsidR="00E976D5" w:rsidRDefault="00290FF7">
      <w:pPr>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left="0" w:hanging="2"/>
        <w:rPr>
          <w:rFonts w:ascii="Arial" w:eastAsia="Arial" w:hAnsi="Arial" w:cs="Arial"/>
          <w:color w:val="000000"/>
        </w:rPr>
      </w:pPr>
      <w:r>
        <w:rPr>
          <w:rFonts w:ascii="Arial" w:eastAsia="Arial" w:hAnsi="Arial" w:cs="Arial"/>
          <w:b/>
          <w:color w:val="000000"/>
          <w:u w:val="single"/>
        </w:rPr>
        <w:t>Responsibilities</w:t>
      </w:r>
    </w:p>
    <w:p w:rsidR="00E976D5" w:rsidRDefault="00290FF7">
      <w:pPr>
        <w:numPr>
          <w:ilvl w:val="0"/>
          <w:numId w:val="3"/>
        </w:numPr>
        <w:ind w:left="0" w:hanging="2"/>
        <w:jc w:val="both"/>
      </w:pPr>
      <w:r>
        <w:rPr>
          <w:rFonts w:ascii="Arial" w:eastAsia="Arial" w:hAnsi="Arial" w:cs="Arial"/>
        </w:rPr>
        <w:t>Involved in developing technical design documents and interface design documents.</w:t>
      </w:r>
    </w:p>
    <w:p w:rsidR="00E976D5" w:rsidRDefault="00290FF7" w:rsidP="00102C25">
      <w:pPr>
        <w:numPr>
          <w:ilvl w:val="0"/>
          <w:numId w:val="3"/>
        </w:numPr>
        <w:ind w:left="0" w:hanging="2"/>
        <w:jc w:val="both"/>
      </w:pPr>
      <w:r>
        <w:rPr>
          <w:rFonts w:ascii="Arial" w:eastAsia="Arial" w:hAnsi="Arial" w:cs="Arial"/>
        </w:rPr>
        <w:t xml:space="preserve">Developed </w:t>
      </w:r>
      <w:r>
        <w:rPr>
          <w:rFonts w:ascii="Arial" w:eastAsia="Arial" w:hAnsi="Arial" w:cs="Arial"/>
          <w:b/>
        </w:rPr>
        <w:t>XSD</w:t>
      </w:r>
      <w:r>
        <w:rPr>
          <w:rFonts w:ascii="Arial" w:eastAsia="Arial" w:hAnsi="Arial" w:cs="Arial"/>
        </w:rPr>
        <w:t>’s for va</w:t>
      </w:r>
      <w:r w:rsidR="00102C25">
        <w:rPr>
          <w:rFonts w:ascii="Arial" w:eastAsia="Arial" w:hAnsi="Arial" w:cs="Arial"/>
        </w:rPr>
        <w:t xml:space="preserve">rious request response messages and abstract </w:t>
      </w:r>
      <w:r w:rsidR="00102C25">
        <w:rPr>
          <w:rFonts w:ascii="Arial" w:eastAsia="Arial" w:hAnsi="Arial" w:cs="Arial"/>
          <w:b/>
        </w:rPr>
        <w:t>WSDL</w:t>
      </w:r>
      <w:r w:rsidR="00102C25">
        <w:rPr>
          <w:rFonts w:ascii="Arial" w:eastAsia="Arial" w:hAnsi="Arial" w:cs="Arial"/>
        </w:rPr>
        <w:t>’s and concrete WSDL’s.</w:t>
      </w:r>
    </w:p>
    <w:p w:rsidR="00E976D5" w:rsidRDefault="00290FF7">
      <w:pPr>
        <w:numPr>
          <w:ilvl w:val="0"/>
          <w:numId w:val="3"/>
        </w:numPr>
        <w:ind w:left="0" w:hanging="2"/>
        <w:jc w:val="both"/>
      </w:pPr>
      <w:r>
        <w:rPr>
          <w:rFonts w:ascii="Arial" w:eastAsia="Arial" w:hAnsi="Arial" w:cs="Arial"/>
        </w:rPr>
        <w:t>Used various certificates like .P12, .PFX, .CERT etc.</w:t>
      </w:r>
    </w:p>
    <w:p w:rsidR="00E976D5" w:rsidRDefault="00290FF7">
      <w:pPr>
        <w:numPr>
          <w:ilvl w:val="0"/>
          <w:numId w:val="3"/>
        </w:numPr>
        <w:ind w:left="0" w:hanging="2"/>
        <w:jc w:val="both"/>
      </w:pPr>
      <w:r>
        <w:rPr>
          <w:rFonts w:ascii="Arial" w:eastAsia="Arial" w:hAnsi="Arial" w:cs="Arial"/>
        </w:rPr>
        <w:t xml:space="preserve">Deployed various applications using TIBCO BW Administrator and </w:t>
      </w:r>
      <w:r>
        <w:rPr>
          <w:rFonts w:ascii="Arial" w:eastAsia="Arial" w:hAnsi="Arial" w:cs="Arial"/>
          <w:b/>
        </w:rPr>
        <w:t>App Manager</w:t>
      </w:r>
      <w:r>
        <w:rPr>
          <w:rFonts w:ascii="Arial" w:eastAsia="Arial" w:hAnsi="Arial" w:cs="Arial"/>
        </w:rPr>
        <w:t xml:space="preserve"> Utility.</w:t>
      </w:r>
    </w:p>
    <w:p w:rsidR="00E976D5" w:rsidRDefault="00290FF7">
      <w:pPr>
        <w:numPr>
          <w:ilvl w:val="0"/>
          <w:numId w:val="3"/>
        </w:numPr>
        <w:ind w:left="0" w:hanging="2"/>
        <w:jc w:val="both"/>
      </w:pPr>
      <w:r>
        <w:rPr>
          <w:rFonts w:ascii="Arial" w:eastAsia="Arial" w:hAnsi="Arial" w:cs="Arial"/>
        </w:rPr>
        <w:t>Deployed various applications using scripted deployments.</w:t>
      </w:r>
    </w:p>
    <w:p w:rsidR="00E976D5" w:rsidRDefault="00E976D5">
      <w:pPr>
        <w:ind w:left="0" w:hanging="2"/>
        <w:jc w:val="both"/>
        <w:rPr>
          <w:rFonts w:ascii="Arial" w:eastAsia="Arial" w:hAnsi="Arial" w:cs="Arial"/>
          <w:sz w:val="24"/>
          <w:szCs w:val="24"/>
          <w:u w:val="single"/>
        </w:rPr>
      </w:pPr>
    </w:p>
    <w:tbl>
      <w:tblPr>
        <w:tblStyle w:val="af3"/>
        <w:tblW w:w="9576"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638"/>
        <w:gridCol w:w="7938"/>
      </w:tblGrid>
      <w:tr w:rsidR="00E976D5">
        <w:tc>
          <w:tcPr>
            <w:tcW w:w="9576" w:type="dxa"/>
            <w:gridSpan w:val="2"/>
          </w:tcPr>
          <w:p w:rsidR="00E976D5" w:rsidRDefault="00290FF7">
            <w:pPr>
              <w:pStyle w:val="Heading1"/>
              <w:spacing w:line="288" w:lineRule="auto"/>
              <w:ind w:left="0" w:hanging="2"/>
              <w:rPr>
                <w:rFonts w:ascii="Arial" w:eastAsia="Arial" w:hAnsi="Arial" w:cs="Arial"/>
                <w:b w:val="0"/>
                <w:sz w:val="20"/>
              </w:rPr>
            </w:pPr>
            <w:r>
              <w:rPr>
                <w:rFonts w:ascii="Arial" w:eastAsia="Arial" w:hAnsi="Arial" w:cs="Arial"/>
                <w:b w:val="0"/>
                <w:sz w:val="20"/>
              </w:rPr>
              <w:t xml:space="preserve">Project # </w:t>
            </w:r>
            <w:r w:rsidR="00AE39A1">
              <w:rPr>
                <w:rFonts w:ascii="Arial" w:eastAsia="Arial" w:hAnsi="Arial" w:cs="Arial"/>
                <w:sz w:val="20"/>
              </w:rPr>
              <w:t>6</w:t>
            </w:r>
          </w:p>
        </w:tc>
      </w:tr>
      <w:tr w:rsidR="00E976D5">
        <w:tc>
          <w:tcPr>
            <w:tcW w:w="1638" w:type="dxa"/>
          </w:tcPr>
          <w:p w:rsidR="00E976D5" w:rsidRDefault="00290FF7">
            <w:pPr>
              <w:spacing w:line="288" w:lineRule="auto"/>
              <w:ind w:left="0" w:hanging="2"/>
              <w:jc w:val="both"/>
              <w:rPr>
                <w:rFonts w:ascii="Arial" w:eastAsia="Arial" w:hAnsi="Arial" w:cs="Arial"/>
              </w:rPr>
            </w:pPr>
            <w:r>
              <w:rPr>
                <w:rFonts w:ascii="Arial" w:eastAsia="Arial" w:hAnsi="Arial" w:cs="Arial"/>
              </w:rPr>
              <w:t>Title</w:t>
            </w:r>
            <w:r>
              <w:rPr>
                <w:rFonts w:ascii="Arial" w:eastAsia="Arial" w:hAnsi="Arial" w:cs="Arial"/>
              </w:rPr>
              <w:tab/>
            </w:r>
          </w:p>
        </w:tc>
        <w:tc>
          <w:tcPr>
            <w:tcW w:w="7938" w:type="dxa"/>
          </w:tcPr>
          <w:p w:rsidR="00E976D5" w:rsidRDefault="00290FF7">
            <w:pPr>
              <w:spacing w:line="288" w:lineRule="auto"/>
              <w:ind w:left="0" w:hanging="2"/>
              <w:jc w:val="both"/>
              <w:rPr>
                <w:rFonts w:ascii="Arial" w:eastAsia="Arial" w:hAnsi="Arial" w:cs="Arial"/>
              </w:rPr>
            </w:pPr>
            <w:r>
              <w:rPr>
                <w:rFonts w:ascii="Arial" w:eastAsia="Arial" w:hAnsi="Arial" w:cs="Arial"/>
              </w:rPr>
              <w:t xml:space="preserve">Anjin1 (Sanmina Corp </w:t>
            </w:r>
            <w:r w:rsidR="003E5815">
              <w:rPr>
                <w:rFonts w:ascii="Arial" w:eastAsia="Arial" w:hAnsi="Arial" w:cs="Arial"/>
              </w:rPr>
              <w:t>Inc.</w:t>
            </w:r>
            <w:r>
              <w:rPr>
                <w:rFonts w:ascii="Arial" w:eastAsia="Arial" w:hAnsi="Arial" w:cs="Arial"/>
              </w:rPr>
              <w:t>).</w:t>
            </w:r>
          </w:p>
        </w:tc>
      </w:tr>
      <w:tr w:rsidR="00E976D5">
        <w:tc>
          <w:tcPr>
            <w:tcW w:w="1638" w:type="dxa"/>
          </w:tcPr>
          <w:p w:rsidR="00E976D5" w:rsidRDefault="00290FF7">
            <w:pPr>
              <w:spacing w:line="288" w:lineRule="auto"/>
              <w:ind w:left="0" w:hanging="2"/>
              <w:jc w:val="both"/>
              <w:rPr>
                <w:rFonts w:ascii="Arial" w:eastAsia="Arial" w:hAnsi="Arial" w:cs="Arial"/>
              </w:rPr>
            </w:pPr>
            <w:r>
              <w:rPr>
                <w:rFonts w:ascii="Arial" w:eastAsia="Arial" w:hAnsi="Arial" w:cs="Arial"/>
              </w:rPr>
              <w:t>Company</w:t>
            </w:r>
          </w:p>
        </w:tc>
        <w:tc>
          <w:tcPr>
            <w:tcW w:w="7938" w:type="dxa"/>
          </w:tcPr>
          <w:p w:rsidR="00E976D5" w:rsidRDefault="00290FF7">
            <w:pPr>
              <w:spacing w:line="288" w:lineRule="auto"/>
              <w:ind w:left="0" w:hanging="2"/>
              <w:jc w:val="both"/>
              <w:rPr>
                <w:rFonts w:ascii="Arial" w:eastAsia="Arial" w:hAnsi="Arial" w:cs="Arial"/>
              </w:rPr>
            </w:pPr>
            <w:r>
              <w:rPr>
                <w:rFonts w:ascii="Arial" w:eastAsia="Arial" w:hAnsi="Arial" w:cs="Arial"/>
              </w:rPr>
              <w:t>Mind Tree consulting , Bangalore India</w:t>
            </w:r>
          </w:p>
        </w:tc>
      </w:tr>
      <w:tr w:rsidR="00E976D5">
        <w:tc>
          <w:tcPr>
            <w:tcW w:w="1638" w:type="dxa"/>
          </w:tcPr>
          <w:p w:rsidR="00E976D5" w:rsidRDefault="00290FF7">
            <w:pPr>
              <w:spacing w:line="288" w:lineRule="auto"/>
              <w:ind w:left="0" w:hanging="2"/>
              <w:jc w:val="both"/>
              <w:rPr>
                <w:rFonts w:ascii="Arial" w:eastAsia="Arial" w:hAnsi="Arial" w:cs="Arial"/>
              </w:rPr>
            </w:pPr>
            <w:r>
              <w:rPr>
                <w:rFonts w:ascii="Arial" w:eastAsia="Arial" w:hAnsi="Arial" w:cs="Arial"/>
              </w:rPr>
              <w:t>Duration</w:t>
            </w:r>
          </w:p>
        </w:tc>
        <w:tc>
          <w:tcPr>
            <w:tcW w:w="7938" w:type="dxa"/>
          </w:tcPr>
          <w:p w:rsidR="00E976D5" w:rsidRDefault="00290FF7">
            <w:pPr>
              <w:spacing w:line="288" w:lineRule="auto"/>
              <w:ind w:left="0" w:hanging="2"/>
              <w:jc w:val="both"/>
              <w:rPr>
                <w:rFonts w:ascii="Arial" w:eastAsia="Arial" w:hAnsi="Arial" w:cs="Arial"/>
              </w:rPr>
            </w:pPr>
            <w:r>
              <w:rPr>
                <w:rFonts w:ascii="Arial" w:eastAsia="Arial" w:hAnsi="Arial" w:cs="Arial"/>
              </w:rPr>
              <w:t xml:space="preserve"> May 05 – Oct 05</w:t>
            </w:r>
          </w:p>
        </w:tc>
      </w:tr>
      <w:tr w:rsidR="00E976D5">
        <w:trPr>
          <w:trHeight w:val="420"/>
        </w:trPr>
        <w:tc>
          <w:tcPr>
            <w:tcW w:w="1638" w:type="dxa"/>
          </w:tcPr>
          <w:p w:rsidR="00E976D5" w:rsidRDefault="00290FF7">
            <w:pPr>
              <w:spacing w:line="288" w:lineRule="auto"/>
              <w:ind w:left="0" w:hanging="2"/>
              <w:jc w:val="both"/>
              <w:rPr>
                <w:rFonts w:ascii="Arial" w:eastAsia="Arial" w:hAnsi="Arial" w:cs="Arial"/>
              </w:rPr>
            </w:pPr>
            <w:r>
              <w:rPr>
                <w:rFonts w:ascii="Arial" w:eastAsia="Arial" w:hAnsi="Arial" w:cs="Arial"/>
              </w:rPr>
              <w:t>Environment</w:t>
            </w:r>
          </w:p>
        </w:tc>
        <w:tc>
          <w:tcPr>
            <w:tcW w:w="7938" w:type="dxa"/>
          </w:tcPr>
          <w:p w:rsidR="00E976D5" w:rsidRDefault="00290FF7">
            <w:pPr>
              <w:spacing w:line="288" w:lineRule="auto"/>
              <w:ind w:left="0" w:hanging="2"/>
              <w:rPr>
                <w:rFonts w:ascii="Arial" w:eastAsia="Arial" w:hAnsi="Arial" w:cs="Arial"/>
              </w:rPr>
            </w:pPr>
            <w:r>
              <w:rPr>
                <w:rFonts w:ascii="Arial" w:eastAsia="Arial" w:hAnsi="Arial" w:cs="Arial"/>
              </w:rPr>
              <w:t xml:space="preserve">IX load, IX chariot, Linux, HP open view, IX VPN </w:t>
            </w:r>
          </w:p>
        </w:tc>
      </w:tr>
      <w:tr w:rsidR="00E976D5">
        <w:trPr>
          <w:trHeight w:val="420"/>
        </w:trPr>
        <w:tc>
          <w:tcPr>
            <w:tcW w:w="1638" w:type="dxa"/>
          </w:tcPr>
          <w:p w:rsidR="00E976D5" w:rsidRDefault="00290FF7">
            <w:pPr>
              <w:spacing w:line="288" w:lineRule="auto"/>
              <w:ind w:left="0" w:hanging="2"/>
              <w:jc w:val="both"/>
              <w:rPr>
                <w:rFonts w:ascii="Arial" w:eastAsia="Arial" w:hAnsi="Arial" w:cs="Arial"/>
              </w:rPr>
            </w:pPr>
            <w:r>
              <w:rPr>
                <w:rFonts w:ascii="Arial" w:eastAsia="Arial" w:hAnsi="Arial" w:cs="Arial"/>
              </w:rPr>
              <w:t>Role</w:t>
            </w:r>
          </w:p>
        </w:tc>
        <w:tc>
          <w:tcPr>
            <w:tcW w:w="7938" w:type="dxa"/>
          </w:tcPr>
          <w:p w:rsidR="00E976D5" w:rsidRDefault="00290FF7">
            <w:pPr>
              <w:spacing w:line="288" w:lineRule="auto"/>
              <w:ind w:left="0" w:hanging="2"/>
              <w:rPr>
                <w:rFonts w:ascii="Arial" w:eastAsia="Arial" w:hAnsi="Arial" w:cs="Arial"/>
              </w:rPr>
            </w:pPr>
            <w:r>
              <w:rPr>
                <w:rFonts w:ascii="Arial" w:eastAsia="Arial" w:hAnsi="Arial" w:cs="Arial"/>
              </w:rPr>
              <w:t>Network Engineer</w:t>
            </w:r>
          </w:p>
        </w:tc>
      </w:tr>
    </w:tbl>
    <w:p w:rsidR="00E976D5" w:rsidRDefault="00E976D5">
      <w:pPr>
        <w:ind w:left="0" w:hanging="2"/>
        <w:jc w:val="both"/>
        <w:rPr>
          <w:rFonts w:ascii="Arial" w:eastAsia="Arial" w:hAnsi="Arial" w:cs="Arial"/>
          <w:sz w:val="24"/>
          <w:szCs w:val="24"/>
          <w:u w:val="single"/>
        </w:rPr>
      </w:pPr>
    </w:p>
    <w:p w:rsidR="00E976D5" w:rsidRDefault="00290FF7">
      <w:pPr>
        <w:ind w:left="0" w:hanging="2"/>
        <w:jc w:val="both"/>
        <w:rPr>
          <w:rFonts w:ascii="Arial" w:eastAsia="Arial" w:hAnsi="Arial" w:cs="Arial"/>
        </w:rPr>
      </w:pPr>
      <w:r>
        <w:rPr>
          <w:rFonts w:ascii="Arial" w:eastAsia="Arial" w:hAnsi="Arial" w:cs="Arial"/>
          <w:b/>
        </w:rPr>
        <w:t>Description</w:t>
      </w:r>
      <w:r>
        <w:rPr>
          <w:rFonts w:ascii="Arial" w:eastAsia="Arial" w:hAnsi="Arial" w:cs="Arial"/>
        </w:rPr>
        <w:t xml:space="preserve">:  </w:t>
      </w:r>
    </w:p>
    <w:p w:rsidR="00E976D5" w:rsidRDefault="00290FF7">
      <w:pPr>
        <w:pBdr>
          <w:top w:val="nil"/>
          <w:left w:val="nil"/>
          <w:bottom w:val="nil"/>
          <w:right w:val="nil"/>
          <w:between w:val="nil"/>
        </w:pBdr>
        <w:spacing w:before="100" w:after="100" w:line="240" w:lineRule="auto"/>
        <w:ind w:left="0" w:hanging="2"/>
        <w:jc w:val="both"/>
        <w:rPr>
          <w:color w:val="000000"/>
          <w:sz w:val="24"/>
          <w:szCs w:val="24"/>
        </w:rPr>
      </w:pPr>
      <w:r>
        <w:rPr>
          <w:rFonts w:ascii="Arial" w:eastAsia="Arial" w:hAnsi="Arial" w:cs="Arial"/>
          <w:color w:val="000000"/>
        </w:rPr>
        <w:t xml:space="preserve">Anjin1 is a network security device, which has firewall, IP Sec and DDOS implementation. </w:t>
      </w:r>
      <w:proofErr w:type="spellStart"/>
      <w:r>
        <w:rPr>
          <w:rFonts w:ascii="Arial" w:eastAsia="Arial" w:hAnsi="Arial" w:cs="Arial"/>
          <w:color w:val="000000"/>
        </w:rPr>
        <w:t>Anjin</w:t>
      </w:r>
      <w:proofErr w:type="spellEnd"/>
      <w:r>
        <w:rPr>
          <w:rFonts w:ascii="Arial" w:eastAsia="Arial" w:hAnsi="Arial" w:cs="Arial"/>
          <w:color w:val="000000"/>
        </w:rPr>
        <w:t xml:space="preserve"> is first of the Samurai series of Network Security products that is developed at Sanmina with conjunction with Mistletoe and Cypress Semiconductors. </w:t>
      </w:r>
    </w:p>
    <w:p w:rsidR="00E976D5" w:rsidRDefault="00290FF7">
      <w:pPr>
        <w:ind w:left="0" w:hanging="2"/>
        <w:jc w:val="both"/>
        <w:rPr>
          <w:rFonts w:ascii="Arial" w:eastAsia="Arial" w:hAnsi="Arial" w:cs="Arial"/>
        </w:rPr>
      </w:pPr>
      <w:r>
        <w:rPr>
          <w:rFonts w:ascii="Arial" w:eastAsia="Arial" w:hAnsi="Arial" w:cs="Arial"/>
          <w:b/>
        </w:rPr>
        <w:t>Responsibilities</w:t>
      </w:r>
      <w:r>
        <w:rPr>
          <w:rFonts w:ascii="Arial" w:eastAsia="Arial" w:hAnsi="Arial" w:cs="Arial"/>
        </w:rPr>
        <w:t>:</w:t>
      </w:r>
    </w:p>
    <w:p w:rsidR="00E976D5" w:rsidRDefault="00290FF7">
      <w:pPr>
        <w:widowControl w:val="0"/>
        <w:numPr>
          <w:ilvl w:val="0"/>
          <w:numId w:val="4"/>
        </w:numPr>
        <w:ind w:left="0" w:hanging="2"/>
      </w:pPr>
      <w:r>
        <w:rPr>
          <w:rFonts w:ascii="Arial" w:eastAsia="Arial" w:hAnsi="Arial" w:cs="Arial"/>
        </w:rPr>
        <w:t>Responsible for Scalability testing of firewall performance, concurrent sessions, policies, site to site and remote VPN.</w:t>
      </w:r>
    </w:p>
    <w:p w:rsidR="00E976D5" w:rsidRDefault="00290FF7">
      <w:pPr>
        <w:widowControl w:val="0"/>
        <w:numPr>
          <w:ilvl w:val="0"/>
          <w:numId w:val="4"/>
        </w:numPr>
        <w:ind w:left="0" w:hanging="2"/>
      </w:pPr>
      <w:r>
        <w:rPr>
          <w:rFonts w:ascii="Arial" w:eastAsia="Arial" w:hAnsi="Arial" w:cs="Arial"/>
        </w:rPr>
        <w:lastRenderedPageBreak/>
        <w:t>Traffic testing (HTTP, FTP, Telnet, SSL, SMTP/POP, DNS, SNMP, IP Multicast, VOIP traffic).</w:t>
      </w:r>
    </w:p>
    <w:p w:rsidR="00E976D5" w:rsidRDefault="00290FF7">
      <w:pPr>
        <w:widowControl w:val="0"/>
        <w:numPr>
          <w:ilvl w:val="0"/>
          <w:numId w:val="4"/>
        </w:numPr>
        <w:ind w:left="0" w:hanging="2"/>
      </w:pPr>
      <w:r>
        <w:rPr>
          <w:rFonts w:ascii="Arial" w:eastAsia="Arial" w:hAnsi="Arial" w:cs="Arial"/>
        </w:rPr>
        <w:t>Interoperability testing with Cisco PIX, Cisco ASA, checkpoint (Nokia), watch guard and Symantec.</w:t>
      </w:r>
    </w:p>
    <w:p w:rsidR="00E976D5" w:rsidRDefault="00290FF7">
      <w:pPr>
        <w:widowControl w:val="0"/>
        <w:numPr>
          <w:ilvl w:val="0"/>
          <w:numId w:val="4"/>
        </w:numPr>
        <w:ind w:left="0" w:hanging="2"/>
      </w:pPr>
      <w:r>
        <w:rPr>
          <w:rFonts w:ascii="Arial" w:eastAsia="Arial" w:hAnsi="Arial" w:cs="Arial"/>
        </w:rPr>
        <w:t>User scenarios  ( Hub and spoke VPN, site to site VPN, remote to gateway, Site to site VPN with overlapping subnets, Mesh VPN, General IP Sec VPN.</w:t>
      </w:r>
    </w:p>
    <w:p w:rsidR="00E976D5" w:rsidRDefault="00290FF7">
      <w:pPr>
        <w:widowControl w:val="0"/>
        <w:numPr>
          <w:ilvl w:val="0"/>
          <w:numId w:val="4"/>
        </w:numPr>
        <w:ind w:left="0" w:hanging="2"/>
      </w:pPr>
      <w:r>
        <w:rPr>
          <w:rFonts w:ascii="Arial" w:eastAsia="Arial" w:hAnsi="Arial" w:cs="Arial"/>
        </w:rPr>
        <w:t>Developed and tested VOIP for Sanmina’s telecommunication devices (IP phones)</w:t>
      </w:r>
    </w:p>
    <w:p w:rsidR="00E976D5" w:rsidRDefault="00E976D5">
      <w:pPr>
        <w:pBdr>
          <w:top w:val="nil"/>
          <w:left w:val="nil"/>
          <w:bottom w:val="nil"/>
          <w:right w:val="nil"/>
          <w:between w:val="nil"/>
        </w:pBdr>
        <w:spacing w:line="240" w:lineRule="auto"/>
        <w:ind w:left="0" w:hanging="2"/>
        <w:jc w:val="both"/>
        <w:rPr>
          <w:rFonts w:ascii="Arial" w:eastAsia="Arial" w:hAnsi="Arial" w:cs="Arial"/>
          <w:color w:val="000000"/>
        </w:rPr>
      </w:pPr>
    </w:p>
    <w:tbl>
      <w:tblPr>
        <w:tblStyle w:val="af4"/>
        <w:tblW w:w="9576"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638"/>
        <w:gridCol w:w="7938"/>
      </w:tblGrid>
      <w:tr w:rsidR="00E976D5">
        <w:tc>
          <w:tcPr>
            <w:tcW w:w="9576" w:type="dxa"/>
            <w:gridSpan w:val="2"/>
          </w:tcPr>
          <w:p w:rsidR="00E976D5" w:rsidRDefault="00290FF7">
            <w:pPr>
              <w:pStyle w:val="Heading1"/>
              <w:spacing w:line="288" w:lineRule="auto"/>
              <w:ind w:left="0" w:hanging="2"/>
              <w:rPr>
                <w:rFonts w:ascii="Arial" w:eastAsia="Arial" w:hAnsi="Arial" w:cs="Arial"/>
                <w:b w:val="0"/>
                <w:sz w:val="20"/>
              </w:rPr>
            </w:pPr>
            <w:r>
              <w:rPr>
                <w:rFonts w:ascii="Arial" w:eastAsia="Arial" w:hAnsi="Arial" w:cs="Arial"/>
                <w:b w:val="0"/>
                <w:sz w:val="20"/>
              </w:rPr>
              <w:t xml:space="preserve">Project # </w:t>
            </w:r>
            <w:r w:rsidR="00AE39A1">
              <w:rPr>
                <w:rFonts w:ascii="Arial" w:eastAsia="Arial" w:hAnsi="Arial" w:cs="Arial"/>
                <w:sz w:val="20"/>
              </w:rPr>
              <w:t>7</w:t>
            </w:r>
          </w:p>
        </w:tc>
      </w:tr>
      <w:tr w:rsidR="00E976D5">
        <w:tc>
          <w:tcPr>
            <w:tcW w:w="1638" w:type="dxa"/>
          </w:tcPr>
          <w:p w:rsidR="00E976D5" w:rsidRDefault="00290FF7">
            <w:pPr>
              <w:spacing w:line="288" w:lineRule="auto"/>
              <w:ind w:left="0" w:hanging="2"/>
              <w:jc w:val="both"/>
              <w:rPr>
                <w:rFonts w:ascii="Arial" w:eastAsia="Arial" w:hAnsi="Arial" w:cs="Arial"/>
              </w:rPr>
            </w:pPr>
            <w:r>
              <w:rPr>
                <w:rFonts w:ascii="Arial" w:eastAsia="Arial" w:hAnsi="Arial" w:cs="Arial"/>
              </w:rPr>
              <w:t>Title</w:t>
            </w:r>
            <w:r>
              <w:rPr>
                <w:rFonts w:ascii="Arial" w:eastAsia="Arial" w:hAnsi="Arial" w:cs="Arial"/>
              </w:rPr>
              <w:tab/>
            </w:r>
          </w:p>
        </w:tc>
        <w:tc>
          <w:tcPr>
            <w:tcW w:w="7938" w:type="dxa"/>
          </w:tcPr>
          <w:p w:rsidR="00E976D5" w:rsidRDefault="00290FF7">
            <w:pPr>
              <w:spacing w:line="288" w:lineRule="auto"/>
              <w:ind w:left="0" w:hanging="2"/>
              <w:jc w:val="both"/>
              <w:rPr>
                <w:rFonts w:ascii="Arial" w:eastAsia="Arial" w:hAnsi="Arial" w:cs="Arial"/>
              </w:rPr>
            </w:pPr>
            <w:r>
              <w:rPr>
                <w:rFonts w:ascii="Arial" w:eastAsia="Arial" w:hAnsi="Arial" w:cs="Arial"/>
              </w:rPr>
              <w:t xml:space="preserve"> IPSO</w:t>
            </w:r>
          </w:p>
        </w:tc>
      </w:tr>
      <w:tr w:rsidR="00E976D5">
        <w:tc>
          <w:tcPr>
            <w:tcW w:w="1638" w:type="dxa"/>
          </w:tcPr>
          <w:p w:rsidR="00E976D5" w:rsidRDefault="00290FF7">
            <w:pPr>
              <w:spacing w:line="288" w:lineRule="auto"/>
              <w:ind w:left="0" w:hanging="2"/>
              <w:jc w:val="both"/>
              <w:rPr>
                <w:rFonts w:ascii="Arial" w:eastAsia="Arial" w:hAnsi="Arial" w:cs="Arial"/>
              </w:rPr>
            </w:pPr>
            <w:r>
              <w:rPr>
                <w:rFonts w:ascii="Arial" w:eastAsia="Arial" w:hAnsi="Arial" w:cs="Arial"/>
              </w:rPr>
              <w:t>Company</w:t>
            </w:r>
          </w:p>
        </w:tc>
        <w:tc>
          <w:tcPr>
            <w:tcW w:w="7938" w:type="dxa"/>
          </w:tcPr>
          <w:p w:rsidR="00E976D5" w:rsidRDefault="00290FF7">
            <w:pPr>
              <w:spacing w:line="288" w:lineRule="auto"/>
              <w:ind w:left="0" w:hanging="2"/>
              <w:jc w:val="both"/>
              <w:rPr>
                <w:rFonts w:ascii="Arial" w:eastAsia="Arial" w:hAnsi="Arial" w:cs="Arial"/>
              </w:rPr>
            </w:pPr>
            <w:r>
              <w:rPr>
                <w:rFonts w:ascii="Arial" w:eastAsia="Arial" w:hAnsi="Arial" w:cs="Arial"/>
              </w:rPr>
              <w:t>Nokia , Hyderabad, India</w:t>
            </w:r>
          </w:p>
        </w:tc>
      </w:tr>
      <w:tr w:rsidR="00E976D5">
        <w:tc>
          <w:tcPr>
            <w:tcW w:w="1638" w:type="dxa"/>
          </w:tcPr>
          <w:p w:rsidR="00E976D5" w:rsidRDefault="00290FF7">
            <w:pPr>
              <w:spacing w:line="288" w:lineRule="auto"/>
              <w:ind w:left="0" w:hanging="2"/>
              <w:jc w:val="both"/>
              <w:rPr>
                <w:rFonts w:ascii="Arial" w:eastAsia="Arial" w:hAnsi="Arial" w:cs="Arial"/>
              </w:rPr>
            </w:pPr>
            <w:r>
              <w:rPr>
                <w:rFonts w:ascii="Arial" w:eastAsia="Arial" w:hAnsi="Arial" w:cs="Arial"/>
              </w:rPr>
              <w:t>Duration</w:t>
            </w:r>
          </w:p>
        </w:tc>
        <w:tc>
          <w:tcPr>
            <w:tcW w:w="7938" w:type="dxa"/>
          </w:tcPr>
          <w:p w:rsidR="00E976D5" w:rsidRDefault="00290FF7">
            <w:pPr>
              <w:spacing w:line="288" w:lineRule="auto"/>
              <w:ind w:left="0" w:hanging="2"/>
              <w:jc w:val="both"/>
              <w:rPr>
                <w:rFonts w:ascii="Arial" w:eastAsia="Arial" w:hAnsi="Arial" w:cs="Arial"/>
              </w:rPr>
            </w:pPr>
            <w:r>
              <w:rPr>
                <w:rFonts w:ascii="Arial" w:eastAsia="Arial" w:hAnsi="Arial" w:cs="Arial"/>
              </w:rPr>
              <w:t>Sep 03 – May 05</w:t>
            </w:r>
          </w:p>
        </w:tc>
      </w:tr>
      <w:tr w:rsidR="00E976D5">
        <w:tc>
          <w:tcPr>
            <w:tcW w:w="1638" w:type="dxa"/>
          </w:tcPr>
          <w:p w:rsidR="00E976D5" w:rsidRDefault="00290FF7">
            <w:pPr>
              <w:spacing w:line="288" w:lineRule="auto"/>
              <w:ind w:left="0" w:hanging="2"/>
              <w:jc w:val="both"/>
              <w:rPr>
                <w:rFonts w:ascii="Arial" w:eastAsia="Arial" w:hAnsi="Arial" w:cs="Arial"/>
              </w:rPr>
            </w:pPr>
            <w:r>
              <w:rPr>
                <w:rFonts w:ascii="Arial" w:eastAsia="Arial" w:hAnsi="Arial" w:cs="Arial"/>
              </w:rPr>
              <w:t>Environment</w:t>
            </w:r>
          </w:p>
        </w:tc>
        <w:tc>
          <w:tcPr>
            <w:tcW w:w="7938" w:type="dxa"/>
          </w:tcPr>
          <w:p w:rsidR="00E976D5" w:rsidRDefault="00290FF7">
            <w:pPr>
              <w:spacing w:line="288" w:lineRule="auto"/>
              <w:ind w:left="0" w:hanging="2"/>
              <w:rPr>
                <w:rFonts w:ascii="Arial" w:eastAsia="Arial" w:hAnsi="Arial" w:cs="Arial"/>
              </w:rPr>
            </w:pPr>
            <w:r>
              <w:rPr>
                <w:rFonts w:ascii="Arial" w:eastAsia="Arial" w:hAnsi="Arial" w:cs="Arial"/>
              </w:rPr>
              <w:t xml:space="preserve"> IPSO With Windows, Nokia Routers </w:t>
            </w:r>
          </w:p>
        </w:tc>
      </w:tr>
      <w:tr w:rsidR="00E976D5">
        <w:tc>
          <w:tcPr>
            <w:tcW w:w="1638" w:type="dxa"/>
          </w:tcPr>
          <w:p w:rsidR="00E976D5" w:rsidRDefault="00290FF7">
            <w:pPr>
              <w:spacing w:line="288" w:lineRule="auto"/>
              <w:ind w:left="0" w:hanging="2"/>
              <w:jc w:val="both"/>
              <w:rPr>
                <w:rFonts w:ascii="Arial" w:eastAsia="Arial" w:hAnsi="Arial" w:cs="Arial"/>
              </w:rPr>
            </w:pPr>
            <w:r>
              <w:rPr>
                <w:rFonts w:ascii="Arial" w:eastAsia="Arial" w:hAnsi="Arial" w:cs="Arial"/>
              </w:rPr>
              <w:t>Role</w:t>
            </w:r>
          </w:p>
        </w:tc>
        <w:tc>
          <w:tcPr>
            <w:tcW w:w="7938" w:type="dxa"/>
          </w:tcPr>
          <w:p w:rsidR="00E976D5" w:rsidRDefault="00290FF7">
            <w:pPr>
              <w:spacing w:line="288" w:lineRule="auto"/>
              <w:ind w:left="0" w:hanging="2"/>
              <w:rPr>
                <w:rFonts w:ascii="Arial" w:eastAsia="Arial" w:hAnsi="Arial" w:cs="Arial"/>
              </w:rPr>
            </w:pPr>
            <w:r>
              <w:rPr>
                <w:rFonts w:ascii="Arial" w:eastAsia="Arial" w:hAnsi="Arial" w:cs="Arial"/>
              </w:rPr>
              <w:t>Network Engineer</w:t>
            </w:r>
          </w:p>
        </w:tc>
      </w:tr>
    </w:tbl>
    <w:p w:rsidR="00E976D5" w:rsidRDefault="00E976D5">
      <w:pPr>
        <w:widowControl w:val="0"/>
        <w:ind w:left="0" w:hanging="2"/>
        <w:rPr>
          <w:rFonts w:ascii="Arial" w:eastAsia="Arial" w:hAnsi="Arial" w:cs="Arial"/>
        </w:rPr>
      </w:pPr>
    </w:p>
    <w:p w:rsidR="00E976D5" w:rsidRDefault="00E976D5">
      <w:pPr>
        <w:ind w:left="0" w:hanging="2"/>
        <w:rPr>
          <w:rFonts w:ascii="Arial" w:eastAsia="Arial" w:hAnsi="Arial" w:cs="Arial"/>
        </w:rPr>
      </w:pPr>
    </w:p>
    <w:p w:rsidR="00E976D5" w:rsidRDefault="00290FF7">
      <w:pPr>
        <w:ind w:left="0" w:hanging="2"/>
        <w:jc w:val="both"/>
        <w:rPr>
          <w:rFonts w:ascii="Arial" w:eastAsia="Arial" w:hAnsi="Arial" w:cs="Arial"/>
        </w:rPr>
      </w:pPr>
      <w:r>
        <w:rPr>
          <w:rFonts w:ascii="Arial" w:eastAsia="Arial" w:hAnsi="Arial" w:cs="Arial"/>
          <w:b/>
        </w:rPr>
        <w:t xml:space="preserve">Description: </w:t>
      </w:r>
    </w:p>
    <w:p w:rsidR="00E976D5" w:rsidRDefault="00290FF7">
      <w:pPr>
        <w:ind w:left="0" w:hanging="2"/>
        <w:rPr>
          <w:rFonts w:ascii="Arial" w:eastAsia="Arial" w:hAnsi="Arial" w:cs="Arial"/>
        </w:rPr>
      </w:pPr>
      <w:r>
        <w:rPr>
          <w:rFonts w:ascii="Arial" w:eastAsia="Arial" w:hAnsi="Arial" w:cs="Arial"/>
        </w:rPr>
        <w:t>IPSO software runs on all Nokia routers used in home office and high end Enterprises. This software package is compatible with firewall packages so that this combination offers maximum internet security. IPSO consists of all networking and routing protocols which can be configured both from GUI and CLI</w:t>
      </w:r>
      <w:r w:rsidR="00FD21C4">
        <w:rPr>
          <w:rFonts w:ascii="Arial" w:eastAsia="Arial" w:hAnsi="Arial" w:cs="Arial"/>
        </w:rPr>
        <w:t>.</w:t>
      </w:r>
    </w:p>
    <w:p w:rsidR="00E976D5" w:rsidRDefault="00290FF7">
      <w:pPr>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left="0" w:hanging="2"/>
        <w:jc w:val="both"/>
        <w:rPr>
          <w:rFonts w:ascii="Arial" w:eastAsia="Arial" w:hAnsi="Arial" w:cs="Arial"/>
          <w:color w:val="000000"/>
        </w:rPr>
      </w:pPr>
      <w:r>
        <w:rPr>
          <w:rFonts w:ascii="Arial" w:eastAsia="Arial" w:hAnsi="Arial" w:cs="Arial"/>
          <w:b/>
          <w:color w:val="000000"/>
        </w:rPr>
        <w:t>Responsibilities:</w:t>
      </w:r>
    </w:p>
    <w:p w:rsidR="00E976D5" w:rsidRDefault="00E976D5">
      <w:pPr>
        <w:pBdr>
          <w:top w:val="nil"/>
          <w:left w:val="nil"/>
          <w:bottom w:val="nil"/>
          <w:right w:val="nil"/>
          <w:between w:val="nil"/>
        </w:pBd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ind w:left="0" w:hanging="2"/>
        <w:jc w:val="both"/>
        <w:rPr>
          <w:rFonts w:ascii="Arial" w:eastAsia="Arial" w:hAnsi="Arial" w:cs="Arial"/>
          <w:color w:val="000000"/>
        </w:rPr>
      </w:pPr>
    </w:p>
    <w:p w:rsidR="00E976D5" w:rsidRDefault="00290FF7">
      <w:pPr>
        <w:widowControl w:val="0"/>
        <w:numPr>
          <w:ilvl w:val="0"/>
          <w:numId w:val="5"/>
        </w:numPr>
        <w:ind w:left="0" w:hanging="2"/>
      </w:pPr>
      <w:r>
        <w:rPr>
          <w:rFonts w:ascii="Arial" w:eastAsia="Arial" w:hAnsi="Arial" w:cs="Arial"/>
        </w:rPr>
        <w:t>Configuring the interfaces both logical and physical</w:t>
      </w:r>
      <w:r>
        <w:rPr>
          <w:rFonts w:ascii="Arial" w:eastAsia="Arial" w:hAnsi="Arial" w:cs="Arial"/>
          <w:b/>
        </w:rPr>
        <w:t xml:space="preserve"> </w:t>
      </w:r>
      <w:r>
        <w:rPr>
          <w:rFonts w:ascii="Arial" w:eastAsia="Arial" w:hAnsi="Arial" w:cs="Arial"/>
        </w:rPr>
        <w:t>with IP addresses and configuring the cluster setup.</w:t>
      </w:r>
    </w:p>
    <w:p w:rsidR="00E976D5" w:rsidRDefault="00290FF7">
      <w:pPr>
        <w:widowControl w:val="0"/>
        <w:numPr>
          <w:ilvl w:val="0"/>
          <w:numId w:val="5"/>
        </w:numPr>
        <w:ind w:left="0" w:hanging="2"/>
      </w:pPr>
      <w:r>
        <w:rPr>
          <w:rFonts w:ascii="Arial" w:eastAsia="Arial" w:hAnsi="Arial" w:cs="Arial"/>
          <w:b/>
        </w:rPr>
        <w:t>Simple Network Management Protocol (SNMP):</w:t>
      </w:r>
      <w:r>
        <w:rPr>
          <w:rFonts w:ascii="Arial" w:eastAsia="Arial" w:hAnsi="Arial" w:cs="Arial"/>
        </w:rPr>
        <w:t xml:space="preserve"> Configuring SNMP trap receivers. Then enabling the trap receivers, checking if the traps are received or not.</w:t>
      </w:r>
    </w:p>
    <w:p w:rsidR="00E976D5" w:rsidRDefault="00290FF7">
      <w:pPr>
        <w:widowControl w:val="0"/>
        <w:numPr>
          <w:ilvl w:val="0"/>
          <w:numId w:val="5"/>
        </w:numPr>
        <w:ind w:left="0" w:hanging="2"/>
      </w:pPr>
      <w:r>
        <w:rPr>
          <w:rFonts w:ascii="Arial" w:eastAsia="Arial" w:hAnsi="Arial" w:cs="Arial"/>
          <w:b/>
        </w:rPr>
        <w:t>DNS</w:t>
      </w:r>
      <w:r>
        <w:rPr>
          <w:rFonts w:ascii="Arial" w:eastAsia="Arial" w:hAnsi="Arial" w:cs="Arial"/>
        </w:rPr>
        <w:t>: Configuring DNS servers and testing DNS implementation.</w:t>
      </w:r>
    </w:p>
    <w:p w:rsidR="00E976D5" w:rsidRDefault="00290FF7">
      <w:pPr>
        <w:widowControl w:val="0"/>
        <w:numPr>
          <w:ilvl w:val="0"/>
          <w:numId w:val="5"/>
        </w:numPr>
        <w:ind w:left="0" w:hanging="2"/>
      </w:pPr>
      <w:r>
        <w:rPr>
          <w:rFonts w:ascii="Arial" w:eastAsia="Arial" w:hAnsi="Arial" w:cs="Arial"/>
          <w:b/>
        </w:rPr>
        <w:t>Manage packages</w:t>
      </w:r>
      <w:r>
        <w:rPr>
          <w:rFonts w:ascii="Arial" w:eastAsia="Arial" w:hAnsi="Arial" w:cs="Arial"/>
        </w:rPr>
        <w:t>: Configuring various check-point fire wall packages, installing licenses and managing packages.</w:t>
      </w:r>
    </w:p>
    <w:p w:rsidR="00E976D5" w:rsidRDefault="00290FF7">
      <w:pPr>
        <w:widowControl w:val="0"/>
        <w:numPr>
          <w:ilvl w:val="0"/>
          <w:numId w:val="5"/>
        </w:numPr>
        <w:ind w:left="0" w:hanging="2"/>
      </w:pPr>
      <w:r>
        <w:rPr>
          <w:rFonts w:ascii="Arial" w:eastAsia="Arial" w:hAnsi="Arial" w:cs="Arial"/>
          <w:b/>
        </w:rPr>
        <w:t xml:space="preserve">ROUTING PROTOCOLS </w:t>
      </w:r>
      <w:r>
        <w:rPr>
          <w:rFonts w:ascii="Arial" w:eastAsia="Arial" w:hAnsi="Arial" w:cs="Arial"/>
        </w:rPr>
        <w:t>:</w:t>
      </w:r>
    </w:p>
    <w:p w:rsidR="00E976D5" w:rsidRPr="00595652" w:rsidRDefault="00290FF7" w:rsidP="009E07F9">
      <w:pPr>
        <w:numPr>
          <w:ilvl w:val="0"/>
          <w:numId w:val="5"/>
        </w:numPr>
        <w:ind w:left="0" w:hanging="2"/>
        <w:rPr>
          <w:rFonts w:ascii="Arial" w:eastAsia="Arial" w:hAnsi="Arial" w:cs="Arial"/>
        </w:rPr>
      </w:pPr>
      <w:r w:rsidRPr="00595652">
        <w:rPr>
          <w:rFonts w:ascii="Arial" w:eastAsia="Arial" w:hAnsi="Arial" w:cs="Arial"/>
        </w:rPr>
        <w:t xml:space="preserve">Configuring </w:t>
      </w:r>
      <w:r w:rsidRPr="00595652">
        <w:rPr>
          <w:rFonts w:ascii="Arial" w:eastAsia="Arial" w:hAnsi="Arial" w:cs="Arial"/>
          <w:b/>
        </w:rPr>
        <w:t xml:space="preserve">VRRP </w:t>
      </w:r>
      <w:r w:rsidRPr="00595652">
        <w:rPr>
          <w:rFonts w:ascii="Arial" w:eastAsia="Arial" w:hAnsi="Arial" w:cs="Arial"/>
        </w:rPr>
        <w:t xml:space="preserve">set-up, </w:t>
      </w:r>
      <w:r w:rsidR="00595652" w:rsidRPr="00595652">
        <w:rPr>
          <w:rFonts w:ascii="Arial" w:eastAsia="Arial" w:hAnsi="Arial" w:cs="Arial"/>
          <w:b/>
          <w:color w:val="000000"/>
        </w:rPr>
        <w:t>RIP, OSPF, and BGP</w:t>
      </w:r>
      <w:proofErr w:type="gramStart"/>
      <w:r w:rsidR="00595652" w:rsidRPr="00595652">
        <w:rPr>
          <w:rFonts w:ascii="Arial" w:eastAsia="Arial" w:hAnsi="Arial" w:cs="Arial"/>
        </w:rPr>
        <w:t>,</w:t>
      </w:r>
      <w:r w:rsidRPr="00595652">
        <w:rPr>
          <w:rFonts w:ascii="Arial" w:eastAsia="Arial" w:hAnsi="Arial" w:cs="Arial"/>
        </w:rPr>
        <w:t>generating</w:t>
      </w:r>
      <w:proofErr w:type="gramEnd"/>
      <w:r w:rsidRPr="00595652">
        <w:rPr>
          <w:rFonts w:ascii="Arial" w:eastAsia="Arial" w:hAnsi="Arial" w:cs="Arial"/>
        </w:rPr>
        <w:t xml:space="preserve"> VRRP related traps and checking master-back-up functiona</w:t>
      </w:r>
      <w:r w:rsidR="00595652" w:rsidRPr="00595652">
        <w:rPr>
          <w:rFonts w:ascii="Arial" w:eastAsia="Arial" w:hAnsi="Arial" w:cs="Arial"/>
        </w:rPr>
        <w:t>lity.</w:t>
      </w:r>
    </w:p>
    <w:sectPr w:rsidR="00E976D5" w:rsidRPr="00595652">
      <w:footerReference w:type="default" r:id="rId11"/>
      <w:pgSz w:w="12240" w:h="15840"/>
      <w:pgMar w:top="994" w:right="1440" w:bottom="634" w:left="180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4C3B" w:rsidRDefault="00674C3B">
      <w:pPr>
        <w:spacing w:line="240" w:lineRule="auto"/>
        <w:ind w:left="0" w:hanging="2"/>
      </w:pPr>
      <w:r>
        <w:separator/>
      </w:r>
    </w:p>
  </w:endnote>
  <w:endnote w:type="continuationSeparator" w:id="0">
    <w:p w:rsidR="00674C3B" w:rsidRDefault="00674C3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6D5" w:rsidRDefault="00290FF7">
    <w:pPr>
      <w:pBdr>
        <w:top w:val="nil"/>
        <w:left w:val="nil"/>
        <w:bottom w:val="nil"/>
        <w:right w:val="nil"/>
        <w:between w:val="nil"/>
      </w:pBdr>
      <w:tabs>
        <w:tab w:val="left" w:pos="9198"/>
      </w:tabs>
      <w:spacing w:line="240" w:lineRule="auto"/>
      <w:ind w:left="0" w:hanging="2"/>
      <w:rPr>
        <w:rFonts w:ascii="Arial" w:eastAsia="Arial" w:hAnsi="Arial" w:cs="Arial"/>
        <w:color w:val="000000"/>
      </w:rPr>
    </w:pPr>
    <w:r>
      <w:rPr>
        <w:rFonts w:ascii="Arial" w:eastAsia="Arial" w:hAnsi="Arial" w:cs="Arial"/>
        <w:color w:val="000000"/>
      </w:rPr>
      <w:tab/>
    </w:r>
    <w:r>
      <w:rPr>
        <w:rFonts w:ascii="Arial" w:eastAsia="Arial" w:hAnsi="Arial" w:cs="Arial"/>
        <w:color w:val="000000"/>
      </w:rPr>
      <w:tab/>
      <w:t xml:space="preserve">Page </w:t>
    </w: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042780">
      <w:rPr>
        <w:rFonts w:ascii="Arial" w:eastAsia="Arial" w:hAnsi="Arial" w:cs="Arial"/>
        <w:noProof/>
        <w:color w:val="000000"/>
      </w:rPr>
      <w:t>5</w:t>
    </w:r>
    <w:r>
      <w:rPr>
        <w:rFonts w:ascii="Arial" w:eastAsia="Arial" w:hAnsi="Arial" w:cs="Arial"/>
        <w:color w:val="000000"/>
      </w:rPr>
      <w:fldChar w:fldCharType="end"/>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4C3B" w:rsidRDefault="00674C3B">
      <w:pPr>
        <w:spacing w:line="240" w:lineRule="auto"/>
        <w:ind w:left="0" w:hanging="2"/>
      </w:pPr>
      <w:r>
        <w:separator/>
      </w:r>
    </w:p>
  </w:footnote>
  <w:footnote w:type="continuationSeparator" w:id="0">
    <w:p w:rsidR="00674C3B" w:rsidRDefault="00674C3B">
      <w:pPr>
        <w:spacing w:line="240" w:lineRule="auto"/>
        <w:ind w:left="0" w:hanging="2"/>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C3363"/>
    <w:multiLevelType w:val="multilevel"/>
    <w:tmpl w:val="1156590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E771A3C"/>
    <w:multiLevelType w:val="multilevel"/>
    <w:tmpl w:val="2BF8370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25" w:hanging="360"/>
      </w:pPr>
      <w:rPr>
        <w:vertAlign w:val="baseline"/>
      </w:rPr>
    </w:lvl>
    <w:lvl w:ilvl="2">
      <w:start w:val="1"/>
      <w:numFmt w:val="lowerRoman"/>
      <w:lvlText w:val="%3."/>
      <w:lvlJc w:val="right"/>
      <w:pPr>
        <w:ind w:left="2145" w:hanging="180"/>
      </w:pPr>
      <w:rPr>
        <w:vertAlign w:val="baseline"/>
      </w:rPr>
    </w:lvl>
    <w:lvl w:ilvl="3">
      <w:start w:val="1"/>
      <w:numFmt w:val="decimal"/>
      <w:lvlText w:val="%4."/>
      <w:lvlJc w:val="left"/>
      <w:pPr>
        <w:ind w:left="2865" w:hanging="360"/>
      </w:pPr>
      <w:rPr>
        <w:vertAlign w:val="baseline"/>
      </w:rPr>
    </w:lvl>
    <w:lvl w:ilvl="4">
      <w:start w:val="1"/>
      <w:numFmt w:val="lowerLetter"/>
      <w:lvlText w:val="%5."/>
      <w:lvlJc w:val="left"/>
      <w:pPr>
        <w:ind w:left="3585" w:hanging="360"/>
      </w:pPr>
      <w:rPr>
        <w:vertAlign w:val="baseline"/>
      </w:rPr>
    </w:lvl>
    <w:lvl w:ilvl="5">
      <w:start w:val="1"/>
      <w:numFmt w:val="lowerRoman"/>
      <w:lvlText w:val="%6."/>
      <w:lvlJc w:val="right"/>
      <w:pPr>
        <w:ind w:left="4305" w:hanging="180"/>
      </w:pPr>
      <w:rPr>
        <w:vertAlign w:val="baseline"/>
      </w:rPr>
    </w:lvl>
    <w:lvl w:ilvl="6">
      <w:start w:val="1"/>
      <w:numFmt w:val="decimal"/>
      <w:lvlText w:val="%7."/>
      <w:lvlJc w:val="left"/>
      <w:pPr>
        <w:ind w:left="5025" w:hanging="360"/>
      </w:pPr>
      <w:rPr>
        <w:vertAlign w:val="baseline"/>
      </w:rPr>
    </w:lvl>
    <w:lvl w:ilvl="7">
      <w:start w:val="1"/>
      <w:numFmt w:val="lowerLetter"/>
      <w:lvlText w:val="%8."/>
      <w:lvlJc w:val="left"/>
      <w:pPr>
        <w:ind w:left="5745" w:hanging="360"/>
      </w:pPr>
      <w:rPr>
        <w:vertAlign w:val="baseline"/>
      </w:rPr>
    </w:lvl>
    <w:lvl w:ilvl="8">
      <w:start w:val="1"/>
      <w:numFmt w:val="lowerRoman"/>
      <w:lvlText w:val="%9."/>
      <w:lvlJc w:val="right"/>
      <w:pPr>
        <w:ind w:left="6465" w:hanging="180"/>
      </w:pPr>
      <w:rPr>
        <w:vertAlign w:val="baseline"/>
      </w:rPr>
    </w:lvl>
  </w:abstractNum>
  <w:abstractNum w:abstractNumId="2" w15:restartNumberingAfterBreak="0">
    <w:nsid w:val="122267E8"/>
    <w:multiLevelType w:val="multilevel"/>
    <w:tmpl w:val="0588B6A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1EB071D9"/>
    <w:multiLevelType w:val="multilevel"/>
    <w:tmpl w:val="C134923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E1A1C7B"/>
    <w:multiLevelType w:val="multilevel"/>
    <w:tmpl w:val="C73C06D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680315AD"/>
    <w:multiLevelType w:val="hybridMultilevel"/>
    <w:tmpl w:val="91585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B77FD8"/>
    <w:multiLevelType w:val="hybridMultilevel"/>
    <w:tmpl w:val="BAB657E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7" w15:restartNumberingAfterBreak="0">
    <w:nsid w:val="7318431C"/>
    <w:multiLevelType w:val="hybridMultilevel"/>
    <w:tmpl w:val="5D643EF2"/>
    <w:lvl w:ilvl="0" w:tplc="1D76A95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14737A"/>
    <w:multiLevelType w:val="multilevel"/>
    <w:tmpl w:val="A13AA5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7D5D2C59"/>
    <w:multiLevelType w:val="hybridMultilevel"/>
    <w:tmpl w:val="2274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8"/>
  </w:num>
  <w:num w:numId="6">
    <w:abstractNumId w:val="0"/>
  </w:num>
  <w:num w:numId="7">
    <w:abstractNumId w:val="5"/>
  </w:num>
  <w:num w:numId="8">
    <w:abstractNumId w:val="9"/>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976D5"/>
    <w:rsid w:val="00005107"/>
    <w:rsid w:val="00021B7E"/>
    <w:rsid w:val="00042780"/>
    <w:rsid w:val="00043574"/>
    <w:rsid w:val="000775B4"/>
    <w:rsid w:val="000871BC"/>
    <w:rsid w:val="000B5701"/>
    <w:rsid w:val="000B71EC"/>
    <w:rsid w:val="000C16C3"/>
    <w:rsid w:val="000E2D77"/>
    <w:rsid w:val="00102C25"/>
    <w:rsid w:val="00122258"/>
    <w:rsid w:val="00127193"/>
    <w:rsid w:val="001A2C38"/>
    <w:rsid w:val="001C18AB"/>
    <w:rsid w:val="001D3A87"/>
    <w:rsid w:val="001E0858"/>
    <w:rsid w:val="0020617D"/>
    <w:rsid w:val="002664CF"/>
    <w:rsid w:val="0027333D"/>
    <w:rsid w:val="00290FF7"/>
    <w:rsid w:val="002F07E2"/>
    <w:rsid w:val="003212F9"/>
    <w:rsid w:val="003275EC"/>
    <w:rsid w:val="003462BB"/>
    <w:rsid w:val="00383ACE"/>
    <w:rsid w:val="00387152"/>
    <w:rsid w:val="003A5774"/>
    <w:rsid w:val="003D0745"/>
    <w:rsid w:val="003E5815"/>
    <w:rsid w:val="004075CD"/>
    <w:rsid w:val="00412451"/>
    <w:rsid w:val="004158F7"/>
    <w:rsid w:val="004468B3"/>
    <w:rsid w:val="004724F3"/>
    <w:rsid w:val="00472C81"/>
    <w:rsid w:val="004777EF"/>
    <w:rsid w:val="004A3E73"/>
    <w:rsid w:val="004F28B3"/>
    <w:rsid w:val="00511FEE"/>
    <w:rsid w:val="00536093"/>
    <w:rsid w:val="0056087C"/>
    <w:rsid w:val="00565C0B"/>
    <w:rsid w:val="00582F72"/>
    <w:rsid w:val="00585321"/>
    <w:rsid w:val="00595652"/>
    <w:rsid w:val="005C3CFE"/>
    <w:rsid w:val="005F0927"/>
    <w:rsid w:val="005F21DA"/>
    <w:rsid w:val="0061782C"/>
    <w:rsid w:val="00674C3B"/>
    <w:rsid w:val="006F5A49"/>
    <w:rsid w:val="00726D38"/>
    <w:rsid w:val="00742812"/>
    <w:rsid w:val="00772761"/>
    <w:rsid w:val="007F70AC"/>
    <w:rsid w:val="008159AA"/>
    <w:rsid w:val="008904A1"/>
    <w:rsid w:val="008A45E5"/>
    <w:rsid w:val="008A4BE2"/>
    <w:rsid w:val="008A4C43"/>
    <w:rsid w:val="008C3C34"/>
    <w:rsid w:val="008E1B6E"/>
    <w:rsid w:val="009075FF"/>
    <w:rsid w:val="00913207"/>
    <w:rsid w:val="00927420"/>
    <w:rsid w:val="009332D3"/>
    <w:rsid w:val="009E1C98"/>
    <w:rsid w:val="00A00AC6"/>
    <w:rsid w:val="00A01A39"/>
    <w:rsid w:val="00A137CA"/>
    <w:rsid w:val="00A459DF"/>
    <w:rsid w:val="00AA03EC"/>
    <w:rsid w:val="00AB7874"/>
    <w:rsid w:val="00AE39A1"/>
    <w:rsid w:val="00B07181"/>
    <w:rsid w:val="00B203F4"/>
    <w:rsid w:val="00B24282"/>
    <w:rsid w:val="00B67140"/>
    <w:rsid w:val="00B97DDF"/>
    <w:rsid w:val="00BB6DF1"/>
    <w:rsid w:val="00BC32FF"/>
    <w:rsid w:val="00BF3212"/>
    <w:rsid w:val="00C05B10"/>
    <w:rsid w:val="00C32368"/>
    <w:rsid w:val="00C35B61"/>
    <w:rsid w:val="00C549ED"/>
    <w:rsid w:val="00C66242"/>
    <w:rsid w:val="00C76906"/>
    <w:rsid w:val="00C7774E"/>
    <w:rsid w:val="00C83374"/>
    <w:rsid w:val="00CA7E10"/>
    <w:rsid w:val="00CD738B"/>
    <w:rsid w:val="00CE4050"/>
    <w:rsid w:val="00CF06DB"/>
    <w:rsid w:val="00D00893"/>
    <w:rsid w:val="00D14E20"/>
    <w:rsid w:val="00D62AE5"/>
    <w:rsid w:val="00D700F1"/>
    <w:rsid w:val="00DA5DF7"/>
    <w:rsid w:val="00E03B6F"/>
    <w:rsid w:val="00E06DEE"/>
    <w:rsid w:val="00E226F1"/>
    <w:rsid w:val="00E24246"/>
    <w:rsid w:val="00E415EC"/>
    <w:rsid w:val="00E87EC5"/>
    <w:rsid w:val="00E95FFA"/>
    <w:rsid w:val="00E976D5"/>
    <w:rsid w:val="00EB06D4"/>
    <w:rsid w:val="00F06DEF"/>
    <w:rsid w:val="00F728B0"/>
    <w:rsid w:val="00F87F21"/>
    <w:rsid w:val="00FC6E13"/>
    <w:rsid w:val="00FC765B"/>
    <w:rsid w:val="00FD21C4"/>
    <w:rsid w:val="00FD2A1F"/>
    <w:rsid w:val="00FD4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E0D759-D576-4149-9599-705A9A7E6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ind w:hang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textDirection w:val="btLr"/>
      <w:textAlignment w:val="top"/>
      <w:outlineLvl w:val="0"/>
    </w:pPr>
    <w:rPr>
      <w:position w:val="-1"/>
    </w:rPr>
  </w:style>
  <w:style w:type="paragraph" w:styleId="Heading1">
    <w:name w:val="heading 1"/>
    <w:basedOn w:val="Normal"/>
    <w:next w:val="Normal"/>
    <w:pPr>
      <w:keepNext/>
      <w:jc w:val="both"/>
    </w:pPr>
    <w:rPr>
      <w:b/>
      <w:sz w:val="24"/>
    </w:rPr>
  </w:style>
  <w:style w:type="paragraph" w:styleId="Heading2">
    <w:name w:val="heading 2"/>
    <w:basedOn w:val="Normal"/>
    <w:next w:val="Normal"/>
    <w:pPr>
      <w:keepNext/>
      <w:spacing w:line="360" w:lineRule="auto"/>
      <w:jc w:val="both"/>
      <w:outlineLvl w:val="1"/>
    </w:pPr>
    <w:rPr>
      <w:b/>
      <w:sz w:val="24"/>
      <w:u w:val="single"/>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autoSpaceDE w:val="0"/>
      <w:autoSpaceDN w:val="0"/>
      <w:outlineLvl w:val="3"/>
    </w:pPr>
    <w:rPr>
      <w:b/>
      <w:bCs/>
      <w:sz w:val="24"/>
      <w:szCs w:val="24"/>
      <w:u w:val="single"/>
    </w:rPr>
  </w:style>
  <w:style w:type="paragraph" w:styleId="Heading5">
    <w:name w:val="heading 5"/>
    <w:basedOn w:val="Normal"/>
    <w:next w:val="Normal"/>
    <w:pPr>
      <w:keepNext/>
      <w:jc w:val="both"/>
      <w:outlineLvl w:val="4"/>
    </w:pPr>
    <w:rPr>
      <w:rFonts w:ascii="Arial" w:hAnsi="Arial"/>
      <w:b/>
      <w:bCs/>
    </w:rPr>
  </w:style>
  <w:style w:type="paragraph" w:styleId="Heading6">
    <w:name w:val="heading 6"/>
    <w:basedOn w:val="Normal"/>
    <w:next w:val="Normal"/>
    <w:pPr>
      <w:keepNext/>
      <w:outlineLvl w:val="5"/>
    </w:pPr>
    <w:rPr>
      <w:rFonts w:ascii="Arial" w:hAnsi="Arial"/>
      <w:b/>
    </w:rPr>
  </w:style>
  <w:style w:type="paragraph" w:styleId="Heading7">
    <w:name w:val="heading 7"/>
    <w:basedOn w:val="Normal"/>
    <w:next w:val="Normal"/>
    <w:pPr>
      <w:keepNext/>
      <w:autoSpaceDE w:val="0"/>
      <w:autoSpaceDN w:val="0"/>
      <w:jc w:val="both"/>
      <w:outlineLvl w:val="6"/>
    </w:pPr>
    <w:rPr>
      <w:rFonts w:ascii="Palatino Linotype" w:hAnsi="Palatino Linotype"/>
      <w:b/>
      <w:bCs/>
      <w:i/>
      <w:iCs/>
      <w:sz w:val="23"/>
      <w:szCs w:val="23"/>
    </w:rPr>
  </w:style>
  <w:style w:type="paragraph" w:styleId="Heading9">
    <w:name w:val="heading 9"/>
    <w:basedOn w:val="Normal"/>
    <w:next w:val="Normal"/>
    <w:pPr>
      <w:keepNext/>
      <w:autoSpaceDE w:val="0"/>
      <w:autoSpaceDN w:val="0"/>
      <w:outlineLvl w:val="8"/>
    </w:pPr>
    <w:rPr>
      <w:rFonts w:ascii="Verdana" w:hAnsi="Verdana"/>
      <w:b/>
      <w:bCs/>
      <w:sz w:val="18"/>
      <w:szCs w:val="1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jc w:val="center"/>
    </w:pPr>
    <w:rPr>
      <w:b/>
      <w:bCs/>
      <w:sz w:val="28"/>
      <w:szCs w:val="48"/>
    </w:rPr>
  </w:style>
  <w:style w:type="paragraph" w:styleId="Footer">
    <w:name w:val="footer"/>
    <w:basedOn w:val="Normal"/>
    <w:pPr>
      <w:tabs>
        <w:tab w:val="center" w:pos="4320"/>
        <w:tab w:val="right" w:pos="8640"/>
      </w:tabs>
    </w:pPr>
  </w:style>
  <w:style w:type="character" w:styleId="PageNumber">
    <w:name w:val="page number"/>
    <w:rPr>
      <w:w w:val="100"/>
      <w:position w:val="-1"/>
      <w:sz w:val="20"/>
      <w:effect w:val="none"/>
      <w:vertAlign w:val="baseline"/>
      <w:cs w:val="0"/>
      <w:em w:val="none"/>
    </w:rPr>
  </w:style>
  <w:style w:type="paragraph" w:styleId="BodyText3">
    <w:name w:val="Body Text 3"/>
    <w:basedOn w:val="Normal"/>
    <w:pPr>
      <w:spacing w:after="120" w:line="240" w:lineRule="atLeast"/>
      <w:jc w:val="both"/>
    </w:pPr>
    <w:rPr>
      <w:snapToGrid w:val="0"/>
      <w:color w:val="000000"/>
      <w:sz w:val="22"/>
    </w:rPr>
  </w:style>
  <w:style w:type="paragraph" w:customStyle="1" w:styleId="Name">
    <w:name w:val="Name"/>
    <w:basedOn w:val="Normal"/>
    <w:next w:val="Normal"/>
    <w:pPr>
      <w:pBdr>
        <w:bottom w:val="single" w:sz="6" w:space="4" w:color="auto"/>
      </w:pBdr>
      <w:spacing w:after="440" w:line="240" w:lineRule="atLeast"/>
    </w:pPr>
    <w:rPr>
      <w:rFonts w:ascii="Arial Black" w:hAnsi="Arial Black"/>
      <w:spacing w:val="-35"/>
      <w:sz w:val="54"/>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character" w:customStyle="1" w:styleId="mainclass1">
    <w:name w:val="mainclass1"/>
    <w:rPr>
      <w:w w:val="100"/>
      <w:position w:val="-1"/>
      <w:sz w:val="18"/>
      <w:szCs w:val="18"/>
      <w:effect w:val="none"/>
      <w:vertAlign w:val="baseline"/>
      <w:cs w:val="0"/>
      <w:em w:val="none"/>
    </w:rPr>
  </w:style>
  <w:style w:type="paragraph" w:styleId="BodyTextIndent">
    <w:name w:val="Body Text Indent"/>
    <w:basedOn w:val="Normal"/>
    <w:pPr>
      <w:spacing w:after="120"/>
      <w:ind w:left="360"/>
    </w:pPr>
  </w:style>
  <w:style w:type="paragraph" w:styleId="Header">
    <w:name w:val="header"/>
    <w:basedOn w:val="Normal"/>
    <w:pPr>
      <w:tabs>
        <w:tab w:val="center" w:pos="4320"/>
        <w:tab w:val="right" w:pos="8640"/>
      </w:tabs>
    </w:pPr>
  </w:style>
  <w:style w:type="character" w:styleId="Hyperlink">
    <w:name w:val="Hyperlink"/>
    <w:rPr>
      <w:color w:val="0000FF"/>
      <w:w w:val="100"/>
      <w:position w:val="-1"/>
      <w:u w:val="single"/>
      <w:effect w:val="none"/>
      <w:vertAlign w:val="baseline"/>
      <w:cs w:val="0"/>
      <w:em w:val="none"/>
    </w:rPr>
  </w:style>
  <w:style w:type="paragraph" w:styleId="BodyText">
    <w:name w:val="Body Text"/>
    <w:basedOn w:val="Normal"/>
    <w:pPr>
      <w:spacing w:line="288" w:lineRule="auto"/>
      <w:jc w:val="both"/>
    </w:pPr>
    <w:rPr>
      <w:rFonts w:ascii="Arial" w:hAnsi="Arial" w:cs="Arial"/>
      <w:b/>
    </w:rPr>
  </w:style>
  <w:style w:type="paragraph" w:styleId="BodyTextIndent2">
    <w:name w:val="Body Text Indent 2"/>
    <w:basedOn w:val="Normal"/>
    <w:pPr>
      <w:spacing w:after="120" w:line="480" w:lineRule="auto"/>
      <w:ind w:left="360"/>
    </w:pPr>
  </w:style>
  <w:style w:type="character" w:customStyle="1" w:styleId="NumberingSymbols">
    <w:name w:val="Numbering Symbols"/>
    <w:rPr>
      <w:w w:val="100"/>
      <w:position w:val="-1"/>
      <w:effect w:val="none"/>
      <w:vertAlign w:val="baseline"/>
      <w:cs w:val="0"/>
      <w:em w:val="none"/>
    </w:rPr>
  </w:style>
  <w:style w:type="paragraph" w:styleId="CommentText">
    <w:name w:val="annotation text"/>
    <w:basedOn w:val="Normal"/>
    <w:pPr>
      <w:spacing w:before="100" w:beforeAutospacing="1" w:after="100" w:afterAutospacing="1"/>
      <w:jc w:val="both"/>
    </w:pPr>
    <w:rPr>
      <w:rFonts w:ascii="Arial" w:hAnsi="Arial"/>
    </w:rPr>
  </w:style>
  <w:style w:type="paragraph" w:styleId="BodyTextIndent3">
    <w:name w:val="Body Text Indent 3"/>
    <w:basedOn w:val="Normal"/>
    <w:pPr>
      <w:spacing w:after="120"/>
      <w:ind w:left="360"/>
    </w:pPr>
    <w:rPr>
      <w:sz w:val="16"/>
      <w:szCs w:val="16"/>
    </w:rPr>
  </w:style>
  <w:style w:type="paragraph" w:styleId="NormalWeb">
    <w:name w:val="Normal (Web)"/>
    <w:basedOn w:val="Normal"/>
    <w:pPr>
      <w:spacing w:before="100" w:beforeAutospacing="1" w:after="100" w:afterAutospacing="1"/>
    </w:pPr>
    <w:rPr>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paragraph" w:styleId="ListParagraph">
    <w:name w:val="List Paragraph"/>
    <w:basedOn w:val="Normal"/>
    <w:uiPriority w:val="34"/>
    <w:qFormat/>
    <w:rsid w:val="00FA3C91"/>
    <w:pPr>
      <w:ind w:left="720"/>
      <w:contextualSpacing/>
    </w:p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character" w:styleId="FollowedHyperlink">
    <w:name w:val="FollowedHyperlink"/>
    <w:basedOn w:val="DefaultParagraphFont"/>
    <w:uiPriority w:val="99"/>
    <w:semiHidden/>
    <w:unhideWhenUsed/>
    <w:rsid w:val="004124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eepali-mukkamala-2b0a6213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eepalimukkamala@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866</TotalTime>
  <Pages>5</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 YALAMANCHILI</cp:lastModifiedBy>
  <cp:revision>98</cp:revision>
  <dcterms:created xsi:type="dcterms:W3CDTF">2018-10-12T19:40:00Z</dcterms:created>
  <dcterms:modified xsi:type="dcterms:W3CDTF">2019-05-30T02:42:00Z</dcterms:modified>
</cp:coreProperties>
</file>