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="240" w:lineRule="auto"/>
        <w:jc w:val="center"/>
        <w:rPr>
          <w:rFonts w:ascii="Cambria" w:cs="Cambria" w:eastAsia="Cambria" w:hAnsi="Cambria"/>
          <w:b w:val="1"/>
          <w:sz w:val="4"/>
          <w:szCs w:val="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40"/>
          <w:szCs w:val="40"/>
          <w:rtl w:val="0"/>
        </w:rPr>
        <w:t xml:space="preserve">Sami Al Gaffer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(571)5982451 ∙ Manassas Park, VA 20111 ∙ samialgaffer@gmail.com ∙ www.linkedin.com/in/samialgaffer/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="240" w:lineRule="auto"/>
        <w:rPr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Highly motivated and results-oriented IT professional with over 7 years of experience in</w:t>
      </w:r>
    </w:p>
    <w:p w:rsidR="00000000" w:rsidDel="00000000" w:rsidP="00000000" w:rsidRDefault="00000000" w:rsidRPr="00000000" w14:paraId="00000005">
      <w:pPr>
        <w:spacing w:line="3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development, problem-solving, and data analysis. Expert in Microsoft Power BI with 6+</w:t>
      </w:r>
    </w:p>
    <w:p w:rsidR="00000000" w:rsidDel="00000000" w:rsidP="00000000" w:rsidRDefault="00000000" w:rsidRPr="00000000" w14:paraId="00000006">
      <w:pPr>
        <w:spacing w:line="3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years of experience designing and developing business intelligence solutions. Adept in creating</w:t>
      </w:r>
    </w:p>
    <w:p w:rsidR="00000000" w:rsidDel="00000000" w:rsidP="00000000" w:rsidRDefault="00000000" w:rsidRPr="00000000" w14:paraId="00000007">
      <w:pPr>
        <w:spacing w:line="3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dashboards, reports, and KPI analysis using Power BI, SQL Server (SSIS/SSRS/SSAS), and DAX.</w:t>
      </w:r>
    </w:p>
    <w:p w:rsidR="00000000" w:rsidDel="00000000" w:rsidP="00000000" w:rsidRDefault="00000000" w:rsidRPr="00000000" w14:paraId="00000008">
      <w:pPr>
        <w:spacing w:line="3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Strong background in mentoring teams and delivering actionable insights that drive informed</w:t>
      </w:r>
    </w:p>
    <w:p w:rsidR="00000000" w:rsidDel="00000000" w:rsidP="00000000" w:rsidRDefault="00000000" w:rsidRPr="00000000" w14:paraId="00000009">
      <w:pPr>
        <w:spacing w:line="3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business decisions.</w:t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120" w:before="240" w:line="240" w:lineRule="auto"/>
        <w:rPr>
          <w:rFonts w:ascii="Cambria" w:cs="Cambria" w:eastAsia="Cambria" w:hAnsi="Cambria"/>
          <w:b w:val="1"/>
          <w:color w:val="2e75b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CORE COMPETENCIES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Power BI Development: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Expertise in designing and implementing dynamic, visually</w:t>
      </w:r>
    </w:p>
    <w:p w:rsidR="00000000" w:rsidDel="00000000" w:rsidP="00000000" w:rsidRDefault="00000000" w:rsidRPr="00000000" w14:paraId="0000000C">
      <w:pPr>
        <w:spacing w:line="3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appealing reports and dashboards.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Analysis and Reporting: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Proficient in DAX, Power Query, SQL, and SSRS to develop</w:t>
      </w:r>
    </w:p>
    <w:p w:rsidR="00000000" w:rsidDel="00000000" w:rsidP="00000000" w:rsidRDefault="00000000" w:rsidRPr="00000000" w14:paraId="0000000E">
      <w:pPr>
        <w:spacing w:line="3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efficient reporting solutions.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Cloud and  Azure Integration: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Experience with Microsoft Azure, including source control and deployment pipelines.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Visualization: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Skilled in creating visually compelling, interactive reports using Power</w:t>
      </w:r>
    </w:p>
    <w:p w:rsidR="00000000" w:rsidDel="00000000" w:rsidP="00000000" w:rsidRDefault="00000000" w:rsidRPr="00000000" w14:paraId="00000011">
      <w:pPr>
        <w:spacing w:line="3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BI’s native and custom visuals.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ETL (Extract, Transform, Load):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Experience with ETL processes for data integration,</w:t>
      </w:r>
    </w:p>
    <w:p w:rsidR="00000000" w:rsidDel="00000000" w:rsidP="00000000" w:rsidRDefault="00000000" w:rsidRPr="00000000" w14:paraId="00000013">
      <w:pPr>
        <w:spacing w:line="3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transformation, and loading from multiple sources.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SQL and Databases: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Advanced SQL skills for querying and managing relational databases (e.g., SQL Server, Oracle).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Row-Level Security (RLS):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Ability to implement static and dynamic RLS for secure access to data on the Power BI service.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 Collaboration: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polished communicator with proven leadership in mentoring teams</w:t>
      </w:r>
    </w:p>
    <w:p w:rsidR="00000000" w:rsidDel="00000000" w:rsidP="00000000" w:rsidRDefault="00000000" w:rsidRPr="00000000" w14:paraId="00000017">
      <w:pPr>
        <w:spacing w:line="3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 Power BI and DAX functions.</w:t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pacing w:after="120" w:before="240" w:line="240" w:lineRule="auto"/>
        <w:rPr>
          <w:rFonts w:ascii="Cambria" w:cs="Cambria" w:eastAsia="Cambria" w:hAnsi="Cambria"/>
          <w:b w:val="1"/>
          <w:color w:val="2e75b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before="12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Whole Food Market (AA Global Solutions), Fairfax, VA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January 2022 to present</w:t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before="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Power BI Developer</w:t>
      </w:r>
    </w:p>
    <w:p w:rsidR="00000000" w:rsidDel="00000000" w:rsidP="00000000" w:rsidRDefault="00000000" w:rsidRPr="00000000" w14:paraId="0000001B">
      <w:pPr>
        <w:spacing w:line="256" w:lineRule="auto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Designed, developed, and maintained business intelligence solutions, delivering high-quality</w:t>
      </w:r>
    </w:p>
    <w:p w:rsidR="00000000" w:rsidDel="00000000" w:rsidP="00000000" w:rsidRDefault="00000000" w:rsidRPr="00000000" w14:paraId="0000001D">
      <w:pPr>
        <w:spacing w:line="256" w:lineRule="auto"/>
        <w:ind w:left="72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reports and dashboards.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Created interactive and paginated reports using Power BI and SQL Server Reporting Services (SSRS).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Applied dimensional modeling techniques and managed databases for efficient data storage</w:t>
      </w:r>
    </w:p>
    <w:p w:rsidR="00000000" w:rsidDel="00000000" w:rsidP="00000000" w:rsidRDefault="00000000" w:rsidRPr="00000000" w14:paraId="00000020">
      <w:pPr>
        <w:spacing w:line="256" w:lineRule="auto"/>
        <w:ind w:left="72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and retrieval.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Utilized Power Query M query language for data manipulation, ensuring data accuracy and</w:t>
      </w:r>
    </w:p>
    <w:p w:rsidR="00000000" w:rsidDel="00000000" w:rsidP="00000000" w:rsidRDefault="00000000" w:rsidRPr="00000000" w14:paraId="00000022">
      <w:pPr>
        <w:spacing w:line="256" w:lineRule="auto"/>
        <w:ind w:left="72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consistency.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Built measures and calculated columns using DAX to enhance data analysis capabilities.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Managed cloud-based solutions on Microsoft Azure, streamlining development and</w:t>
      </w:r>
    </w:p>
    <w:p w:rsidR="00000000" w:rsidDel="00000000" w:rsidP="00000000" w:rsidRDefault="00000000" w:rsidRPr="00000000" w14:paraId="00000025">
      <w:pPr>
        <w:spacing w:line="256" w:lineRule="auto"/>
        <w:ind w:left="72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deployment processes.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Familiarity with Python for data analysis, automation, and enhancing visualization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tabs>
          <w:tab w:val="right" w:leader="none" w:pos="9360"/>
        </w:tabs>
        <w:spacing w:after="0" w:before="24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Elementor LTD, Israel (Remote)</w:t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April 2019 -December 2021</w:t>
      </w:r>
    </w:p>
    <w:p w:rsidR="00000000" w:rsidDel="00000000" w:rsidP="00000000" w:rsidRDefault="00000000" w:rsidRPr="00000000" w14:paraId="00000028">
      <w:pPr>
        <w:tabs>
          <w:tab w:val="right" w:leader="none" w:pos="9360"/>
        </w:tabs>
        <w:spacing w:before="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BI Developer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Supported senior developers in delivering Power BI dashboards and SSRS reports.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Participated in data integration projects, gaining experience with SQL and ETL frameworks.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Developed ETL processes to integrate and transform data from multiple sources, optimizing</w:t>
      </w:r>
    </w:p>
    <w:p w:rsidR="00000000" w:rsidDel="00000000" w:rsidP="00000000" w:rsidRDefault="00000000" w:rsidRPr="00000000" w14:paraId="0000002C">
      <w:pPr>
        <w:spacing w:line="256" w:lineRule="auto"/>
        <w:ind w:left="72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reporting workflows.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Contributed to the migration of legacy reporting systems to SSRS, improving efficiency and</w:t>
      </w:r>
    </w:p>
    <w:p w:rsidR="00000000" w:rsidDel="00000000" w:rsidP="00000000" w:rsidRDefault="00000000" w:rsidRPr="00000000" w14:paraId="0000002E">
      <w:pPr>
        <w:spacing w:line="256" w:lineRule="auto"/>
        <w:ind w:left="72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user satisfaction.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56" w:lineRule="auto"/>
        <w:ind w:left="720" w:hanging="36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Collaborated in Agile project delivery, consistently meeting project deadlines and exceeding</w:t>
      </w:r>
    </w:p>
    <w:p w:rsidR="00000000" w:rsidDel="00000000" w:rsidP="00000000" w:rsidRDefault="00000000" w:rsidRPr="00000000" w14:paraId="00000030">
      <w:pPr>
        <w:spacing w:line="256" w:lineRule="auto"/>
        <w:ind w:left="720" w:firstLine="0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client expectations.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tabs>
          <w:tab w:val="right" w:leader="none" w:pos="9360"/>
        </w:tabs>
        <w:spacing w:after="0" w:before="24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Regent Airways, Bangladesh </w:t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February, 2018 -April,2019</w:t>
      </w:r>
    </w:p>
    <w:p w:rsidR="00000000" w:rsidDel="00000000" w:rsidP="00000000" w:rsidRDefault="00000000" w:rsidRPr="00000000" w14:paraId="00000032">
      <w:pPr>
        <w:tabs>
          <w:tab w:val="right" w:leader="none" w:pos="9360"/>
        </w:tabs>
        <w:spacing w:before="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Assisted with API integrations and troubleshooting using Postman, improving client</w:t>
      </w:r>
    </w:p>
    <w:p w:rsidR="00000000" w:rsidDel="00000000" w:rsidP="00000000" w:rsidRDefault="00000000" w:rsidRPr="00000000" w14:paraId="00000034">
      <w:pPr>
        <w:spacing w:line="24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onboarding processes.</w:t>
      </w:r>
    </w:p>
    <w:p w:rsidR="00000000" w:rsidDel="00000000" w:rsidP="00000000" w:rsidRDefault="00000000" w:rsidRPr="00000000" w14:paraId="00000035">
      <w:pPr>
        <w:pBdr>
          <w:bottom w:color="000000" w:space="1" w:sz="4" w:val="single"/>
        </w:pBdr>
        <w:spacing w:after="120" w:before="240"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Language: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Python, Java, C, C++, PHP, JavaScript, NumPy, Pandas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Database: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Oracle, SQL Server, T-SQL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Office Suite: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MS Word, MS Excel, PowerPoint.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  <w:t xml:space="preserve">Reporting Tools: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Power BI, SSRS, Excel, Tableau, QlikView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Microsoft Power Platform: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Power Apps, Power Automate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Cloud: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Amazon Cloud, MS Azure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Other Tools: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GitHub, Bitbucket, WordPress, AutoCAD, CISCO Packet Tracer, Postman</w:t>
      </w:r>
    </w:p>
    <w:p w:rsidR="00000000" w:rsidDel="00000000" w:rsidP="00000000" w:rsidRDefault="00000000" w:rsidRPr="00000000" w14:paraId="0000003C">
      <w:pPr>
        <w:pBdr>
          <w:bottom w:color="000000" w:space="1" w:sz="4" w:val="single"/>
        </w:pBdr>
        <w:spacing w:after="120" w:before="240" w:lin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D">
      <w:pPr>
        <w:tabs>
          <w:tab w:val="center" w:leader="none" w:pos="3765"/>
        </w:tabs>
        <w:spacing w:after="10" w:line="249" w:lineRule="auto"/>
        <w:ind w:left="-15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Bachelor of  Science in Computer Science &amp; Engineering (CSE)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December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2017</w:t>
      </w:r>
    </w:p>
    <w:p w:rsidR="00000000" w:rsidDel="00000000" w:rsidP="00000000" w:rsidRDefault="00000000" w:rsidRPr="00000000" w14:paraId="0000003E">
      <w:pPr>
        <w:tabs>
          <w:tab w:val="center" w:leader="none" w:pos="3765"/>
        </w:tabs>
        <w:spacing w:after="10" w:line="249" w:lineRule="auto"/>
        <w:ind w:left="-15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American International University- Bangladesh (AIUB)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CGPA: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3.72/4.00</w:t>
      </w:r>
    </w:p>
    <w:p w:rsidR="00000000" w:rsidDel="00000000" w:rsidP="00000000" w:rsidRDefault="00000000" w:rsidRPr="00000000" w14:paraId="0000003F">
      <w:pPr>
        <w:pBdr>
          <w:bottom w:color="000000" w:space="1" w:sz="4" w:val="single"/>
        </w:pBdr>
        <w:spacing w:after="120" w:before="240" w:line="240" w:lineRule="auto"/>
        <w:rPr>
          <w:rFonts w:ascii="Cambria" w:cs="Cambria" w:eastAsia="Cambria" w:hAnsi="Cambria"/>
          <w:b w:val="1"/>
          <w:color w:val="2e75b5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rtl w:val="0"/>
        </w:rPr>
        <w:t xml:space="preserve">Certifications</w:t>
        <w:tab/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Science Professional Certificate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2023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2eI+U0uvaIn4MpkcNs9Nv2NMgg==">CgMxLjA4AHIhMUR2dnR4N19MYjJvbkx5MlczQkFDZ2FSbGM0Vk5CQTM1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2024-10-25T19:05:00Z</dcterms:created>
</cp:coreProperties>
</file>