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Avinash Kondru</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Sr. Java Full Stack Developer @ Thermo Fisher Scientific Inc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oyk-9jc-9tj@mail.dice.com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3025360110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Full Stack Developer @ Prologis Inc,</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Full 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11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58564B" w:rsidP="004932E9">
      <w:pPr>
        <w:spacing w:after="0" w:line="240" w:lineRule="auto"/>
        <w:ind w:left="720"/>
        <w:rPr>
          <w:b/>
          <w:color w:val="000000"/>
        </w:rPr>
      </w:pPr>
      <w:r w:rsidRPr="004932E9">
        <w:rPr>
          <w:b/>
          <w:color w:val="000000"/>
        </w:rPr>
        <w:t xml:space="preserve">                                                                      SENIOR FULL STACK JAVA DEVELOPER</w:t>
      </w:r>
      <w:r w:rsidRPr="004932E9">
        <w:rPr>
          <w:b/>
          <w:color w:val="000000"/>
        </w:rPr>
        <w:br/>
      </w:r>
      <w:r>
        <w:rPr>
          <w:b/>
          <w:color w:val="000000"/>
        </w:rPr>
        <w:t xml:space="preserve">Avinash </w:t>
      </w:r>
    </w:p>
    <w:p w:rsidR="004932E9" w:rsidP="004932E9">
      <w:pPr>
        <w:spacing w:after="0" w:line="240" w:lineRule="auto"/>
        <w:ind w:left="720"/>
        <w:rPr>
          <w:b/>
          <w:color w:val="000000"/>
        </w:rPr>
      </w:pPr>
      <w:hyperlink r:id="rId5" w:history="1"/>
    </w:p>
    <w:p w:rsidR="004932E9" w:rsidRPr="004932E9" w:rsidP="004932E9">
      <w:pPr>
        <w:spacing w:after="0" w:line="240" w:lineRule="auto"/>
        <w:ind w:left="720"/>
        <w:rPr>
          <w:b/>
          <w:color w:val="000000"/>
        </w:rPr>
      </w:pPr>
    </w:p>
    <w:p w:rsidR="0058564B" w:rsidRPr="0026001F" w:rsidP="004932E9">
      <w:pPr>
        <w:tabs>
          <w:tab w:val="center" w:pos="3804"/>
        </w:tabs>
        <w:spacing w:after="0" w:line="240" w:lineRule="auto"/>
        <w:ind w:left="-15" w:hanging="165"/>
        <w:jc w:val="both"/>
        <w:rPr>
          <w:b/>
        </w:rPr>
      </w:pPr>
    </w:p>
    <w:p w:rsidR="0058564B" w:rsidRPr="0026001F" w:rsidP="004932E9">
      <w:pPr>
        <w:pBdr>
          <w:bottom w:val="single" w:sz="4" w:space="1" w:color="000000"/>
        </w:pBdr>
        <w:shd w:val="clear" w:color="auto" w:fill="DAEEF3" w:themeFill="accent5" w:themeFillTint="33"/>
        <w:tabs>
          <w:tab w:val="center" w:pos="3804"/>
        </w:tabs>
        <w:spacing w:after="0" w:line="240" w:lineRule="auto"/>
        <w:ind w:left="-15" w:firstLine="15"/>
        <w:jc w:val="both"/>
        <w:rPr>
          <w:b/>
        </w:rPr>
      </w:pPr>
      <w:r w:rsidRPr="0026001F">
        <w:rPr>
          <w:b/>
          <w:color w:val="000000"/>
        </w:rPr>
        <w:t>Professional Essence:</w:t>
      </w:r>
    </w:p>
    <w:p w:rsidR="0026001F" w:rsidRPr="0026001F" w:rsidP="004932E9">
      <w:pPr>
        <w:pStyle w:val="NormalWeb"/>
        <w:jc w:val="both"/>
        <w:rPr>
          <w:rFonts w:ascii="Calibri" w:hAnsi="Calibri" w:cs="Calibri"/>
          <w:sz w:val="22"/>
          <w:szCs w:val="22"/>
        </w:rPr>
      </w:pPr>
      <w:r w:rsidRPr="0026001F">
        <w:rPr>
          <w:rStyle w:val="Strong"/>
          <w:rFonts w:ascii="Calibri" w:hAnsi="Calibri" w:cs="Calibri"/>
          <w:sz w:val="22"/>
          <w:szCs w:val="22"/>
        </w:rPr>
        <w:t>Seasoned Java Full-Stack Developer with over 10 years of industry experience</w:t>
      </w:r>
    </w:p>
    <w:p w:rsidR="0026001F" w:rsidRPr="0026001F" w:rsidP="004932E9">
      <w:pPr>
        <w:pStyle w:val="NormalWeb"/>
        <w:jc w:val="both"/>
        <w:rPr>
          <w:rFonts w:ascii="Calibri" w:hAnsi="Calibri" w:cs="Calibri"/>
          <w:sz w:val="22"/>
          <w:szCs w:val="22"/>
        </w:rPr>
      </w:pPr>
      <w:r w:rsidRPr="0026001F">
        <w:rPr>
          <w:rFonts w:ascii="Calibri" w:hAnsi="Calibri" w:cs="Calibri"/>
          <w:sz w:val="22"/>
          <w:szCs w:val="22"/>
        </w:rPr>
        <w:t>I specialize in both front-end and back-end development, consistently delivering high-quality, innovative solutions that exceed project goals. My expertise encompasses:</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Software Development Life Cycle (SDLC)</w:t>
      </w:r>
      <w:r w:rsidRPr="0026001F">
        <w:rPr>
          <w:rFonts w:ascii="Calibri" w:hAnsi="Calibri" w:cs="Calibri"/>
          <w:sz w:val="22"/>
          <w:szCs w:val="22"/>
        </w:rPr>
        <w:t>: Adept at guiding projects from conception to completion with proficiency in both Waterfall and Agile methodologies, ensuring streamlined software delivery.</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Java Mastery</w:t>
      </w:r>
      <w:r w:rsidRPr="0026001F">
        <w:rPr>
          <w:rFonts w:ascii="Calibri" w:hAnsi="Calibri" w:cs="Calibri"/>
          <w:sz w:val="22"/>
          <w:szCs w:val="22"/>
        </w:rPr>
        <w:t>: Utilizing Java 11 and 14 for their advanced features and optimizations, while maintaining proficiency in Java 6, 7, and 8 to ensure compatibility and performance across various systems.</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Front-End Technologies</w:t>
      </w:r>
      <w:r w:rsidRPr="0026001F">
        <w:rPr>
          <w:rFonts w:ascii="Calibri" w:hAnsi="Calibri" w:cs="Calibri"/>
          <w:sz w:val="22"/>
          <w:szCs w:val="22"/>
        </w:rPr>
        <w:t>: Skilled in HTML5, CSS3, JavaScript, XML, jQuery, AJAX, JSON, and Bootstrap, crafting intuitive and responsive user interfaces that engage users effectively.</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Cutting-Edge Frameworks</w:t>
      </w:r>
      <w:r w:rsidRPr="0026001F">
        <w:rPr>
          <w:rFonts w:ascii="Calibri" w:hAnsi="Calibri" w:cs="Calibri"/>
          <w:sz w:val="22"/>
          <w:szCs w:val="22"/>
        </w:rPr>
        <w:t>: Expertise in React 17, Angular 8, Angular JS 1.5, 1.2, and Backbone JS. I leverage Angular’s features to create dynamic and transformative digital user experiences.</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Spring Framework</w:t>
      </w:r>
      <w:r w:rsidRPr="0026001F">
        <w:rPr>
          <w:rFonts w:ascii="Calibri" w:hAnsi="Calibri" w:cs="Calibri"/>
          <w:sz w:val="22"/>
          <w:szCs w:val="22"/>
        </w:rPr>
        <w:t>: Proficient in Spring Framework versions 3.1, 4.3, 5.1, and 5.3. Experienced in developing applications with Spring Boot, managing web applications with Spring MVC, ensuring data access with Spring Data, and securing applications with Spring Security.</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Architectural Approaches</w:t>
      </w:r>
      <w:r w:rsidRPr="0026001F">
        <w:rPr>
          <w:rFonts w:ascii="Calibri" w:hAnsi="Calibri" w:cs="Calibri"/>
          <w:sz w:val="22"/>
          <w:szCs w:val="22"/>
        </w:rPr>
        <w:t>: Skilled in implementing complex SOA and Microservice designs, utilizing web services and tools like Apache CXF, Jersey, and Apache Axis to enhance communication layers in application development.</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Cloud Solutions</w:t>
      </w:r>
      <w:r w:rsidRPr="0026001F">
        <w:rPr>
          <w:rFonts w:ascii="Calibri" w:hAnsi="Calibri" w:cs="Calibri"/>
          <w:sz w:val="22"/>
          <w:szCs w:val="22"/>
        </w:rPr>
        <w:t>: Expert in developing robust solutions on AWS, Azure, and GCP, establishing benchmarks in high availability, elasticity, and resilience for critical applications.</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Messaging Solutions</w:t>
      </w:r>
      <w:r w:rsidRPr="0026001F">
        <w:rPr>
          <w:rFonts w:ascii="Calibri" w:hAnsi="Calibri" w:cs="Calibri"/>
          <w:sz w:val="22"/>
          <w:szCs w:val="22"/>
        </w:rPr>
        <w:t>: Proficient in using Apache Kafka, Apache ActiveMQ, RabbitMQ, and JMS, with Kafka event sourcing being a cornerstone for reliable data streams.</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Continuous Integration and Deployment</w:t>
      </w:r>
      <w:r w:rsidRPr="0026001F">
        <w:rPr>
          <w:rFonts w:ascii="Calibri" w:hAnsi="Calibri" w:cs="Calibri"/>
          <w:sz w:val="22"/>
          <w:szCs w:val="22"/>
        </w:rPr>
        <w:t>: Advanced in CI/CD practices using Docker, Kubernetes, and Jenkins for rapid, seamless deployments and continuous iterative improvements.</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Data Architectures</w:t>
      </w:r>
      <w:r w:rsidRPr="0026001F">
        <w:rPr>
          <w:rFonts w:ascii="Calibri" w:hAnsi="Calibri" w:cs="Calibri"/>
          <w:sz w:val="22"/>
          <w:szCs w:val="22"/>
        </w:rPr>
        <w:t>: Experienced in merging traditional RDBMS tools like MySQL and Oracle 12c with NoSQL databases such as MongoDB and Cassandra to create versatile data solutions.</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Data Synchronization</w:t>
      </w:r>
      <w:r w:rsidRPr="0026001F">
        <w:rPr>
          <w:rFonts w:ascii="Calibri" w:hAnsi="Calibri" w:cs="Calibri"/>
          <w:sz w:val="22"/>
          <w:szCs w:val="22"/>
        </w:rPr>
        <w:t>: Skilled in ensuring data consistency and integrity by synchronizing Java objects with relational databases using ORM tools like Hibernate and JPA.</w:t>
      </w:r>
    </w:p>
    <w:p w:rsidR="0026001F" w:rsidRPr="0026001F" w:rsidP="004932E9">
      <w:pPr>
        <w:pStyle w:val="NormalWeb"/>
        <w:numPr>
          <w:ilvl w:val="0"/>
          <w:numId w:val="16"/>
        </w:numPr>
        <w:jc w:val="both"/>
        <w:rPr>
          <w:rFonts w:ascii="Calibri" w:hAnsi="Calibri" w:cs="Calibri"/>
          <w:sz w:val="22"/>
          <w:szCs w:val="22"/>
        </w:rPr>
      </w:pPr>
      <w:r w:rsidRPr="0026001F">
        <w:rPr>
          <w:rStyle w:val="Strong"/>
          <w:rFonts w:ascii="Calibri" w:hAnsi="Calibri" w:cs="Calibri"/>
          <w:sz w:val="22"/>
          <w:szCs w:val="22"/>
        </w:rPr>
        <w:t>Server Management</w:t>
      </w:r>
      <w:r w:rsidRPr="0026001F">
        <w:rPr>
          <w:rFonts w:ascii="Calibri" w:hAnsi="Calibri" w:cs="Calibri"/>
          <w:sz w:val="22"/>
          <w:szCs w:val="22"/>
        </w:rPr>
        <w:t>: Proficient in configuring premier servers such as Apache Tomcat, JBoss, WebLogic, and IBM WebSphere to deliver exceptional performance metrics for Java applications.</w:t>
      </w:r>
    </w:p>
    <w:p w:rsidR="0058564B" w:rsidRPr="0026001F" w:rsidP="004932E9">
      <w:pPr>
        <w:shd w:val="clear" w:color="auto" w:fill="E5DFEC"/>
        <w:tabs>
          <w:tab w:val="center" w:pos="3804"/>
        </w:tabs>
        <w:spacing w:after="0" w:line="240" w:lineRule="auto"/>
        <w:jc w:val="both"/>
        <w:rPr>
          <w:b/>
          <w:color w:val="000000"/>
        </w:rPr>
      </w:pPr>
      <w:r w:rsidRPr="0026001F">
        <w:rPr>
          <w:b/>
          <w:color w:val="000000"/>
        </w:rPr>
        <w:t>Employment Timeline:</w:t>
      </w:r>
    </w:p>
    <w:p w:rsidR="0058564B" w:rsidRPr="0026001F" w:rsidP="004932E9">
      <w:pPr>
        <w:shd w:val="clear" w:color="auto" w:fill="DAEEF3" w:themeFill="accent5" w:themeFillTint="33"/>
        <w:tabs>
          <w:tab w:val="center" w:pos="3804"/>
        </w:tabs>
        <w:spacing w:after="0" w:line="240" w:lineRule="auto"/>
        <w:ind w:left="-15" w:hanging="165"/>
        <w:jc w:val="both"/>
        <w:rPr>
          <w:rFonts w:eastAsia="Times New Roman"/>
          <w:color w:val="202122"/>
        </w:rPr>
      </w:pPr>
      <w:r w:rsidRPr="0026001F">
        <w:rPr>
          <w:b/>
          <w:color w:val="000000"/>
        </w:rPr>
        <w:t xml:space="preserve">  Thermo Fisher Scientific Inc,MA</w:t>
      </w:r>
      <w:r w:rsidRPr="0026001F" w:rsidR="00DD243A">
        <w:rPr>
          <w:b/>
          <w:color w:val="000000"/>
        </w:rPr>
        <w:tab/>
      </w:r>
      <w:r w:rsidRPr="0026001F" w:rsidR="00DD243A">
        <w:rPr>
          <w:b/>
          <w:color w:val="000000"/>
        </w:rPr>
        <w:tab/>
      </w:r>
      <w:r w:rsidRPr="0026001F" w:rsidR="00943174">
        <w:rPr>
          <w:b/>
          <w:bCs/>
          <w:color w:val="000000"/>
        </w:rPr>
        <w:tab/>
      </w:r>
      <w:r w:rsidRPr="0026001F" w:rsidR="00943174">
        <w:rPr>
          <w:b/>
          <w:bCs/>
          <w:color w:val="000000"/>
        </w:rPr>
        <w:tab/>
      </w:r>
      <w:r w:rsidRPr="0026001F" w:rsidR="001F3CB7">
        <w:rPr>
          <w:b/>
          <w:bCs/>
          <w:color w:val="000000"/>
        </w:rPr>
        <w:tab/>
      </w:r>
      <w:r w:rsidRPr="0026001F" w:rsidR="001F3CB7">
        <w:rPr>
          <w:b/>
          <w:bCs/>
          <w:color w:val="000000"/>
        </w:rPr>
        <w:tab/>
      </w:r>
      <w:r w:rsidRPr="0026001F" w:rsidR="001F3CB7">
        <w:rPr>
          <w:b/>
          <w:bCs/>
          <w:color w:val="000000"/>
        </w:rPr>
        <w:tab/>
      </w:r>
      <w:r w:rsidRPr="0026001F" w:rsidR="00943174">
        <w:rPr>
          <w:b/>
          <w:bCs/>
          <w:color w:val="000000"/>
        </w:rPr>
        <w:tab/>
        <w:t xml:space="preserve">     </w:t>
      </w:r>
      <w:r w:rsidRPr="0026001F" w:rsidR="00DD243A">
        <w:rPr>
          <w:b/>
          <w:bCs/>
          <w:color w:val="000000"/>
        </w:rPr>
        <w:t xml:space="preserve">  Mar 2023 - Present</w:t>
      </w:r>
    </w:p>
    <w:p w:rsidR="0058564B" w:rsidRPr="0026001F" w:rsidP="004932E9">
      <w:pPr>
        <w:shd w:val="clear" w:color="auto" w:fill="DAEEF3" w:themeFill="accent5" w:themeFillTint="33"/>
        <w:tabs>
          <w:tab w:val="center" w:pos="3804"/>
        </w:tabs>
        <w:spacing w:after="0" w:line="240" w:lineRule="auto"/>
        <w:ind w:left="-15" w:hanging="165"/>
        <w:jc w:val="both"/>
        <w:rPr>
          <w:b/>
          <w:color w:val="000000"/>
        </w:rPr>
      </w:pPr>
      <w:r w:rsidRPr="0026001F">
        <w:rPr>
          <w:b/>
          <w:color w:val="000000"/>
        </w:rPr>
        <w:t xml:space="preserve">  </w:t>
      </w:r>
      <w:r w:rsidRPr="0026001F" w:rsidR="00F00E38">
        <w:rPr>
          <w:b/>
          <w:color w:val="000000"/>
        </w:rPr>
        <w:t>Sr. Java Full Stack Developer</w:t>
      </w:r>
    </w:p>
    <w:p w:rsidR="0058564B" w:rsidRPr="0026001F" w:rsidP="004932E9">
      <w:pPr>
        <w:spacing w:after="0" w:line="240" w:lineRule="auto"/>
        <w:jc w:val="both"/>
        <w:rPr>
          <w:b/>
        </w:rPr>
      </w:pPr>
    </w:p>
    <w:p w:rsidR="0058564B" w:rsidRPr="0026001F" w:rsidP="004932E9">
      <w:pPr>
        <w:spacing w:after="0" w:line="240" w:lineRule="auto"/>
        <w:ind w:hanging="180"/>
        <w:jc w:val="both"/>
        <w:rPr>
          <w:b/>
        </w:rPr>
      </w:pPr>
      <w:r w:rsidRPr="0026001F">
        <w:rPr>
          <w:b/>
          <w:color w:val="000000"/>
          <w:u w:val="single"/>
        </w:rPr>
        <w:t>Mission &amp; Contributions:</w:t>
      </w:r>
    </w:p>
    <w:p w:rsidR="0026001F" w:rsidRPr="0026001F" w:rsidP="004932E9">
      <w:pPr>
        <w:pStyle w:val="NormalWeb"/>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Fully engaged in the Software Development Life Cycle (SDLC) for healthcare systems,</w:t>
      </w:r>
      <w:r w:rsidRPr="0026001F">
        <w:rPr>
          <w:rFonts w:ascii="Calibri" w:hAnsi="Calibri" w:cs="Calibri"/>
          <w:sz w:val="22"/>
          <w:szCs w:val="22"/>
        </w:rPr>
        <w:t xml:space="preserve"> from gathering regulatory requirements and designing secure patient data management systems, to implementing robust healthcare applications and conducting thorough testing and compliance documentation.</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Agile and CMMI Frameworks</w:t>
      </w:r>
      <w:r w:rsidRPr="0026001F">
        <w:rPr>
          <w:rFonts w:ascii="Calibri" w:hAnsi="Calibri" w:cs="Calibri"/>
          <w:sz w:val="22"/>
          <w:szCs w:val="22"/>
        </w:rPr>
        <w:t>: Operated within Agile and CMMI frameworks tailored to the healthcare sector, contributing to daily SCRUM sessions and adopting pair programming techniques to ensure the on-schedule delivery of reliable healthcare software solutions.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Java Multithreading</w:t>
      </w:r>
      <w:r w:rsidRPr="0026001F">
        <w:rPr>
          <w:rFonts w:ascii="Calibri" w:hAnsi="Calibri" w:cs="Calibri"/>
          <w:sz w:val="22"/>
          <w:szCs w:val="22"/>
        </w:rPr>
        <w:t>: Employed Java Multithreading and features from Java 11 and 14 to execute simultaneous updates across numerous patient records within a single transaction, and crafted a potent batch processing framework to enhance healthcare operations efficiency.</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Front-End Development</w:t>
      </w:r>
      <w:r w:rsidRPr="0026001F">
        <w:rPr>
          <w:rFonts w:ascii="Calibri" w:hAnsi="Calibri" w:cs="Calibri"/>
          <w:sz w:val="22"/>
          <w:szCs w:val="22"/>
        </w:rPr>
        <w:t>: Utilized React JS (version 17) for crafting and deploying sophisticated web pages for healthcare platforms, breaking down the UI into modular components to improve maintainability and performance in delivering user-centric healthcare experiences.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User Interface Design</w:t>
      </w:r>
      <w:r w:rsidRPr="0026001F">
        <w:rPr>
          <w:rFonts w:ascii="Calibri" w:hAnsi="Calibri" w:cs="Calibri"/>
          <w:sz w:val="22"/>
          <w:szCs w:val="22"/>
        </w:rPr>
        <w:t>: Designed and implemented user interfaces for healthcare applications using HTML, CSS, and JavaScript, ensuring responsiveness and a seamless user experience for healthcare professionals and patients.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Spring Framework</w:t>
      </w:r>
      <w:r w:rsidRPr="0026001F">
        <w:rPr>
          <w:rFonts w:ascii="Calibri" w:hAnsi="Calibri" w:cs="Calibri"/>
          <w:sz w:val="22"/>
          <w:szCs w:val="22"/>
        </w:rPr>
        <w:t>: Used Spring Framework 5.3, specifically employing Spring Boot for microservices dedicated to healthcare transactions, Spring Data JPA for database integration in healthcare systems, and Spring Security for enforcing stringent security protocols across healthcare applications.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Cloud Services</w:t>
      </w:r>
      <w:r w:rsidRPr="0026001F">
        <w:rPr>
          <w:rFonts w:ascii="Calibri" w:hAnsi="Calibri" w:cs="Calibri"/>
          <w:sz w:val="22"/>
          <w:szCs w:val="22"/>
        </w:rPr>
        <w:t>: Administered and optimized Azure cloud services such as Azure VMs and Blob Storage for healthcare applications, using the Azure Portal and API Integration to guarantee high performance and efficient resource utilization in cloud-based healthcare solutions.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CI/CD System</w:t>
      </w:r>
      <w:r w:rsidRPr="0026001F">
        <w:rPr>
          <w:rFonts w:ascii="Calibri" w:hAnsi="Calibri" w:cs="Calibri"/>
          <w:sz w:val="22"/>
          <w:szCs w:val="22"/>
        </w:rPr>
        <w:t>: Developed a CI/CD system with Jenkins tailored for healthcare environments to automate the build, test, and deployment processes of healthcare software, enhancing operational efficiency.</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NoSQL Databases</w:t>
      </w:r>
      <w:r w:rsidRPr="0026001F">
        <w:rPr>
          <w:rFonts w:ascii="Calibri" w:hAnsi="Calibri" w:cs="Calibri"/>
          <w:sz w:val="22"/>
          <w:szCs w:val="22"/>
        </w:rPr>
        <w:t>: Implemented NoSQL databases like MongoDB for effective handling of unstructured healthcare data, applying Hibernate/JPA for consistent data management practices within healthcare applications.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Build Automation</w:t>
      </w:r>
      <w:r w:rsidRPr="0026001F">
        <w:rPr>
          <w:rFonts w:ascii="Calibri" w:hAnsi="Calibri" w:cs="Calibri"/>
          <w:sz w:val="22"/>
          <w:szCs w:val="22"/>
        </w:rPr>
        <w:t>: Leveraged Apache Ant for automated build processes in healthcare software development, scripting custom build routines to efficiently manage project dependencies and facilitate the compilation, testing, and deployment of healthcare applications.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Server Management</w:t>
      </w:r>
      <w:r w:rsidRPr="0026001F">
        <w:rPr>
          <w:rFonts w:ascii="Calibri" w:hAnsi="Calibri" w:cs="Calibri"/>
          <w:sz w:val="22"/>
          <w:szCs w:val="22"/>
        </w:rPr>
        <w:t>: Managed healthcare web applications on Apache Tomcat, ensuring server optimization for high transaction volumes and uninterrupted healthcare service availability.</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Messaging Systems</w:t>
      </w:r>
      <w:r w:rsidRPr="0026001F">
        <w:rPr>
          <w:rFonts w:ascii="Calibri" w:hAnsi="Calibri" w:cs="Calibri"/>
          <w:sz w:val="22"/>
          <w:szCs w:val="22"/>
        </w:rPr>
        <w:t>: Implemented and managed RabbitMQ messaging systems within healthcare software ecosystems to support asynchronous communication between various healthcare application modules, ensuring message reliability and consistent data flow.</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Source Control Management</w:t>
      </w:r>
      <w:r w:rsidRPr="0026001F">
        <w:rPr>
          <w:rFonts w:ascii="Calibri" w:hAnsi="Calibri" w:cs="Calibri"/>
          <w:sz w:val="22"/>
          <w:szCs w:val="22"/>
        </w:rPr>
        <w:t>: Oversaw Source Control Management with Git in healthcare software projects, managing code branches and tags and maintaining repository integrity for secure version control and collaborative development in healthcare-focused coding environments.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Development Tools</w:t>
      </w:r>
      <w:r w:rsidRPr="0026001F">
        <w:rPr>
          <w:rFonts w:ascii="Calibri" w:hAnsi="Calibri" w:cs="Calibri"/>
          <w:sz w:val="22"/>
          <w:szCs w:val="22"/>
        </w:rPr>
        <w:t>: Integrated IntelliJ IDEA to boost productivity across development, debugging, and deployment phases of healthcare software projects, accelerating delivery timelines and enhancing code quality in healthcare systems development.</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Project Management</w:t>
      </w:r>
      <w:r w:rsidRPr="0026001F">
        <w:rPr>
          <w:rFonts w:ascii="Calibri" w:hAnsi="Calibri" w:cs="Calibri"/>
          <w:sz w:val="22"/>
          <w:szCs w:val="22"/>
        </w:rPr>
        <w:t>: Employed Jira for meticulous project management and issue tracking specific to healthcare software development, promoting clear communication and efficient task management among teams working on healthcare solutions.</w:t>
      </w:r>
    </w:p>
    <w:p w:rsidR="0026001F" w:rsidRPr="0026001F" w:rsidP="004932E9">
      <w:pPr>
        <w:pStyle w:val="NormalWeb"/>
        <w:numPr>
          <w:ilvl w:val="0"/>
          <w:numId w:val="12"/>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Testing Tools</w:t>
      </w:r>
      <w:r w:rsidRPr="0026001F">
        <w:rPr>
          <w:rFonts w:ascii="Calibri" w:hAnsi="Calibri" w:cs="Calibri"/>
          <w:sz w:val="22"/>
          <w:szCs w:val="22"/>
        </w:rPr>
        <w:t>: Utilized a comprehensive suite of testing tools, including JUnit, to ensure the reliability and efficiency of healthcare software applications, focusing on unit testing and validation to meet both technical and regulatory standards in the healthcare domain.</w:t>
      </w:r>
    </w:p>
    <w:p w:rsidR="0012351B" w:rsidRPr="0026001F" w:rsidP="004932E9">
      <w:pPr>
        <w:spacing w:after="0" w:line="240" w:lineRule="auto"/>
        <w:ind w:left="180"/>
        <w:jc w:val="both"/>
        <w:rPr>
          <w:rFonts w:eastAsia="Times New Roman"/>
          <w:vanish/>
        </w:rPr>
      </w:pPr>
      <w:r w:rsidRPr="0026001F">
        <w:rPr>
          <w:rFonts w:eastAsia="Times New Roman"/>
          <w:vanish/>
        </w:rPr>
        <w:t>Top of Form</w:t>
      </w:r>
    </w:p>
    <w:p w:rsidR="0058564B" w:rsidRPr="0026001F" w:rsidP="004932E9">
      <w:pPr>
        <w:spacing w:after="0" w:line="240" w:lineRule="auto"/>
        <w:ind w:left="180"/>
        <w:jc w:val="both"/>
        <w:rPr>
          <w:color w:val="000000"/>
        </w:rPr>
      </w:pPr>
      <w:r w:rsidRPr="0026001F">
        <w:rPr>
          <w:b/>
          <w:color w:val="000000"/>
          <w:u w:val="single"/>
        </w:rPr>
        <w:t>Toolkit &amp; Platform:</w:t>
      </w:r>
      <w:r w:rsidRPr="0026001F" w:rsidR="007D1026">
        <w:rPr>
          <w:b/>
          <w:color w:val="000000"/>
        </w:rPr>
        <w:t xml:space="preserve"> </w:t>
      </w:r>
      <w:r w:rsidRPr="0026001F">
        <w:rPr>
          <w:color w:val="000000"/>
        </w:rPr>
        <w:t>Java 11, Java 14, Spring Framework 5.3, Spring Boot, Spring Data JPA, Spring Security, Hibernate,</w:t>
      </w:r>
      <w:r w:rsidRPr="0026001F" w:rsidR="00A33D5C">
        <w:rPr>
          <w:color w:val="000000"/>
        </w:rPr>
        <w:t xml:space="preserve"> </w:t>
      </w:r>
      <w:r w:rsidRPr="0026001F">
        <w:t>HTML, CSS, JavaScript,</w:t>
      </w:r>
      <w:r w:rsidRPr="0026001F">
        <w:rPr>
          <w:color w:val="000000"/>
        </w:rPr>
        <w:t xml:space="preserve"> React JS 17, Azure VMs, Blob Storage, Azure Portal, API Integration, Jenkins, Mongo</w:t>
      </w:r>
      <w:r w:rsidRPr="0026001F" w:rsidR="00B14366">
        <w:rPr>
          <w:color w:val="000000"/>
        </w:rPr>
        <w:t xml:space="preserve"> </w:t>
      </w:r>
      <w:r w:rsidRPr="0026001F">
        <w:rPr>
          <w:color w:val="000000"/>
        </w:rPr>
        <w:t>DB, JPA, Apache Ant, Apache Tomcat, Rabbit</w:t>
      </w:r>
      <w:r w:rsidRPr="0026001F" w:rsidR="00B14366">
        <w:rPr>
          <w:color w:val="000000"/>
        </w:rPr>
        <w:t xml:space="preserve"> </w:t>
      </w:r>
      <w:r w:rsidRPr="0026001F">
        <w:rPr>
          <w:color w:val="000000"/>
        </w:rPr>
        <w:t>MQ, Git, IntelliJ IDEA, Jira and JUnit.</w:t>
      </w:r>
    </w:p>
    <w:p w:rsidR="0058564B" w:rsidRPr="004932E9" w:rsidP="004932E9">
      <w:pPr>
        <w:shd w:val="clear" w:color="auto" w:fill="DAEEF3" w:themeFill="accent5" w:themeFillTint="33"/>
        <w:tabs>
          <w:tab w:val="center" w:pos="3804"/>
        </w:tabs>
        <w:spacing w:after="0" w:line="240" w:lineRule="auto"/>
        <w:jc w:val="both"/>
        <w:rPr>
          <w:b/>
          <w:color w:val="000000"/>
        </w:rPr>
      </w:pPr>
      <w:r w:rsidRPr="004932E9">
        <w:rPr>
          <w:b/>
          <w:color w:val="000000"/>
        </w:rPr>
        <w:t>Prologis Inc,CA</w:t>
      </w:r>
      <w:r w:rsidRPr="004932E9" w:rsidR="00313953">
        <w:rPr>
          <w:b/>
          <w:color w:val="000000"/>
        </w:rPr>
        <w:tab/>
      </w:r>
      <w:r w:rsidRPr="004932E9" w:rsidR="00313953">
        <w:rPr>
          <w:b/>
          <w:color w:val="000000"/>
        </w:rPr>
        <w:tab/>
      </w:r>
      <w:r w:rsidRPr="004932E9" w:rsidR="00313953">
        <w:rPr>
          <w:b/>
          <w:color w:val="000000"/>
        </w:rPr>
        <w:tab/>
      </w:r>
      <w:r w:rsidRPr="004932E9" w:rsidR="00313953">
        <w:rPr>
          <w:b/>
          <w:color w:val="000000"/>
        </w:rPr>
        <w:tab/>
      </w:r>
      <w:r w:rsidRPr="004932E9" w:rsidR="00313953">
        <w:rPr>
          <w:b/>
          <w:color w:val="000000"/>
        </w:rPr>
        <w:tab/>
      </w:r>
      <w:r w:rsidRPr="004932E9" w:rsidR="00DD243A">
        <w:rPr>
          <w:b/>
          <w:color w:val="000000"/>
        </w:rPr>
        <w:tab/>
        <w:t xml:space="preserve">  </w:t>
      </w:r>
      <w:r w:rsidR="004932E9">
        <w:rPr>
          <w:b/>
          <w:color w:val="000000"/>
        </w:rPr>
        <w:t xml:space="preserve">                                </w:t>
      </w:r>
      <w:r w:rsidRPr="004932E9" w:rsidR="00DD243A">
        <w:rPr>
          <w:b/>
          <w:color w:val="000000"/>
        </w:rPr>
        <w:t xml:space="preserve">   Nov 2021 - Feb 2023</w:t>
      </w:r>
    </w:p>
    <w:p w:rsidR="0058564B" w:rsidRPr="004932E9" w:rsidP="004932E9">
      <w:pPr>
        <w:shd w:val="clear" w:color="auto" w:fill="DAEEF3" w:themeFill="accent5" w:themeFillTint="33"/>
        <w:tabs>
          <w:tab w:val="center" w:pos="3804"/>
        </w:tabs>
        <w:spacing w:after="0" w:line="240" w:lineRule="auto"/>
        <w:ind w:left="-15" w:hanging="165"/>
        <w:jc w:val="both"/>
        <w:rPr>
          <w:b/>
          <w:color w:val="000000"/>
        </w:rPr>
      </w:pPr>
      <w:r>
        <w:rPr>
          <w:b/>
          <w:color w:val="000000"/>
        </w:rPr>
        <w:t xml:space="preserve">   </w:t>
      </w:r>
      <w:r w:rsidRPr="004932E9" w:rsidR="00F00E38">
        <w:rPr>
          <w:b/>
          <w:color w:val="000000"/>
        </w:rPr>
        <w:t>Sr. Java Full Stack Developer</w:t>
      </w:r>
    </w:p>
    <w:p w:rsidR="0058564B" w:rsidRPr="0026001F" w:rsidP="004932E9">
      <w:pPr>
        <w:spacing w:after="0" w:line="240" w:lineRule="auto"/>
        <w:jc w:val="both"/>
        <w:rPr>
          <w:b/>
        </w:rPr>
      </w:pPr>
    </w:p>
    <w:p w:rsidR="0058564B" w:rsidRPr="0026001F" w:rsidP="004932E9">
      <w:pPr>
        <w:spacing w:after="0" w:line="240" w:lineRule="auto"/>
        <w:ind w:hanging="180"/>
        <w:jc w:val="both"/>
        <w:rPr>
          <w:b/>
          <w:u w:val="single"/>
        </w:rPr>
      </w:pPr>
      <w:r w:rsidRPr="0026001F">
        <w:rPr>
          <w:b/>
          <w:color w:val="000000"/>
          <w:u w:val="single"/>
        </w:rPr>
        <w:t>Mission &amp; Contributions:</w:t>
      </w:r>
    </w:p>
    <w:p w:rsidR="0026001F" w:rsidRPr="0026001F" w:rsidP="004932E9">
      <w:pPr>
        <w:pStyle w:val="NormalWeb"/>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Adopted Agile Methodology</w:t>
      </w:r>
      <w:r w:rsidRPr="0026001F">
        <w:rPr>
          <w:rFonts w:ascii="Calibri" w:hAnsi="Calibri" w:cs="Calibri"/>
          <w:sz w:val="22"/>
          <w:szCs w:val="22"/>
        </w:rPr>
        <w:t xml:space="preserve"> for the development of real estate applications, covering the entire software development lifecycle to provide a structured and iterative approach for creating property management and real estate transaction systems.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Modeling and Documentation</w:t>
      </w:r>
      <w:r w:rsidRPr="0026001F">
        <w:rPr>
          <w:rFonts w:ascii="Calibri" w:hAnsi="Calibri" w:cs="Calibri"/>
          <w:sz w:val="22"/>
          <w:szCs w:val="22"/>
        </w:rPr>
        <w:t>: Generated Use Case diagrams, Class diagrams, and Sequence diagrams using Rational Rose to model real estate processes. Collaborated with the quality assurance team for rigorous requirement analysis and interacted closely with real estate stakeholders to translate operational requirements into technical specifications.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Design Patterns and Architecture</w:t>
      </w:r>
      <w:r w:rsidRPr="0026001F">
        <w:rPr>
          <w:rFonts w:ascii="Calibri" w:hAnsi="Calibri" w:cs="Calibri"/>
          <w:sz w:val="22"/>
          <w:szCs w:val="22"/>
        </w:rPr>
        <w:t>: Employed design patterns and adhered to the MVC architecture, utilizing Java 8’s libraries and frameworks to build scalable and efficient systems for managing property listings, transactions, and client interactions.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Front-End Development</w:t>
      </w:r>
      <w:r w:rsidRPr="0026001F">
        <w:rPr>
          <w:rFonts w:ascii="Calibri" w:hAnsi="Calibri" w:cs="Calibri"/>
          <w:sz w:val="22"/>
          <w:szCs w:val="22"/>
        </w:rPr>
        <w:t>: Developed vibrant and adaptable user interfaces for real estate portals using Angular 8, leveraging its component-based architecture to create modular and reusable UI components, enhancing the consistency and maintainability of property and client interfaces.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Cross-Browser Compatibility</w:t>
      </w:r>
      <w:r w:rsidRPr="0026001F">
        <w:rPr>
          <w:rFonts w:ascii="Calibri" w:hAnsi="Calibri" w:cs="Calibri"/>
          <w:sz w:val="22"/>
          <w:szCs w:val="22"/>
        </w:rPr>
        <w:t>: Created polyfills to ensure real estate applications performed seamlessly across various browsers. Developed services based on SOAP, WSDL, JAX-WS, and JAX-RPC Web services for interoperable real estate data exchange.</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Microservices and Security</w:t>
      </w:r>
      <w:r w:rsidRPr="0026001F">
        <w:rPr>
          <w:rFonts w:ascii="Calibri" w:hAnsi="Calibri" w:cs="Calibri"/>
          <w:sz w:val="22"/>
          <w:szCs w:val="22"/>
        </w:rPr>
        <w:t>: Implemented Spring Boot 5.1 for a microservices architecture tailored to real estate systems, Spring Data for efficient data access, and Spring Security for secure user authentication and authorization processes.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Cloud Services</w:t>
      </w:r>
      <w:r w:rsidRPr="0026001F">
        <w:rPr>
          <w:rFonts w:ascii="Calibri" w:hAnsi="Calibri" w:cs="Calibri"/>
          <w:sz w:val="22"/>
          <w:szCs w:val="22"/>
        </w:rPr>
        <w:t>: Utilized Azure services for hosting, storage, and scaling real estate applications, employing Azure Virtual Machines, Azure Blob Storage, and Azure SQL Database to ensure high availability and robust performance.</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Containerization</w:t>
      </w:r>
      <w:r w:rsidRPr="0026001F">
        <w:rPr>
          <w:rFonts w:ascii="Calibri" w:hAnsi="Calibri" w:cs="Calibri"/>
          <w:sz w:val="22"/>
          <w:szCs w:val="22"/>
        </w:rPr>
        <w:t>: Leveraged Docker to containerize Java real estate applications, achieving consistent environments across development, testing, and production stages, facilitating regulatory compliance and data protection.</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RESTful Services</w:t>
      </w:r>
      <w:r w:rsidRPr="0026001F">
        <w:rPr>
          <w:rFonts w:ascii="Calibri" w:hAnsi="Calibri" w:cs="Calibri"/>
          <w:sz w:val="22"/>
          <w:szCs w:val="22"/>
        </w:rPr>
        <w:t>: Developed and consumed RESTful services using XML Web Services with SOAP for registering properties and facilitating communication between disparate parts of the real estate application ecosystem.</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Messaging Patterns</w:t>
      </w:r>
      <w:r w:rsidRPr="0026001F">
        <w:rPr>
          <w:rFonts w:ascii="Calibri" w:hAnsi="Calibri" w:cs="Calibri"/>
          <w:sz w:val="22"/>
          <w:szCs w:val="22"/>
        </w:rPr>
        <w:t>: Employed Kafka for robust messaging patterns to ensure reliable asynchronous communication across microservices within the real estate application, enhancing system integration and data flow.</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Project Management and Build Automation</w:t>
      </w:r>
      <w:r w:rsidRPr="0026001F">
        <w:rPr>
          <w:rFonts w:ascii="Calibri" w:hAnsi="Calibri" w:cs="Calibri"/>
          <w:sz w:val="22"/>
          <w:szCs w:val="22"/>
        </w:rPr>
        <w:t>: Utilized Apache Maven for project management and build automation of real estate software projects, ensuring a consistent project structure and reliable dependency management.</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Data Access Layer</w:t>
      </w:r>
      <w:r w:rsidRPr="0026001F">
        <w:rPr>
          <w:rFonts w:ascii="Calibri" w:hAnsi="Calibri" w:cs="Calibri"/>
          <w:sz w:val="22"/>
          <w:szCs w:val="22"/>
        </w:rPr>
        <w:t>: Employed Entity Framework as an ORM tool to develop a scalable and maintainable data access layer, simplifying interactions between real estate applications and relational databases.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Development Workflow</w:t>
      </w:r>
      <w:r w:rsidRPr="0026001F">
        <w:rPr>
          <w:rFonts w:ascii="Calibri" w:hAnsi="Calibri" w:cs="Calibri"/>
          <w:sz w:val="22"/>
          <w:szCs w:val="22"/>
        </w:rPr>
        <w:t>: Integrated essential plugins and tools within Eclipse to streamline the Java development workflow for real estate applications, improving coding efficiency and productivity.</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Server Management</w:t>
      </w:r>
      <w:r w:rsidRPr="0026001F">
        <w:rPr>
          <w:rFonts w:ascii="Calibri" w:hAnsi="Calibri" w:cs="Calibri"/>
          <w:sz w:val="22"/>
          <w:szCs w:val="22"/>
        </w:rPr>
        <w:t>: Hosted real estate applications on WebSphere server, managing configurations, deployments, and scalability to support growing property data and service demands.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Database Management</w:t>
      </w:r>
      <w:r w:rsidRPr="0026001F">
        <w:rPr>
          <w:rFonts w:ascii="Calibri" w:hAnsi="Calibri" w:cs="Calibri"/>
          <w:sz w:val="22"/>
          <w:szCs w:val="22"/>
        </w:rPr>
        <w:t>: Designed, implemented, and maintained MySQL database structures for real estate applications, ensuring data integrity and optimizing performance for property data processing.</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Code Repository Management</w:t>
      </w:r>
      <w:r w:rsidRPr="0026001F">
        <w:rPr>
          <w:rFonts w:ascii="Calibri" w:hAnsi="Calibri" w:cs="Calibri"/>
          <w:sz w:val="22"/>
          <w:szCs w:val="22"/>
        </w:rPr>
        <w:t>: Managed the code repository through Bugzilla for real estate projects, upholding superior code integrity and facilitating compliance with real estate regulations.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Source Code Management</w:t>
      </w:r>
      <w:r w:rsidRPr="0026001F">
        <w:rPr>
          <w:rFonts w:ascii="Calibri" w:hAnsi="Calibri" w:cs="Calibri"/>
          <w:sz w:val="22"/>
          <w:szCs w:val="22"/>
        </w:rPr>
        <w:t>: Utilized Bitbucket for source code management and version control in real estate software development, fostering collaborative coding practices and enhancing code quality through reviews.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Unit Testing</w:t>
      </w:r>
      <w:r w:rsidRPr="0026001F">
        <w:rPr>
          <w:rFonts w:ascii="Calibri" w:hAnsi="Calibri" w:cs="Calibri"/>
          <w:sz w:val="22"/>
          <w:szCs w:val="22"/>
        </w:rPr>
        <w:t>: Extensively used Mockito to create effective unit tests for Java-based real estate components and services, verifying accuracy and reliability essential for property management and client systems.</w:t>
      </w:r>
    </w:p>
    <w:p w:rsidR="0058564B" w:rsidRPr="0026001F" w:rsidP="004932E9">
      <w:pPr>
        <w:spacing w:after="0" w:line="240" w:lineRule="auto"/>
        <w:ind w:left="180"/>
        <w:jc w:val="both"/>
        <w:rPr>
          <w:color w:val="000000"/>
        </w:rPr>
      </w:pPr>
      <w:r w:rsidRPr="0026001F">
        <w:rPr>
          <w:b/>
          <w:color w:val="000000"/>
          <w:u w:val="single"/>
        </w:rPr>
        <w:t>Toolkit &amp; Platform:</w:t>
      </w:r>
      <w:r w:rsidRPr="0026001F">
        <w:rPr>
          <w:color w:val="000000"/>
        </w:rPr>
        <w:t xml:space="preserve"> Java 8, Spring Boot 5.1, Spring Data, Spring Security</w:t>
      </w:r>
      <w:r w:rsidRPr="0026001F">
        <w:rPr>
          <w:b/>
          <w:color w:val="000000"/>
        </w:rPr>
        <w:t xml:space="preserve">, </w:t>
      </w:r>
      <w:r w:rsidRPr="0026001F">
        <w:rPr>
          <w:color w:val="000000"/>
        </w:rPr>
        <w:t>microservices</w:t>
      </w:r>
      <w:r w:rsidRPr="0026001F">
        <w:rPr>
          <w:b/>
          <w:color w:val="000000"/>
        </w:rPr>
        <w:t xml:space="preserve">, </w:t>
      </w:r>
      <w:r w:rsidRPr="0026001F">
        <w:rPr>
          <w:color w:val="000000"/>
        </w:rPr>
        <w:t>A</w:t>
      </w:r>
      <w:r w:rsidRPr="0026001F" w:rsidR="00B14366">
        <w:rPr>
          <w:color w:val="000000"/>
        </w:rPr>
        <w:t>gile, Rational Rose, Angular 8</w:t>
      </w:r>
      <w:r w:rsidRPr="0026001F">
        <w:rPr>
          <w:color w:val="000000"/>
        </w:rPr>
        <w:t>, SOAP, WSDL, JAXWS, JAXRPC, Azure Virtual Machines, Azure Blob Storage, Azure SQL Database,</w:t>
      </w:r>
      <w:r w:rsidRPr="0026001F" w:rsidR="00A33D5C">
        <w:rPr>
          <w:color w:val="000000"/>
        </w:rPr>
        <w:t xml:space="preserve"> </w:t>
      </w:r>
      <w:r w:rsidRPr="0026001F">
        <w:rPr>
          <w:color w:val="000000"/>
        </w:rPr>
        <w:t>Docker, XML, SOAP, RESTful services, Kafka, Apache Maven, Eclipse, Web</w:t>
      </w:r>
      <w:r w:rsidRPr="0026001F" w:rsidR="00B14366">
        <w:rPr>
          <w:color w:val="000000"/>
        </w:rPr>
        <w:t xml:space="preserve"> </w:t>
      </w:r>
      <w:r w:rsidRPr="0026001F">
        <w:rPr>
          <w:color w:val="000000"/>
        </w:rPr>
        <w:t>Sphere, MySQL, Bugzilla, Bitbucket and Mockito.</w:t>
      </w:r>
    </w:p>
    <w:p w:rsidR="0058564B" w:rsidRPr="0026001F" w:rsidP="004932E9">
      <w:pPr>
        <w:spacing w:after="0" w:line="240" w:lineRule="auto"/>
        <w:jc w:val="both"/>
        <w:rPr>
          <w:color w:val="000000"/>
        </w:rPr>
      </w:pPr>
    </w:p>
    <w:p w:rsidR="0058564B" w:rsidRPr="0026001F" w:rsidP="004932E9">
      <w:pPr>
        <w:shd w:val="clear" w:color="auto" w:fill="DAEEF3" w:themeFill="accent5" w:themeFillTint="33"/>
        <w:tabs>
          <w:tab w:val="center" w:pos="3804"/>
        </w:tabs>
        <w:spacing w:after="0" w:line="240" w:lineRule="auto"/>
        <w:ind w:left="-15" w:hanging="165"/>
        <w:jc w:val="both"/>
        <w:rPr>
          <w:b/>
          <w:color w:val="000000"/>
        </w:rPr>
      </w:pPr>
      <w:r w:rsidRPr="004932E9">
        <w:rPr>
          <w:b/>
          <w:color w:val="000000"/>
          <w:shd w:val="clear" w:color="auto" w:fill="FFFFFF" w:themeFill="background1"/>
        </w:rPr>
        <w:t xml:space="preserve">    </w:t>
      </w:r>
      <w:r>
        <w:rPr>
          <w:b/>
          <w:color w:val="000000"/>
        </w:rPr>
        <w:t xml:space="preserve">  </w:t>
      </w:r>
      <w:r w:rsidRPr="0026001F" w:rsidR="0026001F">
        <w:rPr>
          <w:b/>
          <w:color w:val="000000"/>
        </w:rPr>
        <w:t>Micron Technology Inc,ID</w:t>
      </w:r>
      <w:r w:rsidRPr="0026001F" w:rsidR="00313953">
        <w:rPr>
          <w:b/>
          <w:color w:val="000000"/>
        </w:rPr>
        <w:tab/>
      </w:r>
      <w:r w:rsidRPr="0026001F" w:rsidR="00713D56">
        <w:rPr>
          <w:b/>
          <w:color w:val="000000"/>
        </w:rPr>
        <w:tab/>
      </w:r>
      <w:r w:rsidRPr="0026001F" w:rsidR="00713D56">
        <w:rPr>
          <w:b/>
          <w:color w:val="000000"/>
        </w:rPr>
        <w:tab/>
      </w:r>
      <w:r w:rsidRPr="0026001F" w:rsidR="00713D56">
        <w:rPr>
          <w:b/>
          <w:color w:val="000000"/>
        </w:rPr>
        <w:tab/>
      </w:r>
      <w:r w:rsidRPr="0026001F" w:rsidR="00713D56">
        <w:rPr>
          <w:b/>
          <w:color w:val="000000"/>
        </w:rPr>
        <w:tab/>
      </w:r>
      <w:r w:rsidRPr="0026001F" w:rsidR="0026001F">
        <w:rPr>
          <w:b/>
          <w:color w:val="000000"/>
        </w:rPr>
        <w:t xml:space="preserve">                                       </w:t>
      </w:r>
      <w:r w:rsidRPr="0026001F" w:rsidR="00713D56">
        <w:rPr>
          <w:b/>
          <w:color w:val="000000"/>
        </w:rPr>
        <w:t xml:space="preserve">      </w:t>
      </w:r>
      <w:r w:rsidRPr="0026001F" w:rsidR="005B542E">
        <w:rPr>
          <w:b/>
          <w:color w:val="000000"/>
        </w:rPr>
        <w:t>Feb 2016</w:t>
      </w:r>
      <w:r w:rsidRPr="0026001F" w:rsidR="00713D56">
        <w:rPr>
          <w:b/>
          <w:color w:val="000000"/>
        </w:rPr>
        <w:t xml:space="preserve"> - Oct 2021</w:t>
      </w:r>
    </w:p>
    <w:p w:rsidR="0058564B" w:rsidRPr="0026001F" w:rsidP="004932E9">
      <w:pPr>
        <w:shd w:val="clear" w:color="auto" w:fill="DAEEF3" w:themeFill="accent5" w:themeFillTint="33"/>
        <w:tabs>
          <w:tab w:val="center" w:pos="3804"/>
        </w:tabs>
        <w:spacing w:after="0" w:line="240" w:lineRule="auto"/>
        <w:ind w:left="-15" w:hanging="165"/>
        <w:jc w:val="both"/>
        <w:rPr>
          <w:b/>
          <w:color w:val="000000"/>
        </w:rPr>
      </w:pPr>
      <w:r w:rsidRPr="004932E9">
        <w:rPr>
          <w:b/>
          <w:color w:val="000000"/>
          <w:shd w:val="clear" w:color="auto" w:fill="FFFFFF" w:themeFill="background1"/>
        </w:rPr>
        <w:t xml:space="preserve">   </w:t>
      </w:r>
      <w:r>
        <w:rPr>
          <w:b/>
          <w:color w:val="000000"/>
        </w:rPr>
        <w:t xml:space="preserve">   </w:t>
      </w:r>
      <w:r w:rsidRPr="0026001F" w:rsidR="00F00E38">
        <w:rPr>
          <w:b/>
          <w:color w:val="000000"/>
        </w:rPr>
        <w:t>Sr. Java Full Stack Developer</w:t>
      </w:r>
    </w:p>
    <w:p w:rsidR="0058564B" w:rsidRPr="0026001F" w:rsidP="004932E9">
      <w:pPr>
        <w:spacing w:after="0" w:line="240" w:lineRule="auto"/>
        <w:jc w:val="both"/>
        <w:rPr>
          <w:b/>
        </w:rPr>
      </w:pPr>
    </w:p>
    <w:p w:rsidR="0058564B" w:rsidRPr="0026001F" w:rsidP="004932E9">
      <w:pPr>
        <w:spacing w:after="0" w:line="240" w:lineRule="auto"/>
        <w:ind w:hanging="180"/>
        <w:jc w:val="both"/>
        <w:rPr>
          <w:b/>
          <w:color w:val="000000"/>
          <w:u w:val="single"/>
        </w:rPr>
      </w:pPr>
      <w:r w:rsidRPr="0026001F">
        <w:rPr>
          <w:b/>
          <w:color w:val="000000"/>
          <w:u w:val="single"/>
        </w:rPr>
        <w:t>Mission &amp; Contributions: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Navigated SDLC Phases</w:t>
      </w:r>
      <w:r w:rsidRPr="0026001F">
        <w:rPr>
          <w:rFonts w:ascii="Calibri" w:hAnsi="Calibri" w:cs="Calibri"/>
          <w:sz w:val="22"/>
          <w:szCs w:val="22"/>
        </w:rPr>
        <w:t>: Played a pivotal role in navigating through various phases of the Software Development Life Cycle (SDLC), significantly contributing to requirement analysis, design, implementation, testing, deployment, and maintenance of software applications.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Adopted Agile Methodology</w:t>
      </w:r>
      <w:r w:rsidRPr="0026001F">
        <w:rPr>
          <w:rFonts w:ascii="Calibri" w:hAnsi="Calibri" w:cs="Calibri"/>
          <w:sz w:val="22"/>
          <w:szCs w:val="22"/>
        </w:rPr>
        <w:t>: Guided application development using Agile Methodology, fostering a collaborative and iterative environment across the entire software development lifecycle.</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Optimized Data Management</w:t>
      </w:r>
      <w:r w:rsidRPr="0026001F">
        <w:rPr>
          <w:rFonts w:ascii="Calibri" w:hAnsi="Calibri" w:cs="Calibri"/>
          <w:sz w:val="22"/>
          <w:szCs w:val="22"/>
        </w:rPr>
        <w:t>: Utilized Java 7’s improved libraries and APIs to enhance data manipulation and collection management, resulting in more concise code and improved application efficiency.</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Front-End Frameworks</w:t>
      </w:r>
      <w:r w:rsidRPr="0026001F">
        <w:rPr>
          <w:rFonts w:ascii="Calibri" w:hAnsi="Calibri" w:cs="Calibri"/>
          <w:sz w:val="22"/>
          <w:szCs w:val="22"/>
        </w:rPr>
        <w:t>: Leveraged front-end frameworks such as Bootstrap or Materialize CSS for rapid and responsive UI development, ensuring a consistent look and feel across various devices and screen sizes.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User Interface Design</w:t>
      </w:r>
      <w:r w:rsidRPr="0026001F">
        <w:rPr>
          <w:rFonts w:ascii="Calibri" w:hAnsi="Calibri" w:cs="Calibri"/>
          <w:sz w:val="22"/>
          <w:szCs w:val="22"/>
        </w:rPr>
        <w:t>: Designed and implemented adaptive user interface components using Angular JS 1.5, capitalizing on its robust features to create engaging and user-centric interactions.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Cloud Services</w:t>
      </w:r>
      <w:r w:rsidRPr="0026001F">
        <w:rPr>
          <w:rFonts w:ascii="Calibri" w:hAnsi="Calibri" w:cs="Calibri"/>
          <w:sz w:val="22"/>
          <w:szCs w:val="22"/>
        </w:rPr>
        <w:t>: Maximized the potential of Amazon Web Services (AWS) for efficient hosting, storage, and scalability, utilizing resources like EC2 instances, S3 buckets, and RDS databases to ensure consistent availability and optimal performance.</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Spring Framework</w:t>
      </w:r>
      <w:r w:rsidRPr="0026001F">
        <w:rPr>
          <w:rFonts w:ascii="Calibri" w:hAnsi="Calibri" w:cs="Calibri"/>
          <w:sz w:val="22"/>
          <w:szCs w:val="22"/>
        </w:rPr>
        <w:t>: Managed Spring Framework 4.3 modules, including Spring Boot for rapid application development, Spring MVC for dynamic web applications, and Spring Data JPA for seamless database interactions.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IDE Utilization</w:t>
      </w:r>
      <w:r w:rsidRPr="0026001F">
        <w:rPr>
          <w:rFonts w:ascii="Calibri" w:hAnsi="Calibri" w:cs="Calibri"/>
          <w:sz w:val="22"/>
          <w:szCs w:val="22"/>
        </w:rPr>
        <w:t>: Utilized NetBeans IDE for full-stack Java development, enhancing productivity through its comprehensive set of development tools and features.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Containerization</w:t>
      </w:r>
      <w:r w:rsidRPr="0026001F">
        <w:rPr>
          <w:rFonts w:ascii="Calibri" w:hAnsi="Calibri" w:cs="Calibri"/>
          <w:sz w:val="22"/>
          <w:szCs w:val="22"/>
        </w:rPr>
        <w:t>: Orchestrated containerized Java applications using Kubernetes, ensuring seamless deployment, scaling, and operation of application containers across clusters of hosts.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Database Interaction</w:t>
      </w:r>
      <w:r w:rsidRPr="0026001F">
        <w:rPr>
          <w:rFonts w:ascii="Calibri" w:hAnsi="Calibri" w:cs="Calibri"/>
          <w:sz w:val="22"/>
          <w:szCs w:val="22"/>
        </w:rPr>
        <w:t>: Employed Hibernate for efficient database interactions, enabling seamless communication with the underlying data store.</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Build Automation</w:t>
      </w:r>
      <w:r w:rsidRPr="0026001F">
        <w:rPr>
          <w:rFonts w:ascii="Calibri" w:hAnsi="Calibri" w:cs="Calibri"/>
          <w:sz w:val="22"/>
          <w:szCs w:val="22"/>
        </w:rPr>
        <w:t>: Expertly utilized Gradle as the build automation tool, streamlining the compilation, testing, and deployment processes.</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Application Servers</w:t>
      </w:r>
      <w:r w:rsidRPr="0026001F">
        <w:rPr>
          <w:rFonts w:ascii="Calibri" w:hAnsi="Calibri" w:cs="Calibri"/>
          <w:sz w:val="22"/>
          <w:szCs w:val="22"/>
        </w:rPr>
        <w:t>: Hosted applications on various servers, including JBoss, skillfully managing configurations, deployments, and scalability to ensure optimal performance.</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Data Storage Solutions</w:t>
      </w:r>
      <w:r w:rsidRPr="0026001F">
        <w:rPr>
          <w:rFonts w:ascii="Calibri" w:hAnsi="Calibri" w:cs="Calibri"/>
          <w:sz w:val="22"/>
          <w:szCs w:val="22"/>
        </w:rPr>
        <w:t>: Designed and implemented data storage and retrieval solutions using Apache Cassandra, optimizing for high availability and scalability.</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Version Control</w:t>
      </w:r>
      <w:r w:rsidRPr="0026001F">
        <w:rPr>
          <w:rFonts w:ascii="Calibri" w:hAnsi="Calibri" w:cs="Calibri"/>
          <w:sz w:val="22"/>
          <w:szCs w:val="22"/>
        </w:rPr>
        <w:t>: Meticulously managed SVN (Subversion) for version control, overseeing branching, merging, and tagging operations to ensure seamless code integration and versioning.</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Project Management</w:t>
      </w:r>
      <w:r w:rsidRPr="0026001F">
        <w:rPr>
          <w:rFonts w:ascii="Calibri" w:hAnsi="Calibri" w:cs="Calibri"/>
          <w:sz w:val="22"/>
          <w:szCs w:val="22"/>
        </w:rPr>
        <w:t>: Efficiently utilized Redmine for project management and issue tracking, ensuring a well-organized and transparent workflow.</w:t>
      </w:r>
    </w:p>
    <w:p w:rsidR="0026001F" w:rsidRPr="0026001F" w:rsidP="004932E9">
      <w:pPr>
        <w:pStyle w:val="NormalWeb"/>
        <w:numPr>
          <w:ilvl w:val="0"/>
          <w:numId w:val="10"/>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Test Management</w:t>
      </w:r>
      <w:r w:rsidRPr="0026001F">
        <w:rPr>
          <w:rFonts w:ascii="Calibri" w:hAnsi="Calibri" w:cs="Calibri"/>
          <w:sz w:val="22"/>
          <w:szCs w:val="22"/>
        </w:rPr>
        <w:t>: Masterfully used TestNG for comprehensive test management in Java projects, designing and implementing a wide array of testing scenarios, including unit, functional, and integration tests.</w:t>
      </w:r>
    </w:p>
    <w:p w:rsidR="0058564B" w:rsidRPr="0026001F" w:rsidP="004932E9">
      <w:pPr>
        <w:tabs>
          <w:tab w:val="left" w:pos="630"/>
        </w:tabs>
        <w:spacing w:after="0" w:line="240" w:lineRule="auto"/>
        <w:ind w:left="180"/>
        <w:jc w:val="both"/>
        <w:rPr>
          <w:color w:val="000000"/>
        </w:rPr>
      </w:pPr>
      <w:r w:rsidRPr="0026001F">
        <w:rPr>
          <w:b/>
          <w:color w:val="000000"/>
          <w:u w:val="single"/>
        </w:rPr>
        <w:t>Toolkit &amp; Platform:</w:t>
      </w:r>
      <w:r w:rsidRPr="0026001F" w:rsidR="007D1026">
        <w:rPr>
          <w:b/>
          <w:color w:val="000000"/>
        </w:rPr>
        <w:t xml:space="preserve"> </w:t>
      </w:r>
      <w:r w:rsidRPr="0026001F">
        <w:rPr>
          <w:color w:val="000000"/>
        </w:rPr>
        <w:t>Java 7, Spring Framework (Spring Boot, Spring MVC, Spring Data JPA), Hibernate,</w:t>
      </w:r>
      <w:r w:rsidRPr="0026001F" w:rsidR="00A33D5C">
        <w:rPr>
          <w:color w:val="000000"/>
        </w:rPr>
        <w:t xml:space="preserve"> </w:t>
      </w:r>
      <w:r w:rsidRPr="0026001F">
        <w:rPr>
          <w:color w:val="000000"/>
        </w:rPr>
        <w:t xml:space="preserve">Bootstrap, CSS, </w:t>
      </w:r>
      <w:r w:rsidRPr="0026001F">
        <w:t>Angular</w:t>
      </w:r>
      <w:r w:rsidRPr="0026001F" w:rsidR="00B14366">
        <w:t xml:space="preserve"> JS</w:t>
      </w:r>
      <w:r w:rsidRPr="0026001F">
        <w:t xml:space="preserve"> 1.5</w:t>
      </w:r>
      <w:r w:rsidRPr="0026001F">
        <w:rPr>
          <w:color w:val="000000"/>
        </w:rPr>
        <w:t>, Amazon Web Services (AWS), NetBeans IDE, Kubernetes, Gradle, JBoss Application Server, Apache Cassandra, SVN (Subversion), Redmine and TestNG.</w:t>
      </w:r>
    </w:p>
    <w:p w:rsidR="0058564B" w:rsidRPr="0026001F" w:rsidP="004932E9">
      <w:pPr>
        <w:spacing w:after="0" w:line="240" w:lineRule="auto"/>
        <w:jc w:val="both"/>
        <w:rPr>
          <w:color w:val="000000"/>
        </w:rPr>
      </w:pPr>
    </w:p>
    <w:p w:rsidR="0058564B" w:rsidRPr="0026001F" w:rsidP="004932E9">
      <w:pPr>
        <w:shd w:val="clear" w:color="auto" w:fill="DAEEF3" w:themeFill="accent5" w:themeFillTint="33"/>
        <w:tabs>
          <w:tab w:val="center" w:pos="3804"/>
        </w:tabs>
        <w:spacing w:after="0" w:line="240" w:lineRule="auto"/>
        <w:ind w:left="-15" w:hanging="165"/>
        <w:jc w:val="both"/>
        <w:rPr>
          <w:b/>
          <w:color w:val="000000"/>
        </w:rPr>
      </w:pPr>
      <w:r w:rsidRPr="004932E9">
        <w:rPr>
          <w:b/>
          <w:color w:val="000000"/>
          <w:shd w:val="clear" w:color="auto" w:fill="FFFFFF" w:themeFill="background1"/>
        </w:rPr>
        <w:t xml:space="preserve">   </w:t>
      </w:r>
      <w:r w:rsidRPr="0026001F" w:rsidR="0026001F">
        <w:rPr>
          <w:b/>
          <w:color w:val="000000"/>
        </w:rPr>
        <w:t>KKR &amp; Co. Inc,NY</w:t>
      </w:r>
      <w:r w:rsidRPr="0026001F" w:rsidR="00713D56">
        <w:rPr>
          <w:b/>
          <w:color w:val="000000"/>
        </w:rPr>
        <w:tab/>
      </w:r>
      <w:r w:rsidRPr="0026001F" w:rsidR="00713D56">
        <w:rPr>
          <w:b/>
          <w:color w:val="000000"/>
        </w:rPr>
        <w:tab/>
      </w:r>
      <w:r w:rsidRPr="0026001F" w:rsidR="00713D56">
        <w:rPr>
          <w:b/>
          <w:color w:val="000000"/>
        </w:rPr>
        <w:tab/>
      </w:r>
      <w:r w:rsidRPr="0026001F" w:rsidR="00713D56">
        <w:rPr>
          <w:b/>
          <w:color w:val="000000"/>
        </w:rPr>
        <w:tab/>
      </w:r>
      <w:r w:rsidRPr="0026001F" w:rsidR="00713D56">
        <w:rPr>
          <w:b/>
          <w:color w:val="000000"/>
        </w:rPr>
        <w:tab/>
      </w:r>
      <w:r w:rsidRPr="0026001F" w:rsidR="00713D56">
        <w:rPr>
          <w:b/>
          <w:color w:val="000000"/>
        </w:rPr>
        <w:tab/>
      </w:r>
      <w:r w:rsidRPr="0026001F" w:rsidR="00713D56">
        <w:rPr>
          <w:b/>
          <w:color w:val="000000"/>
        </w:rPr>
        <w:tab/>
      </w:r>
      <w:r w:rsidRPr="0026001F" w:rsidR="00713D56">
        <w:rPr>
          <w:b/>
          <w:color w:val="000000"/>
        </w:rPr>
        <w:tab/>
        <w:t xml:space="preserve">    </w:t>
      </w:r>
      <w:r w:rsidRPr="0026001F" w:rsidR="005B542E">
        <w:rPr>
          <w:b/>
          <w:color w:val="000000"/>
        </w:rPr>
        <w:t>Nov 2013 - Jan 2016</w:t>
      </w:r>
    </w:p>
    <w:p w:rsidR="0058564B" w:rsidRPr="0026001F" w:rsidP="004932E9">
      <w:pPr>
        <w:shd w:val="clear" w:color="auto" w:fill="DAEEF3" w:themeFill="accent5" w:themeFillTint="33"/>
        <w:tabs>
          <w:tab w:val="center" w:pos="3804"/>
        </w:tabs>
        <w:spacing w:after="0" w:line="240" w:lineRule="auto"/>
        <w:ind w:left="-15" w:hanging="165"/>
        <w:jc w:val="both"/>
        <w:rPr>
          <w:b/>
          <w:color w:val="000000"/>
        </w:rPr>
      </w:pPr>
      <w:r w:rsidRPr="004932E9">
        <w:rPr>
          <w:b/>
          <w:color w:val="000000"/>
          <w:shd w:val="clear" w:color="auto" w:fill="FFFFFF" w:themeFill="background1"/>
        </w:rPr>
        <w:t xml:space="preserve">  </w:t>
      </w:r>
      <w:r>
        <w:rPr>
          <w:b/>
          <w:color w:val="000000"/>
        </w:rPr>
        <w:t xml:space="preserve"> </w:t>
      </w:r>
      <w:r w:rsidRPr="0026001F" w:rsidR="00F00E38">
        <w:rPr>
          <w:b/>
          <w:color w:val="000000"/>
        </w:rPr>
        <w:t>Java Developer</w:t>
      </w:r>
    </w:p>
    <w:p w:rsidR="0058564B" w:rsidRPr="0026001F" w:rsidP="004932E9">
      <w:pPr>
        <w:spacing w:after="0" w:line="240" w:lineRule="auto"/>
        <w:jc w:val="both"/>
        <w:rPr>
          <w:b/>
        </w:rPr>
      </w:pPr>
    </w:p>
    <w:p w:rsidR="0058564B" w:rsidRPr="0026001F" w:rsidP="004932E9">
      <w:pPr>
        <w:spacing w:after="0" w:line="240" w:lineRule="auto"/>
        <w:ind w:hanging="180"/>
        <w:jc w:val="both"/>
        <w:rPr>
          <w:b/>
          <w:color w:val="000000"/>
          <w:u w:val="single"/>
        </w:rPr>
      </w:pPr>
      <w:r w:rsidRPr="0026001F">
        <w:rPr>
          <w:b/>
          <w:color w:val="000000"/>
          <w:u w:val="single"/>
        </w:rPr>
        <w:t>Mission &amp; Contributions: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Agile Development Lifecycle</w:t>
      </w:r>
      <w:r w:rsidRPr="0026001F">
        <w:rPr>
          <w:rFonts w:ascii="Calibri" w:hAnsi="Calibri" w:cs="Calibri"/>
          <w:sz w:val="22"/>
          <w:szCs w:val="22"/>
        </w:rPr>
        <w:t>: Actively engaged in all stages of the Agile software development lifecycle for financial software projects, working closely with cross-functional teams to clarify financial and regulatory requirements, estimate task complexity, and iteratively deliver high-quality financial solutions.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Java Optimization</w:t>
      </w:r>
      <w:r w:rsidRPr="0026001F">
        <w:rPr>
          <w:rFonts w:ascii="Calibri" w:hAnsi="Calibri" w:cs="Calibri"/>
          <w:sz w:val="22"/>
          <w:szCs w:val="22"/>
        </w:rPr>
        <w:t>: Utilized Java 6 to enhance the performance and efficiency of financial applications, focusing on backward compatibility while upgrading existing financial systems for improved functionality and user engagement.</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UI Compatibility</w:t>
      </w:r>
      <w:r w:rsidRPr="0026001F">
        <w:rPr>
          <w:rFonts w:ascii="Calibri" w:hAnsi="Calibri" w:cs="Calibri"/>
          <w:sz w:val="22"/>
          <w:szCs w:val="22"/>
        </w:rPr>
        <w:t>: Ensured Bootstrap-based UI components for financial dashboards and online banking interfaces operated flawlessly across various web browsers, addressing compatibility issues to guarantee a uniform user experience in financial services.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SPA Development</w:t>
      </w:r>
      <w:r w:rsidRPr="0026001F">
        <w:rPr>
          <w:rFonts w:ascii="Calibri" w:hAnsi="Calibri" w:cs="Calibri"/>
          <w:sz w:val="22"/>
          <w:szCs w:val="22"/>
        </w:rPr>
        <w:t>: Developed dynamic and interactive single-page applications (SPAs) for online banking and financial planning using Angular JS 1.2, achieving seamless user experiences for navigating financial portfolios.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Spring Framework</w:t>
      </w:r>
      <w:r w:rsidRPr="0026001F">
        <w:rPr>
          <w:rFonts w:ascii="Calibri" w:hAnsi="Calibri" w:cs="Calibri"/>
          <w:sz w:val="22"/>
          <w:szCs w:val="22"/>
        </w:rPr>
        <w:t>: Designed and developed robust and scalable financial applications using Spring Framework 3.1, incorporating Spring Boot for microservices architecture, Spring MVC for web-based financial tools, and Spring Data for efficient financial data access.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Cloud Optimization</w:t>
      </w:r>
      <w:r w:rsidRPr="0026001F">
        <w:rPr>
          <w:rFonts w:ascii="Calibri" w:hAnsi="Calibri" w:cs="Calibri"/>
          <w:sz w:val="22"/>
          <w:szCs w:val="22"/>
        </w:rPr>
        <w:t>: Implemented auto-scaling and load balancing strategies with AWS tools for financial applications, ensuring high availability, fault tolerance, and efficient handling of peak load times during critical financial operations.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Secure Messaging</w:t>
      </w:r>
      <w:r w:rsidRPr="0026001F">
        <w:rPr>
          <w:rFonts w:ascii="Calibri" w:hAnsi="Calibri" w:cs="Calibri"/>
          <w:sz w:val="22"/>
          <w:szCs w:val="22"/>
        </w:rPr>
        <w:t>: Utilized JMS for secure financial transactions, guaranteeing precise processing of messages related to transactions and maintaining system consistency even in technical failure scenarios.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Build and Configuration</w:t>
      </w:r>
      <w:r w:rsidRPr="0026001F">
        <w:rPr>
          <w:rFonts w:ascii="Calibri" w:hAnsi="Calibri" w:cs="Calibri"/>
          <w:sz w:val="22"/>
          <w:szCs w:val="22"/>
        </w:rPr>
        <w:t>: Collaborated with diverse teams to refine build and configuration processes for financial systems using CMake, ensuring consistency across development environments and seamless integration with financial computing libraries.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Database Management</w:t>
      </w:r>
      <w:r w:rsidRPr="0026001F">
        <w:rPr>
          <w:rFonts w:ascii="Calibri" w:hAnsi="Calibri" w:cs="Calibri"/>
          <w:sz w:val="22"/>
          <w:szCs w:val="22"/>
        </w:rPr>
        <w:t>: Expertly harnessed Oracle 12c database features to optimize the storage, retrieval, and manipulation of financial data, creating and managing PL/SQL procedures and functions for complex financial operations.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Application Deployment</w:t>
      </w:r>
      <w:r w:rsidRPr="0026001F">
        <w:rPr>
          <w:rFonts w:ascii="Calibri" w:hAnsi="Calibri" w:cs="Calibri"/>
          <w:sz w:val="22"/>
          <w:szCs w:val="22"/>
        </w:rPr>
        <w:t>: Ensured smooth deployment of financial applications on the Web Logic application server, focusing on security and scalability in both development and production environments.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Project Management</w:t>
      </w:r>
      <w:r w:rsidRPr="0026001F">
        <w:rPr>
          <w:rFonts w:ascii="Calibri" w:hAnsi="Calibri" w:cs="Calibri"/>
          <w:sz w:val="22"/>
          <w:szCs w:val="22"/>
        </w:rPr>
        <w:t>: Adopted Trello for project management and task organization within financial software development projects, facilitating clear communication and efficient prioritization of tasks, deadlines, and objectives.</w:t>
      </w:r>
    </w:p>
    <w:p w:rsidR="0026001F" w:rsidRPr="0026001F" w:rsidP="004932E9">
      <w:pPr>
        <w:pStyle w:val="NormalWeb"/>
        <w:numPr>
          <w:ilvl w:val="0"/>
          <w:numId w:val="14"/>
        </w:numPr>
        <w:spacing w:before="0" w:beforeAutospacing="0" w:after="0" w:afterAutospacing="0"/>
        <w:jc w:val="both"/>
        <w:rPr>
          <w:rFonts w:ascii="Calibri" w:hAnsi="Calibri" w:cs="Calibri"/>
          <w:sz w:val="22"/>
          <w:szCs w:val="22"/>
        </w:rPr>
      </w:pPr>
      <w:r w:rsidRPr="0026001F">
        <w:rPr>
          <w:rStyle w:val="Strong"/>
          <w:rFonts w:ascii="Calibri" w:hAnsi="Calibri" w:cs="Calibri"/>
          <w:sz w:val="22"/>
          <w:szCs w:val="22"/>
        </w:rPr>
        <w:t>Automated Testing</w:t>
      </w:r>
      <w:r w:rsidRPr="0026001F">
        <w:rPr>
          <w:rFonts w:ascii="Calibri" w:hAnsi="Calibri" w:cs="Calibri"/>
          <w:sz w:val="22"/>
          <w:szCs w:val="22"/>
        </w:rPr>
        <w:t>: Designed, developed, and maintained comprehensive automated test scripts using Selenium in Java, ensuring thorough coverage and reliability of functionalities across web-based financial applications.</w:t>
      </w:r>
    </w:p>
    <w:p w:rsidR="0058564B" w:rsidRPr="0026001F" w:rsidP="004932E9">
      <w:pPr>
        <w:spacing w:after="0" w:line="240" w:lineRule="auto"/>
        <w:ind w:left="360"/>
        <w:jc w:val="both"/>
        <w:rPr>
          <w:color w:val="000000"/>
        </w:rPr>
      </w:pPr>
    </w:p>
    <w:p w:rsidR="0058564B" w:rsidRPr="0026001F" w:rsidP="004932E9">
      <w:pPr>
        <w:spacing w:after="0" w:line="240" w:lineRule="auto"/>
        <w:ind w:left="180"/>
        <w:jc w:val="both"/>
        <w:rPr>
          <w:color w:val="000000"/>
        </w:rPr>
      </w:pPr>
      <w:r w:rsidRPr="0026001F">
        <w:rPr>
          <w:b/>
          <w:color w:val="000000"/>
          <w:u w:val="single"/>
        </w:rPr>
        <w:t>Toolkit &amp; Platform:</w:t>
      </w:r>
      <w:r w:rsidRPr="0026001F">
        <w:rPr>
          <w:color w:val="000000"/>
        </w:rPr>
        <w:t xml:space="preserve"> Java 6, Spring Framework 3.1 (including Spring Boot, Spring MVC, Spri</w:t>
      </w:r>
      <w:r w:rsidRPr="0026001F" w:rsidR="00B14366">
        <w:rPr>
          <w:color w:val="000000"/>
        </w:rPr>
        <w:t>ng Data), Bootstrap, Angular JS 1.2</w:t>
      </w:r>
      <w:r w:rsidRPr="0026001F">
        <w:rPr>
          <w:color w:val="000000"/>
        </w:rPr>
        <w:t xml:space="preserve">, AWS ,JMS, CMake, Oracle 12c (including PL/SQL), </w:t>
      </w:r>
      <w:r w:rsidRPr="0026001F" w:rsidR="007D1026">
        <w:rPr>
          <w:color w:val="000000"/>
        </w:rPr>
        <w:t>Web</w:t>
      </w:r>
      <w:r w:rsidRPr="0026001F" w:rsidR="00B14366">
        <w:rPr>
          <w:color w:val="000000"/>
        </w:rPr>
        <w:t xml:space="preserve"> </w:t>
      </w:r>
      <w:r w:rsidRPr="0026001F" w:rsidR="007D1026">
        <w:rPr>
          <w:color w:val="000000"/>
        </w:rPr>
        <w:t>Logic</w:t>
      </w:r>
      <w:r w:rsidRPr="0026001F">
        <w:rPr>
          <w:color w:val="000000"/>
        </w:rPr>
        <w:t>, Trello and Selenium.</w:t>
      </w:r>
    </w:p>
    <w:p w:rsidR="0058564B" w:rsidRPr="0026001F" w:rsidP="004932E9">
      <w:pPr>
        <w:spacing w:after="0" w:line="240" w:lineRule="auto"/>
        <w:jc w:val="both"/>
      </w:pPr>
    </w:p>
    <w:p w:rsidR="0058564B" w:rsidRPr="0026001F" w:rsidP="004932E9">
      <w:pPr>
        <w:spacing w:after="0" w:line="240" w:lineRule="auto"/>
        <w:ind w:left="720"/>
        <w:jc w:val="both"/>
      </w:pPr>
    </w:p>
    <w:sectPr w:rsidSect="004932E9">
      <w:footerReference w:type="default" r:id="rId6"/>
      <w:pgSz w:w="12240" w:h="15840"/>
      <w:pgMar w:top="720" w:right="630" w:bottom="720" w:left="630" w:header="720" w:footer="98"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64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F00E38">
      <w:rPr>
        <w:color w:val="000000"/>
      </w:rPr>
      <w:instrText>PAGE</w:instrText>
    </w:r>
    <w:r>
      <w:rPr>
        <w:color w:val="000000"/>
      </w:rPr>
      <w:fldChar w:fldCharType="separate"/>
    </w:r>
    <w:r w:rsidR="00696539">
      <w:rPr>
        <w:noProof/>
        <w:color w:val="000000"/>
      </w:rPr>
      <w:t>1</w:t>
    </w:r>
    <w:r>
      <w:rPr>
        <w:color w:val="000000"/>
      </w:rPr>
      <w:fldChar w:fldCharType="end"/>
    </w:r>
  </w:p>
  <w:p w:rsidR="0058564B">
    <w:pPr>
      <w:pBdr>
        <w:top w:val="nil"/>
        <w:left w:val="nil"/>
        <w:bottom w:val="nil"/>
        <w:right w:val="nil"/>
        <w:between w:val="nil"/>
      </w:pBdr>
      <w:tabs>
        <w:tab w:val="center" w:pos="4680"/>
        <w:tab w:val="right" w:pos="9360"/>
      </w:tabs>
      <w:spacing w:after="0" w:line="240" w:lineRule="auto"/>
      <w:rPr>
        <w:color w:val="000000"/>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6F3"/>
    <w:multiLevelType w:val="multilevel"/>
    <w:tmpl w:val="367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F1FEF"/>
    <w:multiLevelType w:val="hybridMultilevel"/>
    <w:tmpl w:val="78B646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9F50AFD"/>
    <w:multiLevelType w:val="multilevel"/>
    <w:tmpl w:val="42DC5D24"/>
    <w:lvl w:ilvl="0">
      <w:start w:val="1"/>
      <w:numFmt w:val="bullet"/>
      <w:lvlText w:val="●"/>
      <w:lvlJc w:val="left"/>
      <w:pPr>
        <w:ind w:left="360" w:hanging="360"/>
      </w:pPr>
      <w:rPr>
        <w:rFonts w:ascii="Calibri" w:eastAsia="Noto Sans Symbols" w:hAnsi="Calibri" w:cs="Calibri" w:hint="default"/>
        <w:sz w:val="18"/>
        <w:szCs w:val="18"/>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nsid w:val="1E351DF7"/>
    <w:multiLevelType w:val="hybridMultilevel"/>
    <w:tmpl w:val="661EF5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6B22687"/>
    <w:multiLevelType w:val="multilevel"/>
    <w:tmpl w:val="871E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732EDD"/>
    <w:multiLevelType w:val="multilevel"/>
    <w:tmpl w:val="04D4B732"/>
    <w:lvl w:ilvl="0">
      <w:start w:val="1"/>
      <w:numFmt w:val="bullet"/>
      <w:lvlText w:val="●"/>
      <w:lvlJc w:val="left"/>
      <w:pPr>
        <w:ind w:left="720" w:hanging="360"/>
      </w:pPr>
      <w:rPr>
        <w:rFonts w:ascii="Calibri" w:eastAsia="Noto Sans Symbols" w:hAnsi="Calibri" w:cs="Calibri" w:hint="default"/>
        <w:sz w:val="18"/>
        <w:szCs w:val="18"/>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BED6E1A"/>
    <w:multiLevelType w:val="multilevel"/>
    <w:tmpl w:val="644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06397"/>
    <w:multiLevelType w:val="multilevel"/>
    <w:tmpl w:val="B4A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2C089F"/>
    <w:multiLevelType w:val="multilevel"/>
    <w:tmpl w:val="DEDA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5B5A0B"/>
    <w:multiLevelType w:val="multilevel"/>
    <w:tmpl w:val="66C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5A03D5"/>
    <w:multiLevelType w:val="multilevel"/>
    <w:tmpl w:val="651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823590"/>
    <w:multiLevelType w:val="multilevel"/>
    <w:tmpl w:val="03E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CB4256"/>
    <w:multiLevelType w:val="multilevel"/>
    <w:tmpl w:val="D3FE4D66"/>
    <w:lvl w:ilvl="0">
      <w:start w:val="1"/>
      <w:numFmt w:val="bullet"/>
      <w:lvlText w:val="●"/>
      <w:lvlJc w:val="left"/>
      <w:pPr>
        <w:ind w:left="360" w:hanging="360"/>
      </w:pPr>
      <w:rPr>
        <w:rFonts w:ascii="Calibri" w:eastAsia="Noto Sans Symbols" w:hAnsi="Calibri" w:cs="Calibri" w:hint="default"/>
        <w:sz w:val="18"/>
        <w:szCs w:val="18"/>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nsid w:val="7DBB3BED"/>
    <w:multiLevelType w:val="multilevel"/>
    <w:tmpl w:val="8B8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74783C"/>
    <w:multiLevelType w:val="hybridMultilevel"/>
    <w:tmpl w:val="CC08E924"/>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5">
    <w:nsid w:val="7F6DDAD7"/>
    <w:multiLevelType w:val="multilevel"/>
    <w:tmpl w:val="66C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0"/>
  </w:num>
  <w:num w:numId="5">
    <w:abstractNumId w:val="11"/>
  </w:num>
  <w:num w:numId="6">
    <w:abstractNumId w:val="4"/>
  </w:num>
  <w:num w:numId="7">
    <w:abstractNumId w:val="8"/>
  </w:num>
  <w:num w:numId="8">
    <w:abstractNumId w:val="13"/>
  </w:num>
  <w:num w:numId="9">
    <w:abstractNumId w:val="1"/>
  </w:num>
  <w:num w:numId="10">
    <w:abstractNumId w:val="14"/>
  </w:num>
  <w:num w:numId="11">
    <w:abstractNumId w:val="9"/>
  </w:num>
  <w:num w:numId="12">
    <w:abstractNumId w:val="7"/>
  </w:num>
  <w:num w:numId="13">
    <w:abstractNumId w:val="6"/>
  </w:num>
  <w:num w:numId="14">
    <w:abstractNumId w:val="10"/>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8564B"/>
    <w:rsid w:val="00053CE6"/>
    <w:rsid w:val="00076161"/>
    <w:rsid w:val="000A0EF5"/>
    <w:rsid w:val="0012351B"/>
    <w:rsid w:val="00155B8F"/>
    <w:rsid w:val="00171A6C"/>
    <w:rsid w:val="001A7644"/>
    <w:rsid w:val="001F3CB7"/>
    <w:rsid w:val="001F5A4B"/>
    <w:rsid w:val="00251F81"/>
    <w:rsid w:val="0026001F"/>
    <w:rsid w:val="00284E71"/>
    <w:rsid w:val="00313953"/>
    <w:rsid w:val="00362399"/>
    <w:rsid w:val="003825A7"/>
    <w:rsid w:val="003D18BB"/>
    <w:rsid w:val="0044091B"/>
    <w:rsid w:val="00450CD2"/>
    <w:rsid w:val="004801AC"/>
    <w:rsid w:val="004932E9"/>
    <w:rsid w:val="00547D1E"/>
    <w:rsid w:val="00576DFF"/>
    <w:rsid w:val="00582205"/>
    <w:rsid w:val="0058564B"/>
    <w:rsid w:val="00593E4C"/>
    <w:rsid w:val="005B542E"/>
    <w:rsid w:val="00612258"/>
    <w:rsid w:val="00696539"/>
    <w:rsid w:val="00713D56"/>
    <w:rsid w:val="00760A46"/>
    <w:rsid w:val="007833BA"/>
    <w:rsid w:val="007840AD"/>
    <w:rsid w:val="007B014D"/>
    <w:rsid w:val="007B1ED8"/>
    <w:rsid w:val="007D1026"/>
    <w:rsid w:val="00920464"/>
    <w:rsid w:val="00941941"/>
    <w:rsid w:val="00943174"/>
    <w:rsid w:val="00963238"/>
    <w:rsid w:val="00991541"/>
    <w:rsid w:val="009954B8"/>
    <w:rsid w:val="009D6A39"/>
    <w:rsid w:val="00A04ABF"/>
    <w:rsid w:val="00A33D5C"/>
    <w:rsid w:val="00A53C06"/>
    <w:rsid w:val="00A75597"/>
    <w:rsid w:val="00A77B3E"/>
    <w:rsid w:val="00A81F99"/>
    <w:rsid w:val="00AD54D1"/>
    <w:rsid w:val="00B06FED"/>
    <w:rsid w:val="00B14366"/>
    <w:rsid w:val="00B27932"/>
    <w:rsid w:val="00C80733"/>
    <w:rsid w:val="00C877F7"/>
    <w:rsid w:val="00C962D1"/>
    <w:rsid w:val="00D073A0"/>
    <w:rsid w:val="00D517CB"/>
    <w:rsid w:val="00D67066"/>
    <w:rsid w:val="00DD243A"/>
    <w:rsid w:val="00E04934"/>
    <w:rsid w:val="00E40756"/>
    <w:rsid w:val="00F00E38"/>
    <w:rsid w:val="00F85105"/>
    <w:rsid w:val="00FC1C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D8"/>
  </w:style>
  <w:style w:type="paragraph" w:styleId="Heading1">
    <w:name w:val="heading 1"/>
    <w:basedOn w:val="Normal"/>
    <w:next w:val="Normal"/>
    <w:uiPriority w:val="9"/>
    <w:qFormat/>
    <w:rsid w:val="007B1ED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B1ED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B1ED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B1ED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B1ED8"/>
    <w:pPr>
      <w:keepNext/>
      <w:keepLines/>
      <w:spacing w:before="220" w:after="40"/>
      <w:outlineLvl w:val="4"/>
    </w:pPr>
    <w:rPr>
      <w:b/>
    </w:rPr>
  </w:style>
  <w:style w:type="paragraph" w:styleId="Heading6">
    <w:name w:val="heading 6"/>
    <w:basedOn w:val="Normal"/>
    <w:next w:val="Normal"/>
    <w:uiPriority w:val="9"/>
    <w:semiHidden/>
    <w:unhideWhenUsed/>
    <w:qFormat/>
    <w:rsid w:val="007B1ED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B1ED8"/>
    <w:pPr>
      <w:keepNext/>
      <w:keepLines/>
      <w:spacing w:before="480" w:after="120"/>
    </w:pPr>
    <w:rPr>
      <w:b/>
      <w:sz w:val="72"/>
      <w:szCs w:val="72"/>
    </w:rPr>
  </w:style>
  <w:style w:type="paragraph" w:styleId="Subtitle">
    <w:name w:val="Subtitle"/>
    <w:basedOn w:val="Normal"/>
    <w:next w:val="Normal"/>
    <w:uiPriority w:val="11"/>
    <w:qFormat/>
    <w:rsid w:val="007B1ED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D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026"/>
    <w:rPr>
      <w:rFonts w:ascii="Tahoma" w:hAnsi="Tahoma" w:cs="Tahoma"/>
      <w:sz w:val="16"/>
      <w:szCs w:val="16"/>
    </w:rPr>
  </w:style>
  <w:style w:type="paragraph" w:styleId="NormalWeb">
    <w:name w:val="Normal (Web)"/>
    <w:basedOn w:val="Normal"/>
    <w:uiPriority w:val="99"/>
    <w:unhideWhenUsed/>
    <w:rsid w:val="007D10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026"/>
    <w:rPr>
      <w:b/>
      <w:bCs/>
    </w:rPr>
  </w:style>
  <w:style w:type="character" w:styleId="Hyperlink">
    <w:name w:val="Hyperlink"/>
    <w:basedOn w:val="DefaultParagraphFont"/>
    <w:uiPriority w:val="99"/>
    <w:unhideWhenUsed/>
    <w:rsid w:val="00943174"/>
    <w:rPr>
      <w:color w:val="0000FF"/>
      <w:u w:val="single"/>
    </w:rPr>
  </w:style>
  <w:style w:type="paragraph" w:styleId="HTMLTopofForm">
    <w:name w:val="HTML Top of Form"/>
    <w:basedOn w:val="Normal"/>
    <w:next w:val="Normal"/>
    <w:link w:val="z-TopofFormChar"/>
    <w:hidden/>
    <w:uiPriority w:val="99"/>
    <w:semiHidden/>
    <w:unhideWhenUsed/>
    <w:rsid w:val="001235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12351B"/>
    <w:rPr>
      <w:rFonts w:ascii="Arial" w:eastAsia="Times New Roman" w:hAnsi="Arial" w:cs="Arial"/>
      <w:vanish/>
      <w:sz w:val="16"/>
      <w:szCs w:val="16"/>
    </w:rPr>
  </w:style>
  <w:style w:type="paragraph" w:styleId="ListParagraph">
    <w:name w:val="List Paragraph"/>
    <w:basedOn w:val="Normal"/>
    <w:uiPriority w:val="34"/>
    <w:qFormat/>
    <w:rsid w:val="0012351B"/>
    <w:pPr>
      <w:ind w:left="720"/>
      <w:contextualSpacing/>
    </w:pPr>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F5VdgTHBNBPLFbHMgdc9uv6ogg==">CgMxLjA4AHIhMWdLOU1tdTc5TktuWUpRa0Q2c0g4cmgwMUtTcTRNY2lq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2024-10-02T19:10:00Z</dcterms:created>
  <dcterms:modified xsi:type="dcterms:W3CDTF">2024-10-02T19:10:00Z</dcterms:modified>
</cp:coreProperties>
</file>