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B1F84" w14:textId="637AF8CB" w:rsidR="002F3B2D" w:rsidRPr="00AA31E5" w:rsidRDefault="002F3B2D" w:rsidP="002F3B2D">
      <w:pPr>
        <w:pStyle w:val="Style1"/>
        <w:spacing w:after="0"/>
        <w:ind w:left="0"/>
        <w:rPr>
          <w:rStyle w:val="SubtleReference"/>
          <w:rFonts w:asciiTheme="minorHAnsi" w:hAnsiTheme="minorHAnsi" w:cstheme="minorHAnsi"/>
          <w:color w:val="E36C0A" w:themeColor="accent6" w:themeShade="BF"/>
          <w:sz w:val="22"/>
          <w:u w:val="none"/>
          <w:lang w:val="en-US"/>
        </w:rPr>
      </w:pPr>
      <w:r w:rsidRPr="00AA31E5">
        <w:rPr>
          <w:rStyle w:val="SubtleReference"/>
          <w:rFonts w:asciiTheme="minorHAnsi" w:hAnsiTheme="minorHAnsi" w:cstheme="minorHAnsi"/>
          <w:color w:val="E36C0A" w:themeColor="accent6" w:themeShade="BF"/>
          <w:sz w:val="22"/>
          <w:u w:val="none"/>
          <w:lang w:val="en-US"/>
        </w:rPr>
        <w:t xml:space="preserve">                                          </w:t>
      </w:r>
    </w:p>
    <w:p w14:paraId="39113DF7" w14:textId="1FC599FC" w:rsidR="009A772B" w:rsidRPr="00AA31E5" w:rsidRDefault="009A772B" w:rsidP="00AA31E5">
      <w:pPr>
        <w:pStyle w:val="Style1"/>
        <w:spacing w:after="0"/>
        <w:jc w:val="center"/>
        <w:rPr>
          <w:rStyle w:val="SubtleReference"/>
          <w:rFonts w:asciiTheme="minorHAnsi" w:hAnsiTheme="minorHAnsi" w:cstheme="minorHAnsi"/>
          <w:color w:val="000000" w:themeColor="text1"/>
          <w:sz w:val="22"/>
          <w:u w:val="none"/>
          <w:lang w:val="en-US"/>
        </w:rPr>
      </w:pPr>
      <w:r w:rsidRPr="00AA31E5">
        <w:rPr>
          <w:rStyle w:val="SubtleReference"/>
          <w:rFonts w:asciiTheme="minorHAnsi" w:hAnsiTheme="minorHAnsi" w:cstheme="minorHAnsi"/>
          <w:color w:val="000000" w:themeColor="text1"/>
          <w:sz w:val="22"/>
          <w:u w:val="none"/>
          <w:lang w:val="en-US"/>
        </w:rPr>
        <w:t>SANDEEP</w:t>
      </w:r>
      <w:r w:rsidR="007B19BE" w:rsidRPr="00AA31E5">
        <w:rPr>
          <w:rStyle w:val="SubtleReference"/>
          <w:rFonts w:asciiTheme="minorHAnsi" w:hAnsiTheme="minorHAnsi" w:cstheme="minorHAnsi"/>
          <w:color w:val="000000" w:themeColor="text1"/>
          <w:sz w:val="22"/>
          <w:u w:val="none"/>
          <w:lang w:val="en-US"/>
        </w:rPr>
        <w:t xml:space="preserve"> </w:t>
      </w:r>
      <w:r w:rsidRPr="00AA31E5">
        <w:rPr>
          <w:rStyle w:val="SubtleReference"/>
          <w:rFonts w:asciiTheme="minorHAnsi" w:hAnsiTheme="minorHAnsi" w:cstheme="minorHAnsi"/>
          <w:color w:val="000000" w:themeColor="text1"/>
          <w:sz w:val="22"/>
          <w:u w:val="none"/>
          <w:lang w:val="en-US"/>
        </w:rPr>
        <w:t>MULLANGI</w:t>
      </w:r>
    </w:p>
    <w:p w14:paraId="3D9A3960" w14:textId="6D2861C7" w:rsidR="00AA31E5" w:rsidRPr="00AA31E5" w:rsidRDefault="00AA31E5" w:rsidP="00AA31E5">
      <w:pPr>
        <w:pStyle w:val="Style1"/>
        <w:spacing w:after="0"/>
        <w:jc w:val="center"/>
        <w:rPr>
          <w:rStyle w:val="SubtleReference"/>
          <w:rFonts w:asciiTheme="minorHAnsi" w:hAnsiTheme="minorHAnsi" w:cstheme="minorHAnsi"/>
          <w:color w:val="000000" w:themeColor="text1"/>
          <w:sz w:val="22"/>
          <w:u w:val="none"/>
          <w:lang w:val="en-US"/>
        </w:rPr>
      </w:pPr>
      <w:hyperlink r:id="rId8" w:history="1">
        <w:r w:rsidRPr="00AA31E5">
          <w:rPr>
            <w:rStyle w:val="Hyperlink"/>
            <w:rFonts w:asciiTheme="minorHAnsi" w:hAnsiTheme="minorHAnsi" w:cstheme="minorHAnsi"/>
            <w:color w:val="000000" w:themeColor="text1"/>
            <w:sz w:val="22"/>
            <w:u w:val="none"/>
            <w:lang w:val="en-US"/>
          </w:rPr>
          <w:t>sandym.oracleapps@gmail.com</w:t>
        </w:r>
      </w:hyperlink>
    </w:p>
    <w:p w14:paraId="1B5985D0" w14:textId="62A401C8" w:rsidR="00AA31E5" w:rsidRPr="00AA31E5" w:rsidRDefault="00AA31E5" w:rsidP="00AA31E5">
      <w:pPr>
        <w:pStyle w:val="Style1"/>
        <w:spacing w:after="0"/>
        <w:jc w:val="center"/>
        <w:rPr>
          <w:rStyle w:val="SubtleReference"/>
          <w:rFonts w:asciiTheme="minorHAnsi" w:hAnsiTheme="minorHAnsi" w:cstheme="minorHAnsi"/>
          <w:color w:val="000000" w:themeColor="text1"/>
          <w:sz w:val="22"/>
          <w:u w:val="none"/>
          <w:lang w:val="en-US"/>
        </w:rPr>
      </w:pPr>
      <w:r w:rsidRPr="00AA31E5">
        <w:rPr>
          <w:rStyle w:val="SubtleReference"/>
          <w:rFonts w:asciiTheme="minorHAnsi" w:hAnsiTheme="minorHAnsi" w:cstheme="minorHAnsi"/>
          <w:color w:val="000000" w:themeColor="text1"/>
          <w:sz w:val="22"/>
          <w:u w:val="none"/>
          <w:lang w:val="en-US"/>
        </w:rPr>
        <w:t>+1 (913)-387-7268</w:t>
      </w:r>
    </w:p>
    <w:p w14:paraId="38E556DF" w14:textId="5241B3C4" w:rsidR="00941343" w:rsidRPr="00AA31E5" w:rsidRDefault="00941343" w:rsidP="00795ACA">
      <w:pPr>
        <w:pStyle w:val="Style1"/>
        <w:spacing w:after="0"/>
        <w:ind w:left="0"/>
        <w:rPr>
          <w:rStyle w:val="SubtleReference"/>
          <w:rFonts w:asciiTheme="minorHAnsi" w:hAnsiTheme="minorHAnsi" w:cstheme="minorHAnsi"/>
          <w:color w:val="0070C0"/>
          <w:sz w:val="22"/>
          <w:u w:val="none"/>
          <w:lang w:val="en-US"/>
        </w:rPr>
      </w:pPr>
      <w:r w:rsidRPr="00AA31E5">
        <w:rPr>
          <w:rStyle w:val="SubtleReference"/>
          <w:rFonts w:asciiTheme="minorHAnsi" w:hAnsiTheme="minorHAnsi" w:cstheme="minorHAnsi"/>
          <w:color w:val="0070C0"/>
          <w:sz w:val="22"/>
          <w:u w:val="none"/>
          <w:lang w:val="en-US"/>
        </w:rPr>
        <w:t xml:space="preserve">                                                   </w:t>
      </w:r>
      <w:r w:rsidR="008E6423" w:rsidRPr="00AA31E5">
        <w:rPr>
          <w:rStyle w:val="SubtleReference"/>
          <w:rFonts w:asciiTheme="minorHAnsi" w:hAnsiTheme="minorHAnsi" w:cstheme="minorHAnsi"/>
          <w:color w:val="0070C0"/>
          <w:sz w:val="22"/>
          <w:u w:val="none"/>
          <w:lang w:val="en-US"/>
        </w:rPr>
        <w:t xml:space="preserve">        </w:t>
      </w:r>
      <w:r w:rsidRPr="00AA31E5">
        <w:rPr>
          <w:rStyle w:val="SubtleReference"/>
          <w:rFonts w:asciiTheme="minorHAnsi" w:hAnsiTheme="minorHAnsi" w:cstheme="minorHAnsi"/>
          <w:color w:val="0070C0"/>
          <w:sz w:val="22"/>
          <w:u w:val="none"/>
          <w:lang w:val="en-US"/>
        </w:rPr>
        <w:t xml:space="preserve"> </w:t>
      </w:r>
      <w:r w:rsidR="00F161B1" w:rsidRPr="00AA31E5">
        <w:rPr>
          <w:rStyle w:val="SubtleReference"/>
          <w:rFonts w:asciiTheme="minorHAnsi" w:hAnsiTheme="minorHAnsi" w:cstheme="minorHAnsi"/>
          <w:color w:val="0070C0"/>
          <w:sz w:val="22"/>
          <w:u w:val="none"/>
          <w:lang w:val="en-US"/>
        </w:rPr>
        <w:t xml:space="preserve">     </w:t>
      </w:r>
    </w:p>
    <w:p w14:paraId="082AF1F6" w14:textId="630D6455" w:rsidR="00203D94" w:rsidRPr="00365F51" w:rsidRDefault="00710719" w:rsidP="00365F51">
      <w:pPr>
        <w:pStyle w:val="Style1"/>
        <w:spacing w:after="0"/>
        <w:ind w:left="0"/>
        <w:rPr>
          <w:rFonts w:asciiTheme="minorHAnsi" w:hAnsiTheme="minorHAnsi" w:cstheme="minorHAnsi"/>
          <w:color w:val="000000" w:themeColor="text1"/>
          <w:sz w:val="22"/>
          <w:lang w:val="en-US"/>
        </w:rPr>
      </w:pPr>
      <w:r w:rsidRPr="00365F51">
        <w:rPr>
          <w:rFonts w:asciiTheme="minorHAnsi" w:hAnsiTheme="minorHAnsi"/>
          <w:bCs/>
          <w:color w:val="000000" w:themeColor="text1"/>
          <w:sz w:val="22"/>
        </w:rPr>
        <w:t>PROFESSIONAL SUMMARY:</w:t>
      </w:r>
      <w:bookmarkStart w:id="0" w:name="_GoBack"/>
      <w:bookmarkEnd w:id="0"/>
    </w:p>
    <w:p w14:paraId="575BD323" w14:textId="13ECDAB0" w:rsidR="002F644E" w:rsidRPr="00AA31E5" w:rsidRDefault="000E1295" w:rsidP="002F644E">
      <w:pPr>
        <w:pStyle w:val="Default"/>
        <w:numPr>
          <w:ilvl w:val="0"/>
          <w:numId w:val="24"/>
        </w:numPr>
        <w:spacing w:before="240"/>
        <w:jc w:val="both"/>
        <w:rPr>
          <w:rFonts w:asciiTheme="minorHAnsi" w:hAnsiTheme="minorHAnsi" w:cs="Times New Roman"/>
          <w:sz w:val="22"/>
          <w:szCs w:val="22"/>
        </w:rPr>
      </w:pPr>
      <w:r w:rsidRPr="00AA31E5">
        <w:rPr>
          <w:rFonts w:asciiTheme="minorHAnsi" w:hAnsiTheme="minorHAnsi" w:cs="Times New Roman"/>
          <w:sz w:val="22"/>
          <w:szCs w:val="22"/>
        </w:rPr>
        <w:t>More than 1</w:t>
      </w:r>
      <w:r w:rsidR="008162F0" w:rsidRPr="00AA31E5">
        <w:rPr>
          <w:rFonts w:asciiTheme="minorHAnsi" w:hAnsiTheme="minorHAnsi" w:cs="Times New Roman"/>
          <w:sz w:val="22"/>
          <w:szCs w:val="22"/>
        </w:rPr>
        <w:t>7</w:t>
      </w:r>
      <w:r w:rsidRPr="00AA31E5">
        <w:rPr>
          <w:rFonts w:asciiTheme="minorHAnsi" w:hAnsiTheme="minorHAnsi" w:cs="Times New Roman"/>
          <w:sz w:val="22"/>
          <w:szCs w:val="22"/>
        </w:rPr>
        <w:t>+ years of experience in progressive IT systems design and implementation</w:t>
      </w:r>
      <w:r w:rsidR="00E84417" w:rsidRPr="00AA31E5">
        <w:rPr>
          <w:rFonts w:asciiTheme="minorHAnsi" w:hAnsiTheme="minorHAnsi" w:cs="Times New Roman"/>
          <w:sz w:val="22"/>
          <w:szCs w:val="22"/>
        </w:rPr>
        <w:t xml:space="preserve"> delivering complex cross-functional</w:t>
      </w:r>
      <w:r w:rsidR="00BE2A75" w:rsidRPr="00AA31E5">
        <w:rPr>
          <w:rFonts w:asciiTheme="minorHAnsi" w:hAnsiTheme="minorHAnsi" w:cs="Times New Roman"/>
          <w:sz w:val="22"/>
          <w:szCs w:val="22"/>
        </w:rPr>
        <w:t xml:space="preserve"> and geography projects for large Global</w:t>
      </w:r>
      <w:r w:rsidR="0070482D" w:rsidRPr="00AA31E5">
        <w:rPr>
          <w:rFonts w:asciiTheme="minorHAnsi" w:hAnsiTheme="minorHAnsi" w:cs="Times New Roman"/>
          <w:sz w:val="22"/>
          <w:szCs w:val="22"/>
        </w:rPr>
        <w:t xml:space="preserve"> </w:t>
      </w:r>
      <w:r w:rsidR="00654A8B" w:rsidRPr="00AA31E5">
        <w:rPr>
          <w:rFonts w:asciiTheme="minorHAnsi" w:hAnsiTheme="minorHAnsi" w:cs="Times New Roman"/>
          <w:sz w:val="22"/>
          <w:szCs w:val="22"/>
        </w:rPr>
        <w:t>organization</w:t>
      </w:r>
      <w:r w:rsidR="003B4C4A" w:rsidRPr="00AA31E5">
        <w:rPr>
          <w:rFonts w:asciiTheme="minorHAnsi" w:hAnsiTheme="minorHAnsi" w:cs="Times New Roman"/>
          <w:sz w:val="22"/>
          <w:szCs w:val="22"/>
        </w:rPr>
        <w:t xml:space="preserve">s with a robust </w:t>
      </w:r>
      <w:r w:rsidR="002F644E" w:rsidRPr="00AA31E5">
        <w:rPr>
          <w:rFonts w:asciiTheme="minorHAnsi" w:hAnsiTheme="minorHAnsi" w:cs="Times New Roman"/>
          <w:sz w:val="22"/>
          <w:szCs w:val="22"/>
        </w:rPr>
        <w:t>background in large ERP and HCM Business applications.</w:t>
      </w:r>
    </w:p>
    <w:p w14:paraId="08626345" w14:textId="71835B8B" w:rsidR="0028192B" w:rsidRPr="00AA31E5" w:rsidRDefault="0028192B" w:rsidP="001F2D6B">
      <w:pPr>
        <w:pStyle w:val="Default"/>
        <w:numPr>
          <w:ilvl w:val="0"/>
          <w:numId w:val="24"/>
        </w:numPr>
        <w:jc w:val="both"/>
        <w:rPr>
          <w:rFonts w:asciiTheme="minorHAnsi" w:hAnsiTheme="minorHAnsi" w:cs="Times New Roman"/>
          <w:sz w:val="22"/>
          <w:szCs w:val="22"/>
        </w:rPr>
      </w:pPr>
      <w:r w:rsidRPr="00AA31E5">
        <w:rPr>
          <w:rFonts w:asciiTheme="minorHAnsi" w:hAnsiTheme="minorHAnsi" w:cs="Times New Roman"/>
          <w:sz w:val="22"/>
          <w:szCs w:val="22"/>
        </w:rPr>
        <w:t>Experience leading broad range of Corporate HRIS</w:t>
      </w:r>
      <w:r w:rsidR="00D21AF3" w:rsidRPr="00AA31E5">
        <w:rPr>
          <w:rFonts w:asciiTheme="minorHAnsi" w:hAnsiTheme="minorHAnsi" w:cs="Times New Roman"/>
          <w:sz w:val="22"/>
          <w:szCs w:val="22"/>
        </w:rPr>
        <w:t xml:space="preserve"> and IT</w:t>
      </w:r>
      <w:r w:rsidRPr="00AA31E5">
        <w:rPr>
          <w:rFonts w:asciiTheme="minorHAnsi" w:hAnsiTheme="minorHAnsi" w:cs="Times New Roman"/>
          <w:sz w:val="22"/>
          <w:szCs w:val="22"/>
        </w:rPr>
        <w:t xml:space="preserve"> initiatives for Fortune 500 companies including Roadmap and Business case development; HR Reporting and Analytics; Global process integration design and transformation; Global SaaS deployment strategy; Complex solution design/architecting; PMO setup</w:t>
      </w:r>
    </w:p>
    <w:p w14:paraId="12F82DEA" w14:textId="6EAF3CD2" w:rsidR="0028192B" w:rsidRPr="00AA31E5" w:rsidRDefault="0028192B" w:rsidP="0028192B">
      <w:pPr>
        <w:pStyle w:val="Default"/>
        <w:numPr>
          <w:ilvl w:val="0"/>
          <w:numId w:val="24"/>
        </w:numPr>
        <w:jc w:val="both"/>
        <w:rPr>
          <w:rFonts w:asciiTheme="minorHAnsi" w:hAnsiTheme="minorHAnsi" w:cs="Times New Roman"/>
          <w:sz w:val="22"/>
          <w:szCs w:val="22"/>
        </w:rPr>
      </w:pPr>
      <w:r w:rsidRPr="00AA31E5">
        <w:rPr>
          <w:rFonts w:asciiTheme="minorHAnsi" w:hAnsiTheme="minorHAnsi" w:cs="Times New Roman"/>
          <w:sz w:val="22"/>
          <w:szCs w:val="22"/>
        </w:rPr>
        <w:t>Deep experience in leading global cross functional direct reports, vendors and overseeing large program portfolios with full accountability for budgets, schedules, estimates, monitoring, managing project interdependencies; Employed Change Management strategies for better technology and process adoption.</w:t>
      </w:r>
    </w:p>
    <w:p w14:paraId="51134628" w14:textId="70DD915C" w:rsidR="00101DF5" w:rsidRPr="00AA31E5" w:rsidRDefault="00101DF5" w:rsidP="00B96586">
      <w:pPr>
        <w:pStyle w:val="Default"/>
        <w:numPr>
          <w:ilvl w:val="0"/>
          <w:numId w:val="24"/>
        </w:numPr>
        <w:jc w:val="both"/>
        <w:rPr>
          <w:rFonts w:asciiTheme="minorHAnsi" w:hAnsiTheme="minorHAnsi" w:cs="Times New Roman"/>
          <w:sz w:val="22"/>
          <w:szCs w:val="22"/>
        </w:rPr>
      </w:pPr>
      <w:r w:rsidRPr="00AA31E5">
        <w:rPr>
          <w:rFonts w:asciiTheme="minorHAnsi" w:hAnsiTheme="minorHAnsi" w:cs="Times New Roman"/>
          <w:sz w:val="22"/>
          <w:szCs w:val="22"/>
        </w:rPr>
        <w:t xml:space="preserve">A strong bridge builder and liaison who unifies diverse groups of people around a project, gains consensus and keeps all contributors marching forward to deliver the highest quality solutions. </w:t>
      </w:r>
    </w:p>
    <w:p w14:paraId="6B7747B7" w14:textId="08758659" w:rsidR="00101DF5" w:rsidRPr="00AA31E5" w:rsidRDefault="00101DF5" w:rsidP="00B96586">
      <w:pPr>
        <w:pStyle w:val="Default"/>
        <w:numPr>
          <w:ilvl w:val="0"/>
          <w:numId w:val="24"/>
        </w:numPr>
        <w:jc w:val="both"/>
        <w:rPr>
          <w:rFonts w:asciiTheme="minorHAnsi" w:hAnsiTheme="minorHAnsi" w:cs="Times New Roman"/>
          <w:sz w:val="22"/>
          <w:szCs w:val="22"/>
        </w:rPr>
      </w:pPr>
      <w:r w:rsidRPr="00AA31E5">
        <w:rPr>
          <w:rFonts w:asciiTheme="minorHAnsi" w:hAnsiTheme="minorHAnsi" w:cs="Times New Roman"/>
          <w:sz w:val="22"/>
          <w:szCs w:val="22"/>
        </w:rPr>
        <w:t xml:space="preserve">An inspiring team leader and program manager who excels in coaching and developing people. Consistently provide employees clear vision, meaningful feedback, and the motivation needed to achieve unprecedented results. </w:t>
      </w:r>
    </w:p>
    <w:p w14:paraId="53F1954C" w14:textId="77777777" w:rsidR="003423DB" w:rsidRPr="00AA31E5" w:rsidRDefault="003423DB" w:rsidP="003423DB">
      <w:pPr>
        <w:pStyle w:val="Default"/>
        <w:numPr>
          <w:ilvl w:val="0"/>
          <w:numId w:val="24"/>
        </w:numPr>
        <w:jc w:val="both"/>
        <w:rPr>
          <w:rFonts w:asciiTheme="minorHAnsi" w:hAnsiTheme="minorHAnsi" w:cs="Times New Roman"/>
          <w:sz w:val="22"/>
          <w:szCs w:val="22"/>
        </w:rPr>
      </w:pPr>
      <w:r w:rsidRPr="00AA31E5">
        <w:rPr>
          <w:rFonts w:asciiTheme="minorHAnsi" w:hAnsiTheme="minorHAnsi" w:cs="Times New Roman"/>
          <w:sz w:val="22"/>
          <w:szCs w:val="22"/>
        </w:rPr>
        <w:t>Experienced in regulatory and compliance as it applies to information technology</w:t>
      </w:r>
    </w:p>
    <w:p w14:paraId="75F97167" w14:textId="77777777" w:rsidR="003423DB" w:rsidRPr="00AA31E5" w:rsidRDefault="003423DB" w:rsidP="003423DB">
      <w:pPr>
        <w:pStyle w:val="Default"/>
        <w:numPr>
          <w:ilvl w:val="0"/>
          <w:numId w:val="24"/>
        </w:numPr>
        <w:jc w:val="both"/>
        <w:rPr>
          <w:rFonts w:asciiTheme="minorHAnsi" w:hAnsiTheme="minorHAnsi" w:cs="Times New Roman"/>
          <w:sz w:val="22"/>
          <w:szCs w:val="22"/>
        </w:rPr>
      </w:pPr>
      <w:r w:rsidRPr="00AA31E5">
        <w:rPr>
          <w:rFonts w:asciiTheme="minorHAnsi" w:hAnsiTheme="minorHAnsi" w:cs="Times New Roman"/>
          <w:sz w:val="22"/>
          <w:szCs w:val="22"/>
        </w:rPr>
        <w:t>Aware and avail new advancements in technology to advance business objectives</w:t>
      </w:r>
    </w:p>
    <w:p w14:paraId="7D8072BA" w14:textId="6297D9F1" w:rsidR="003423DB" w:rsidRPr="00AA31E5" w:rsidRDefault="003423DB" w:rsidP="003423DB">
      <w:pPr>
        <w:pStyle w:val="Default"/>
        <w:numPr>
          <w:ilvl w:val="0"/>
          <w:numId w:val="24"/>
        </w:numPr>
        <w:jc w:val="both"/>
        <w:rPr>
          <w:rFonts w:asciiTheme="minorHAnsi" w:hAnsiTheme="minorHAnsi" w:cs="Times New Roman"/>
          <w:sz w:val="22"/>
          <w:szCs w:val="22"/>
        </w:rPr>
      </w:pPr>
      <w:r w:rsidRPr="00AA31E5">
        <w:rPr>
          <w:rFonts w:asciiTheme="minorHAnsi" w:hAnsiTheme="minorHAnsi" w:cs="Times New Roman"/>
          <w:sz w:val="22"/>
          <w:szCs w:val="22"/>
        </w:rPr>
        <w:t>Careful planning and budgeting to support business continuity and new strategies</w:t>
      </w:r>
    </w:p>
    <w:p w14:paraId="7690EFE7" w14:textId="64342E65" w:rsidR="007B0AAF" w:rsidRPr="00AA31E5" w:rsidRDefault="007B0AAF" w:rsidP="007B0AAF">
      <w:pPr>
        <w:pStyle w:val="ListParagraph"/>
        <w:numPr>
          <w:ilvl w:val="0"/>
          <w:numId w:val="24"/>
        </w:numPr>
        <w:rPr>
          <w:rFonts w:asciiTheme="minorHAnsi" w:eastAsiaTheme="minorHAnsi" w:hAnsiTheme="minorHAnsi"/>
          <w:color w:val="000000"/>
          <w:lang w:val="en-US" w:eastAsia="en-US"/>
        </w:rPr>
      </w:pPr>
      <w:r w:rsidRPr="00AA31E5">
        <w:rPr>
          <w:rFonts w:asciiTheme="minorHAnsi" w:eastAsiaTheme="minorHAnsi" w:hAnsiTheme="minorHAnsi"/>
          <w:color w:val="000000"/>
          <w:lang w:val="en-US" w:eastAsia="en-US"/>
        </w:rPr>
        <w:t>Trusted technology advisor for selection, implementation and sustaining long term enterprise solutions.</w:t>
      </w:r>
    </w:p>
    <w:p w14:paraId="3E3B3686" w14:textId="77777777" w:rsidR="009D5768" w:rsidRPr="00AA31E5" w:rsidRDefault="0057055B" w:rsidP="00112E76">
      <w:pPr>
        <w:pStyle w:val="ListParagraph"/>
        <w:numPr>
          <w:ilvl w:val="0"/>
          <w:numId w:val="24"/>
        </w:numPr>
        <w:shd w:val="clear" w:color="auto" w:fill="FFFFFF"/>
        <w:spacing w:line="320" w:lineRule="atLeast"/>
        <w:ind w:right="-360"/>
        <w:rPr>
          <w:rFonts w:asciiTheme="minorHAnsi" w:hAnsiTheme="minorHAnsi"/>
        </w:rPr>
      </w:pPr>
      <w:r w:rsidRPr="00AA31E5">
        <w:rPr>
          <w:rFonts w:asciiTheme="minorHAnsi" w:eastAsiaTheme="minorHAnsi" w:hAnsiTheme="minorHAnsi"/>
          <w:color w:val="000000"/>
          <w:lang w:val="en-US" w:eastAsia="en-US"/>
        </w:rPr>
        <w:t>Influencer in business process improvement using experience and spending time understating the current business processes.</w:t>
      </w:r>
    </w:p>
    <w:p w14:paraId="53F496A7" w14:textId="3B3D6AE9" w:rsidR="009D5768" w:rsidRPr="00AA31E5" w:rsidRDefault="009D5768" w:rsidP="00112E76">
      <w:pPr>
        <w:pStyle w:val="ListParagraph"/>
        <w:numPr>
          <w:ilvl w:val="0"/>
          <w:numId w:val="24"/>
        </w:numPr>
        <w:shd w:val="clear" w:color="auto" w:fill="FFFFFF"/>
        <w:spacing w:line="320" w:lineRule="atLeast"/>
        <w:ind w:right="-360"/>
        <w:rPr>
          <w:rFonts w:asciiTheme="minorHAnsi" w:hAnsiTheme="minorHAnsi"/>
        </w:rPr>
      </w:pPr>
      <w:r w:rsidRPr="00AA31E5">
        <w:rPr>
          <w:rFonts w:asciiTheme="minorHAnsi" w:hAnsiTheme="minorHAnsi"/>
        </w:rPr>
        <w:t>Experience in full end to end implementation, Support, Rollout, and upgrade Oracle Cloud Applications in Fusion HCM Modules - Workforce Deployment (Core HR), Compensation, Benefits , Oracle Recruiting Cloud, OTL (Oracle Time and Labor) and Payroll.</w:t>
      </w:r>
    </w:p>
    <w:p w14:paraId="002D05E5" w14:textId="77777777" w:rsidR="00D429B6" w:rsidRPr="00AA31E5" w:rsidRDefault="00D429B6" w:rsidP="00D429B6">
      <w:pPr>
        <w:pStyle w:val="ListParagraph"/>
        <w:numPr>
          <w:ilvl w:val="0"/>
          <w:numId w:val="24"/>
        </w:numPr>
        <w:rPr>
          <w:rFonts w:asciiTheme="minorHAnsi" w:eastAsiaTheme="minorHAnsi" w:hAnsiTheme="minorHAnsi"/>
          <w:color w:val="000000"/>
          <w:lang w:val="en-US" w:eastAsia="en-US"/>
        </w:rPr>
      </w:pPr>
      <w:r w:rsidRPr="00AA31E5">
        <w:rPr>
          <w:rFonts w:asciiTheme="minorHAnsi" w:eastAsiaTheme="minorHAnsi" w:hAnsiTheme="minorHAnsi"/>
          <w:color w:val="000000"/>
          <w:lang w:val="en-US" w:eastAsia="en-US"/>
        </w:rPr>
        <w:t>Outstanding expertise in gap analysis, application design, application configuration, application customization and personalization, CRP and UAT run and production support.</w:t>
      </w:r>
    </w:p>
    <w:p w14:paraId="7635F11F" w14:textId="77777777" w:rsidR="008824B7" w:rsidRPr="00AA31E5" w:rsidRDefault="008824B7" w:rsidP="00D429B6">
      <w:pPr>
        <w:pStyle w:val="NoSpacing"/>
        <w:tabs>
          <w:tab w:val="left" w:pos="360"/>
        </w:tabs>
        <w:spacing w:line="240" w:lineRule="atLeast"/>
        <w:ind w:right="-360"/>
        <w:rPr>
          <w:rFonts w:asciiTheme="minorHAnsi" w:hAnsiTheme="minorHAnsi" w:cstheme="minorHAnsi"/>
        </w:rPr>
      </w:pPr>
    </w:p>
    <w:p w14:paraId="061FC67F" w14:textId="77777777" w:rsidR="00842B2E" w:rsidRPr="00AA31E5" w:rsidRDefault="00842B2E" w:rsidP="00842B2E">
      <w:pPr>
        <w:autoSpaceDE w:val="0"/>
        <w:autoSpaceDN w:val="0"/>
        <w:adjustRightInd w:val="0"/>
        <w:ind w:right="-360"/>
        <w:jc w:val="both"/>
        <w:rPr>
          <w:rFonts w:asciiTheme="minorHAnsi" w:hAnsiTheme="minorHAnsi" w:cstheme="minorHAnsi"/>
          <w:bCs/>
          <w:sz w:val="22"/>
          <w:szCs w:val="22"/>
          <w:lang w:val="en-GB"/>
        </w:rPr>
      </w:pPr>
    </w:p>
    <w:p w14:paraId="1978A268" w14:textId="77777777" w:rsidR="00D6110D" w:rsidRPr="00AA31E5" w:rsidRDefault="00D6110D" w:rsidP="00404993">
      <w:pPr>
        <w:pStyle w:val="ListParagraph"/>
        <w:spacing w:before="60" w:beforeAutospacing="1" w:after="100" w:afterAutospacing="1" w:line="240" w:lineRule="auto"/>
        <w:ind w:left="0" w:right="-360"/>
        <w:jc w:val="both"/>
        <w:rPr>
          <w:rFonts w:asciiTheme="minorHAnsi" w:hAnsiTheme="minorHAnsi" w:cstheme="minorHAnsi"/>
          <w:b/>
          <w:u w:val="single"/>
        </w:rPr>
      </w:pPr>
    </w:p>
    <w:p w14:paraId="17478CD6" w14:textId="77777777" w:rsidR="00D6110D" w:rsidRPr="00AA31E5" w:rsidRDefault="00D6110D" w:rsidP="00404993">
      <w:pPr>
        <w:pStyle w:val="ListParagraph"/>
        <w:spacing w:before="60" w:beforeAutospacing="1" w:after="100" w:afterAutospacing="1" w:line="240" w:lineRule="auto"/>
        <w:ind w:left="0" w:right="-360"/>
        <w:jc w:val="both"/>
        <w:rPr>
          <w:rFonts w:asciiTheme="minorHAnsi" w:hAnsiTheme="minorHAnsi" w:cstheme="minorHAnsi"/>
          <w:b/>
          <w:u w:val="single"/>
        </w:rPr>
      </w:pPr>
    </w:p>
    <w:p w14:paraId="305B8DC5" w14:textId="77777777" w:rsidR="00D6110D" w:rsidRPr="00AA31E5" w:rsidRDefault="00D6110D" w:rsidP="00404993">
      <w:pPr>
        <w:pStyle w:val="ListParagraph"/>
        <w:spacing w:before="60" w:beforeAutospacing="1" w:after="100" w:afterAutospacing="1" w:line="240" w:lineRule="auto"/>
        <w:ind w:left="0" w:right="-360"/>
        <w:jc w:val="both"/>
        <w:rPr>
          <w:rFonts w:asciiTheme="minorHAnsi" w:hAnsiTheme="minorHAnsi" w:cstheme="minorHAnsi"/>
          <w:b/>
          <w:u w:val="single"/>
        </w:rPr>
      </w:pPr>
    </w:p>
    <w:p w14:paraId="05E05C18" w14:textId="6F80B9AE" w:rsidR="00D6110D" w:rsidRPr="00AA31E5" w:rsidRDefault="00D6110D" w:rsidP="00404993">
      <w:pPr>
        <w:pStyle w:val="ListParagraph"/>
        <w:spacing w:before="60" w:beforeAutospacing="1" w:after="100" w:afterAutospacing="1" w:line="240" w:lineRule="auto"/>
        <w:ind w:left="0" w:right="-360"/>
        <w:jc w:val="both"/>
        <w:rPr>
          <w:rFonts w:asciiTheme="minorHAnsi" w:hAnsiTheme="minorHAnsi" w:cstheme="minorHAnsi"/>
          <w:b/>
          <w:u w:val="single"/>
        </w:rPr>
      </w:pPr>
    </w:p>
    <w:p w14:paraId="38604DA6" w14:textId="77777777" w:rsidR="00D20B02" w:rsidRPr="00AA31E5" w:rsidRDefault="00D20B02" w:rsidP="00404993">
      <w:pPr>
        <w:pStyle w:val="ListParagraph"/>
        <w:spacing w:before="60" w:beforeAutospacing="1" w:after="100" w:afterAutospacing="1" w:line="240" w:lineRule="auto"/>
        <w:ind w:left="0" w:right="-360"/>
        <w:jc w:val="both"/>
        <w:rPr>
          <w:rFonts w:asciiTheme="minorHAnsi" w:hAnsiTheme="minorHAnsi" w:cstheme="minorHAnsi"/>
          <w:b/>
          <w:u w:val="single"/>
        </w:rPr>
      </w:pPr>
    </w:p>
    <w:p w14:paraId="027440A6" w14:textId="435A9A5B" w:rsidR="00404993" w:rsidRPr="00AA31E5" w:rsidRDefault="00404993" w:rsidP="00404993">
      <w:pPr>
        <w:pStyle w:val="ListParagraph"/>
        <w:spacing w:before="60" w:beforeAutospacing="1" w:after="100" w:afterAutospacing="1" w:line="240" w:lineRule="auto"/>
        <w:ind w:left="0" w:right="-360"/>
        <w:jc w:val="both"/>
        <w:rPr>
          <w:rFonts w:asciiTheme="minorHAnsi" w:hAnsiTheme="minorHAnsi" w:cstheme="minorHAnsi"/>
          <w:b/>
          <w:u w:val="single"/>
          <w:lang w:val="en-US"/>
        </w:rPr>
      </w:pPr>
      <w:r w:rsidRPr="00AA31E5">
        <w:rPr>
          <w:rFonts w:asciiTheme="minorHAnsi" w:hAnsiTheme="minorHAnsi" w:cstheme="minorHAnsi"/>
          <w:b/>
          <w:u w:val="single"/>
        </w:rPr>
        <w:t>Knowledge</w:t>
      </w:r>
      <w:r w:rsidR="00AD62C2" w:rsidRPr="00AA31E5">
        <w:rPr>
          <w:rFonts w:asciiTheme="minorHAnsi" w:hAnsiTheme="minorHAnsi" w:cstheme="minorHAnsi"/>
          <w:b/>
          <w:u w:val="single"/>
          <w:lang w:val="en-US"/>
        </w:rPr>
        <w:t>:</w:t>
      </w:r>
    </w:p>
    <w:p w14:paraId="674EFC2D" w14:textId="31278604" w:rsidR="00E8621D" w:rsidRPr="00AA31E5" w:rsidRDefault="00E8621D" w:rsidP="009E1FB2">
      <w:pPr>
        <w:tabs>
          <w:tab w:val="left" w:pos="720"/>
          <w:tab w:val="left" w:pos="6120"/>
        </w:tabs>
        <w:ind w:left="360" w:right="-360"/>
        <w:rPr>
          <w:rFonts w:asciiTheme="minorHAnsi" w:hAnsiTheme="minorHAnsi" w:cstheme="minorHAnsi"/>
          <w:sz w:val="22"/>
          <w:szCs w:val="22"/>
        </w:rPr>
      </w:pPr>
      <w:r w:rsidRPr="00AA31E5">
        <w:rPr>
          <w:rFonts w:asciiTheme="minorHAnsi" w:hAnsiTheme="minorHAnsi" w:cstheme="minorHAnsi"/>
          <w:b/>
          <w:sz w:val="22"/>
          <w:szCs w:val="22"/>
        </w:rPr>
        <w:lastRenderedPageBreak/>
        <w:t>Exposure on Oracle Cloud HCM Modules</w:t>
      </w:r>
      <w:r w:rsidR="00373A6D" w:rsidRPr="00AA31E5">
        <w:rPr>
          <w:rFonts w:asciiTheme="minorHAnsi" w:hAnsiTheme="minorHAnsi" w:cstheme="minorHAnsi"/>
          <w:b/>
          <w:sz w:val="22"/>
          <w:szCs w:val="22"/>
        </w:rPr>
        <w:t>/</w:t>
      </w:r>
      <w:r w:rsidR="0067125D" w:rsidRPr="00AA31E5">
        <w:rPr>
          <w:rFonts w:asciiTheme="minorHAnsi" w:hAnsiTheme="minorHAnsi" w:cstheme="minorHAnsi"/>
          <w:b/>
          <w:sz w:val="22"/>
          <w:szCs w:val="22"/>
        </w:rPr>
        <w:t>Technology:</w:t>
      </w:r>
    </w:p>
    <w:p w14:paraId="5C2D40F5" w14:textId="2A7E1DCD"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Core HR</w:t>
      </w:r>
      <w:r w:rsidRPr="00AA31E5">
        <w:rPr>
          <w:rFonts w:asciiTheme="minorHAnsi" w:hAnsiTheme="minorHAnsi" w:cstheme="minorHAnsi"/>
          <w:sz w:val="22"/>
          <w:szCs w:val="22"/>
        </w:rPr>
        <w:tab/>
        <w:t xml:space="preserve">                       </w:t>
      </w:r>
      <w:r w:rsidR="00DC70B8" w:rsidRPr="00AA31E5">
        <w:rPr>
          <w:rFonts w:asciiTheme="minorHAnsi" w:hAnsiTheme="minorHAnsi" w:cstheme="minorHAnsi"/>
          <w:sz w:val="22"/>
          <w:szCs w:val="22"/>
        </w:rPr>
        <w:t xml:space="preserve">             </w:t>
      </w:r>
    </w:p>
    <w:p w14:paraId="50656995" w14:textId="434A1B9D" w:rsidR="0067125D" w:rsidRPr="00AA31E5" w:rsidRDefault="0067125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 xml:space="preserve">Oracle Journeys                                  </w:t>
      </w:r>
    </w:p>
    <w:p w14:paraId="4F21E573" w14:textId="0D121D38"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Benefits</w:t>
      </w:r>
      <w:r w:rsidRPr="00AA31E5">
        <w:rPr>
          <w:rFonts w:asciiTheme="minorHAnsi" w:hAnsiTheme="minorHAnsi" w:cstheme="minorHAnsi"/>
          <w:sz w:val="22"/>
          <w:szCs w:val="22"/>
        </w:rPr>
        <w:tab/>
      </w:r>
      <w:r w:rsidRPr="00AA31E5">
        <w:rPr>
          <w:rFonts w:asciiTheme="minorHAnsi" w:hAnsiTheme="minorHAnsi" w:cstheme="minorHAnsi"/>
          <w:sz w:val="22"/>
          <w:szCs w:val="22"/>
        </w:rPr>
        <w:tab/>
      </w:r>
      <w:r w:rsidRPr="00AA31E5">
        <w:rPr>
          <w:rFonts w:asciiTheme="minorHAnsi" w:hAnsiTheme="minorHAnsi" w:cstheme="minorHAnsi"/>
          <w:sz w:val="22"/>
          <w:szCs w:val="22"/>
        </w:rPr>
        <w:tab/>
      </w:r>
      <w:r w:rsidR="00DC70B8" w:rsidRPr="00AA31E5">
        <w:rPr>
          <w:rFonts w:asciiTheme="minorHAnsi" w:hAnsiTheme="minorHAnsi" w:cstheme="minorHAnsi"/>
          <w:sz w:val="22"/>
          <w:szCs w:val="22"/>
        </w:rPr>
        <w:t xml:space="preserve">      </w:t>
      </w:r>
    </w:p>
    <w:p w14:paraId="626C3C93" w14:textId="0AF7B641"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Benefits Open Enrollment</w:t>
      </w:r>
      <w:r w:rsidRPr="00AA31E5">
        <w:rPr>
          <w:rFonts w:asciiTheme="minorHAnsi" w:hAnsiTheme="minorHAnsi" w:cstheme="minorHAnsi"/>
          <w:sz w:val="22"/>
          <w:szCs w:val="22"/>
        </w:rPr>
        <w:tab/>
      </w:r>
      <w:r w:rsidR="00DC70B8" w:rsidRPr="00AA31E5">
        <w:rPr>
          <w:rFonts w:asciiTheme="minorHAnsi" w:hAnsiTheme="minorHAnsi" w:cstheme="minorHAnsi"/>
          <w:sz w:val="22"/>
          <w:szCs w:val="22"/>
        </w:rPr>
        <w:t xml:space="preserve">      </w:t>
      </w:r>
    </w:p>
    <w:p w14:paraId="6D5CBE66" w14:textId="784CA5CA"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Compensation</w:t>
      </w:r>
      <w:r w:rsidRPr="00AA31E5">
        <w:rPr>
          <w:rFonts w:asciiTheme="minorHAnsi" w:hAnsiTheme="minorHAnsi" w:cstheme="minorHAnsi"/>
          <w:sz w:val="22"/>
          <w:szCs w:val="22"/>
        </w:rPr>
        <w:tab/>
      </w:r>
      <w:r w:rsidRPr="00AA31E5">
        <w:rPr>
          <w:rFonts w:asciiTheme="minorHAnsi" w:hAnsiTheme="minorHAnsi" w:cstheme="minorHAnsi"/>
          <w:sz w:val="22"/>
          <w:szCs w:val="22"/>
        </w:rPr>
        <w:tab/>
      </w:r>
      <w:r w:rsidRPr="00AA31E5">
        <w:rPr>
          <w:rFonts w:asciiTheme="minorHAnsi" w:hAnsiTheme="minorHAnsi" w:cstheme="minorHAnsi"/>
          <w:sz w:val="22"/>
          <w:szCs w:val="22"/>
        </w:rPr>
        <w:tab/>
      </w:r>
    </w:p>
    <w:p w14:paraId="1A013795" w14:textId="2F813D1B"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Payroll</w:t>
      </w:r>
      <w:r w:rsidRPr="00AA31E5">
        <w:rPr>
          <w:rFonts w:asciiTheme="minorHAnsi" w:hAnsiTheme="minorHAnsi" w:cstheme="minorHAnsi"/>
          <w:sz w:val="22"/>
          <w:szCs w:val="22"/>
        </w:rPr>
        <w:tab/>
        <w:t xml:space="preserve">                       </w:t>
      </w:r>
      <w:r w:rsidRPr="00AA31E5">
        <w:rPr>
          <w:rFonts w:asciiTheme="minorHAnsi" w:hAnsiTheme="minorHAnsi" w:cstheme="minorHAnsi"/>
          <w:sz w:val="22"/>
          <w:szCs w:val="22"/>
        </w:rPr>
        <w:tab/>
      </w:r>
      <w:r w:rsidRPr="00AA31E5">
        <w:rPr>
          <w:rFonts w:asciiTheme="minorHAnsi" w:hAnsiTheme="minorHAnsi" w:cstheme="minorHAnsi"/>
          <w:sz w:val="22"/>
          <w:szCs w:val="22"/>
        </w:rPr>
        <w:tab/>
      </w:r>
    </w:p>
    <w:p w14:paraId="3BBE1197" w14:textId="0DC36556" w:rsidR="00E8621D" w:rsidRPr="00AA31E5" w:rsidRDefault="00250C72"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 xml:space="preserve">Talent Management </w:t>
      </w:r>
      <w:r w:rsidR="00E8621D" w:rsidRPr="00AA31E5">
        <w:rPr>
          <w:rFonts w:asciiTheme="minorHAnsi" w:hAnsiTheme="minorHAnsi" w:cstheme="minorHAnsi"/>
          <w:sz w:val="22"/>
          <w:szCs w:val="22"/>
        </w:rPr>
        <w:tab/>
      </w:r>
      <w:r w:rsidR="00E8621D" w:rsidRPr="00AA31E5">
        <w:rPr>
          <w:rFonts w:asciiTheme="minorHAnsi" w:hAnsiTheme="minorHAnsi" w:cstheme="minorHAnsi"/>
          <w:sz w:val="22"/>
          <w:szCs w:val="22"/>
        </w:rPr>
        <w:tab/>
      </w:r>
    </w:p>
    <w:p w14:paraId="1597811E" w14:textId="2972E2E1" w:rsidR="00CE5EFE" w:rsidRPr="00AA31E5" w:rsidRDefault="00CE5EFE"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 xml:space="preserve">Oracle Recuring Cloud </w:t>
      </w:r>
      <w:r w:rsidRPr="00AA31E5">
        <w:rPr>
          <w:rFonts w:asciiTheme="minorHAnsi" w:hAnsiTheme="minorHAnsi" w:cstheme="minorHAnsi"/>
          <w:sz w:val="22"/>
          <w:szCs w:val="22"/>
        </w:rPr>
        <w:tab/>
      </w:r>
      <w:r w:rsidRPr="00AA31E5">
        <w:rPr>
          <w:rFonts w:asciiTheme="minorHAnsi" w:hAnsiTheme="minorHAnsi" w:cstheme="minorHAnsi"/>
          <w:sz w:val="22"/>
          <w:szCs w:val="22"/>
        </w:rPr>
        <w:tab/>
      </w:r>
    </w:p>
    <w:p w14:paraId="2598C1B5" w14:textId="377691F4"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 xml:space="preserve">Self-Service HR               </w:t>
      </w:r>
      <w:r w:rsidRPr="00AA31E5">
        <w:rPr>
          <w:rFonts w:asciiTheme="minorHAnsi" w:hAnsiTheme="minorHAnsi" w:cstheme="minorHAnsi"/>
          <w:sz w:val="22"/>
          <w:szCs w:val="22"/>
        </w:rPr>
        <w:tab/>
      </w:r>
    </w:p>
    <w:p w14:paraId="704C092E" w14:textId="5ACA0AAA"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Approval Workflows</w:t>
      </w:r>
      <w:r w:rsidRPr="00AA31E5">
        <w:rPr>
          <w:rFonts w:asciiTheme="minorHAnsi" w:hAnsiTheme="minorHAnsi" w:cstheme="minorHAnsi"/>
          <w:sz w:val="22"/>
          <w:szCs w:val="22"/>
        </w:rPr>
        <w:tab/>
      </w:r>
      <w:r w:rsidR="00DC70B8" w:rsidRPr="00AA31E5">
        <w:rPr>
          <w:rFonts w:asciiTheme="minorHAnsi" w:hAnsiTheme="minorHAnsi" w:cstheme="minorHAnsi"/>
          <w:sz w:val="22"/>
          <w:szCs w:val="22"/>
        </w:rPr>
        <w:t xml:space="preserve">               </w:t>
      </w:r>
    </w:p>
    <w:p w14:paraId="30090E0B" w14:textId="14081179"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HCM Roles &amp; Security</w:t>
      </w:r>
      <w:r w:rsidRPr="00AA31E5">
        <w:rPr>
          <w:rFonts w:asciiTheme="minorHAnsi" w:hAnsiTheme="minorHAnsi" w:cstheme="minorHAnsi"/>
          <w:sz w:val="22"/>
          <w:szCs w:val="22"/>
        </w:rPr>
        <w:tab/>
        <w:t xml:space="preserve">             </w:t>
      </w:r>
      <w:r w:rsidR="00DC70B8" w:rsidRPr="00AA31E5">
        <w:rPr>
          <w:rFonts w:asciiTheme="minorHAnsi" w:hAnsiTheme="minorHAnsi" w:cstheme="minorHAnsi"/>
          <w:sz w:val="22"/>
          <w:szCs w:val="22"/>
        </w:rPr>
        <w:t xml:space="preserve">  </w:t>
      </w:r>
    </w:p>
    <w:p w14:paraId="13E386A0" w14:textId="14931026" w:rsidR="00373A6D" w:rsidRPr="00AA31E5" w:rsidRDefault="00373A6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 xml:space="preserve">Autocomplete Rules                     </w:t>
      </w:r>
    </w:p>
    <w:p w14:paraId="666C77DD" w14:textId="68DF3654"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 xml:space="preserve">Fusion Fast Formulas             </w:t>
      </w:r>
      <w:r w:rsidRPr="00AA31E5">
        <w:rPr>
          <w:rFonts w:asciiTheme="minorHAnsi" w:hAnsiTheme="minorHAnsi" w:cstheme="minorHAnsi"/>
          <w:sz w:val="22"/>
          <w:szCs w:val="22"/>
        </w:rPr>
        <w:tab/>
      </w:r>
    </w:p>
    <w:p w14:paraId="6A3F3824" w14:textId="56341B04"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SQL</w:t>
      </w:r>
      <w:r w:rsidRPr="00AA31E5">
        <w:rPr>
          <w:rFonts w:asciiTheme="minorHAnsi" w:hAnsiTheme="minorHAnsi" w:cstheme="minorHAnsi"/>
          <w:sz w:val="22"/>
          <w:szCs w:val="22"/>
        </w:rPr>
        <w:tab/>
      </w:r>
      <w:r w:rsidRPr="00AA31E5">
        <w:rPr>
          <w:rFonts w:asciiTheme="minorHAnsi" w:hAnsiTheme="minorHAnsi" w:cstheme="minorHAnsi"/>
          <w:sz w:val="22"/>
          <w:szCs w:val="22"/>
        </w:rPr>
        <w:tab/>
        <w:t xml:space="preserve">                 </w:t>
      </w:r>
      <w:r w:rsidRPr="00AA31E5">
        <w:rPr>
          <w:rFonts w:asciiTheme="minorHAnsi" w:hAnsiTheme="minorHAnsi" w:cstheme="minorHAnsi"/>
          <w:sz w:val="22"/>
          <w:szCs w:val="22"/>
        </w:rPr>
        <w:tab/>
      </w:r>
    </w:p>
    <w:p w14:paraId="1659BBA3" w14:textId="27FD54E0"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HCM Tables</w:t>
      </w:r>
      <w:r w:rsidRPr="00AA31E5">
        <w:rPr>
          <w:rFonts w:asciiTheme="minorHAnsi" w:hAnsiTheme="minorHAnsi" w:cstheme="minorHAnsi"/>
          <w:sz w:val="22"/>
          <w:szCs w:val="22"/>
        </w:rPr>
        <w:tab/>
      </w:r>
      <w:r w:rsidRPr="00AA31E5">
        <w:rPr>
          <w:rFonts w:asciiTheme="minorHAnsi" w:hAnsiTheme="minorHAnsi" w:cstheme="minorHAnsi"/>
          <w:sz w:val="22"/>
          <w:szCs w:val="22"/>
        </w:rPr>
        <w:tab/>
      </w:r>
      <w:r w:rsidRPr="00AA31E5">
        <w:rPr>
          <w:rFonts w:asciiTheme="minorHAnsi" w:hAnsiTheme="minorHAnsi" w:cstheme="minorHAnsi"/>
          <w:sz w:val="22"/>
          <w:szCs w:val="22"/>
        </w:rPr>
        <w:tab/>
      </w:r>
    </w:p>
    <w:p w14:paraId="0B8007AD" w14:textId="3CADE8D8" w:rsidR="00E8621D" w:rsidRPr="00AA31E5" w:rsidRDefault="00E8621D" w:rsidP="009E1FB2">
      <w:pPr>
        <w:numPr>
          <w:ilvl w:val="0"/>
          <w:numId w:val="20"/>
        </w:numPr>
        <w:rPr>
          <w:rFonts w:asciiTheme="minorHAnsi" w:hAnsiTheme="minorHAnsi" w:cstheme="minorHAnsi"/>
          <w:sz w:val="22"/>
          <w:szCs w:val="22"/>
        </w:rPr>
      </w:pPr>
      <w:r w:rsidRPr="00AA31E5">
        <w:rPr>
          <w:rFonts w:asciiTheme="minorHAnsi" w:hAnsiTheme="minorHAnsi" w:cstheme="minorHAnsi"/>
          <w:sz w:val="22"/>
          <w:szCs w:val="22"/>
        </w:rPr>
        <w:t>HDL and PBL</w:t>
      </w:r>
      <w:r w:rsidRPr="00AA31E5">
        <w:rPr>
          <w:rFonts w:asciiTheme="minorHAnsi" w:hAnsiTheme="minorHAnsi" w:cstheme="minorHAnsi"/>
          <w:sz w:val="22"/>
          <w:szCs w:val="22"/>
        </w:rPr>
        <w:tab/>
      </w:r>
      <w:r w:rsidRPr="00AA31E5">
        <w:rPr>
          <w:rFonts w:asciiTheme="minorHAnsi" w:hAnsiTheme="minorHAnsi" w:cstheme="minorHAnsi"/>
          <w:sz w:val="22"/>
          <w:szCs w:val="22"/>
        </w:rPr>
        <w:tab/>
      </w:r>
      <w:r w:rsidRPr="00AA31E5">
        <w:rPr>
          <w:rFonts w:asciiTheme="minorHAnsi" w:hAnsiTheme="minorHAnsi" w:cstheme="minorHAnsi"/>
          <w:sz w:val="22"/>
          <w:szCs w:val="22"/>
        </w:rPr>
        <w:tab/>
      </w:r>
    </w:p>
    <w:p w14:paraId="49B338CF" w14:textId="76CA8DA4" w:rsidR="00E8621D" w:rsidRPr="00AA31E5" w:rsidRDefault="00E8621D" w:rsidP="009E1FB2">
      <w:pPr>
        <w:numPr>
          <w:ilvl w:val="0"/>
          <w:numId w:val="20"/>
        </w:numPr>
        <w:rPr>
          <w:rFonts w:asciiTheme="minorHAnsi" w:hAnsiTheme="minorHAnsi" w:cstheme="minorHAnsi"/>
          <w:b/>
          <w:sz w:val="22"/>
          <w:szCs w:val="22"/>
        </w:rPr>
      </w:pPr>
      <w:r w:rsidRPr="00AA31E5">
        <w:rPr>
          <w:rFonts w:asciiTheme="minorHAnsi" w:hAnsiTheme="minorHAnsi" w:cstheme="minorHAnsi"/>
          <w:sz w:val="22"/>
          <w:szCs w:val="22"/>
        </w:rPr>
        <w:t>BI Reports and Analytics</w:t>
      </w:r>
      <w:r w:rsidRPr="00AA31E5">
        <w:rPr>
          <w:rFonts w:asciiTheme="minorHAnsi" w:hAnsiTheme="minorHAnsi" w:cstheme="minorHAnsi"/>
          <w:sz w:val="22"/>
          <w:szCs w:val="22"/>
        </w:rPr>
        <w:tab/>
      </w:r>
    </w:p>
    <w:p w14:paraId="5A4A1686" w14:textId="77777777" w:rsidR="00E8621D" w:rsidRPr="00AA31E5" w:rsidRDefault="00E8621D" w:rsidP="00E8621D">
      <w:pPr>
        <w:tabs>
          <w:tab w:val="left" w:pos="720"/>
          <w:tab w:val="left" w:pos="6120"/>
        </w:tabs>
        <w:ind w:right="-360"/>
        <w:rPr>
          <w:rFonts w:asciiTheme="minorHAnsi" w:hAnsiTheme="minorHAnsi" w:cstheme="minorHAnsi"/>
          <w:sz w:val="22"/>
          <w:szCs w:val="22"/>
        </w:rPr>
      </w:pPr>
    </w:p>
    <w:p w14:paraId="261B21FC" w14:textId="026DF64E" w:rsidR="00812CC7" w:rsidRPr="00AA31E5" w:rsidRDefault="00812CC7" w:rsidP="00404993">
      <w:pPr>
        <w:pStyle w:val="ListParagraph"/>
        <w:numPr>
          <w:ilvl w:val="0"/>
          <w:numId w:val="15"/>
        </w:numPr>
        <w:tabs>
          <w:tab w:val="left" w:pos="720"/>
          <w:tab w:val="left" w:pos="6120"/>
        </w:tabs>
        <w:ind w:right="-360"/>
        <w:rPr>
          <w:rFonts w:asciiTheme="minorHAnsi" w:hAnsiTheme="minorHAnsi" w:cstheme="minorHAnsi"/>
        </w:rPr>
      </w:pPr>
      <w:r w:rsidRPr="00AA31E5">
        <w:rPr>
          <w:rFonts w:asciiTheme="minorHAnsi" w:hAnsiTheme="minorHAnsi" w:cstheme="minorHAnsi"/>
          <w:b/>
          <w:lang w:val="en-US"/>
        </w:rPr>
        <w:t>Global Payroll</w:t>
      </w:r>
      <w:r w:rsidRPr="00AA31E5">
        <w:rPr>
          <w:rFonts w:asciiTheme="minorHAnsi" w:hAnsiTheme="minorHAnsi" w:cstheme="minorHAnsi"/>
        </w:rPr>
        <w:t>:</w:t>
      </w:r>
      <w:r w:rsidRPr="00AA31E5">
        <w:rPr>
          <w:rFonts w:asciiTheme="minorHAnsi" w:hAnsiTheme="minorHAnsi" w:cstheme="minorHAnsi"/>
          <w:lang w:val="en-US"/>
        </w:rPr>
        <w:t xml:space="preserve"> Oracle Global Payroll Connectors, ADP Global View</w:t>
      </w:r>
    </w:p>
    <w:p w14:paraId="18593DAA" w14:textId="77777777" w:rsidR="00404993" w:rsidRPr="00AA31E5" w:rsidRDefault="00404993" w:rsidP="00404993">
      <w:pPr>
        <w:pStyle w:val="ListParagraph"/>
        <w:numPr>
          <w:ilvl w:val="0"/>
          <w:numId w:val="14"/>
        </w:numPr>
        <w:tabs>
          <w:tab w:val="left" w:pos="720"/>
        </w:tabs>
        <w:ind w:right="-360"/>
        <w:rPr>
          <w:rFonts w:asciiTheme="minorHAnsi" w:hAnsiTheme="minorHAnsi" w:cstheme="minorHAnsi"/>
        </w:rPr>
      </w:pPr>
      <w:r w:rsidRPr="00AA31E5">
        <w:rPr>
          <w:rFonts w:asciiTheme="minorHAnsi" w:hAnsiTheme="minorHAnsi" w:cstheme="minorHAnsi"/>
          <w:b/>
        </w:rPr>
        <w:t>Industry Expertise</w:t>
      </w:r>
      <w:r w:rsidRPr="00AA31E5">
        <w:rPr>
          <w:rFonts w:asciiTheme="minorHAnsi" w:hAnsiTheme="minorHAnsi" w:cstheme="minorHAnsi"/>
        </w:rPr>
        <w:t>: D</w:t>
      </w:r>
      <w:r w:rsidR="00111902" w:rsidRPr="00AA31E5">
        <w:rPr>
          <w:rFonts w:asciiTheme="minorHAnsi" w:hAnsiTheme="minorHAnsi" w:cstheme="minorHAnsi"/>
        </w:rPr>
        <w:t>istribution, Telecommunications</w:t>
      </w:r>
      <w:r w:rsidRPr="00AA31E5">
        <w:rPr>
          <w:rFonts w:asciiTheme="minorHAnsi" w:hAnsiTheme="minorHAnsi" w:cstheme="minorHAnsi"/>
        </w:rPr>
        <w:t>,</w:t>
      </w:r>
      <w:r w:rsidR="005A741F" w:rsidRPr="00AA31E5">
        <w:rPr>
          <w:rFonts w:asciiTheme="minorHAnsi" w:hAnsiTheme="minorHAnsi" w:cstheme="minorHAnsi"/>
          <w:lang w:val="en-US"/>
        </w:rPr>
        <w:t xml:space="preserve"> </w:t>
      </w:r>
      <w:r w:rsidRPr="00AA31E5">
        <w:rPr>
          <w:rFonts w:asciiTheme="minorHAnsi" w:hAnsiTheme="minorHAnsi" w:cstheme="minorHAnsi"/>
        </w:rPr>
        <w:t>Netwo</w:t>
      </w:r>
      <w:r w:rsidR="00111902" w:rsidRPr="00AA31E5">
        <w:rPr>
          <w:rFonts w:asciiTheme="minorHAnsi" w:hAnsiTheme="minorHAnsi" w:cstheme="minorHAnsi"/>
        </w:rPr>
        <w:t>rk, Financials Manufacturing</w:t>
      </w:r>
      <w:r w:rsidRPr="00AA31E5">
        <w:rPr>
          <w:rFonts w:asciiTheme="minorHAnsi" w:hAnsiTheme="minorHAnsi" w:cstheme="minorHAnsi"/>
          <w:lang w:val="en-US"/>
        </w:rPr>
        <w:t>.</w:t>
      </w:r>
    </w:p>
    <w:p w14:paraId="329F57A9" w14:textId="618FB730" w:rsidR="00D24868" w:rsidRPr="00AA31E5" w:rsidRDefault="00404993" w:rsidP="00E72FD1">
      <w:pPr>
        <w:pStyle w:val="ListParagraph"/>
        <w:numPr>
          <w:ilvl w:val="0"/>
          <w:numId w:val="14"/>
        </w:numPr>
        <w:tabs>
          <w:tab w:val="left" w:pos="720"/>
          <w:tab w:val="left" w:pos="6120"/>
        </w:tabs>
        <w:ind w:right="-360"/>
        <w:rPr>
          <w:rFonts w:asciiTheme="minorHAnsi" w:hAnsiTheme="minorHAnsi" w:cstheme="minorHAnsi"/>
          <w:b/>
          <w:u w:val="single"/>
        </w:rPr>
      </w:pPr>
      <w:r w:rsidRPr="00AA31E5">
        <w:rPr>
          <w:rFonts w:asciiTheme="minorHAnsi" w:hAnsiTheme="minorHAnsi" w:cstheme="minorHAnsi"/>
          <w:b/>
        </w:rPr>
        <w:t xml:space="preserve">Management Expertise:  </w:t>
      </w:r>
      <w:r w:rsidRPr="00AA31E5">
        <w:rPr>
          <w:rFonts w:asciiTheme="minorHAnsi" w:hAnsiTheme="minorHAnsi" w:cstheme="minorHAnsi"/>
        </w:rPr>
        <w:t>Technical delivery,</w:t>
      </w:r>
      <w:r w:rsidRPr="00AA31E5">
        <w:rPr>
          <w:rFonts w:asciiTheme="minorHAnsi" w:hAnsiTheme="minorHAnsi" w:cstheme="minorHAnsi"/>
          <w:b/>
        </w:rPr>
        <w:t xml:space="preserve"> </w:t>
      </w:r>
      <w:r w:rsidRPr="00AA31E5">
        <w:rPr>
          <w:rFonts w:asciiTheme="minorHAnsi" w:hAnsiTheme="minorHAnsi" w:cstheme="minorHAnsi"/>
        </w:rPr>
        <w:t>Conduct design workshops, requirement assessment, detailed staffing and project plans for the development work, Architectural review, coordination of</w:t>
      </w:r>
      <w:r w:rsidR="009B64E7" w:rsidRPr="00AA31E5">
        <w:rPr>
          <w:rFonts w:asciiTheme="minorHAnsi" w:hAnsiTheme="minorHAnsi" w:cstheme="minorHAnsi"/>
        </w:rPr>
        <w:t xml:space="preserve"> onsite and offshore developmen</w:t>
      </w:r>
      <w:r w:rsidR="009B64E7" w:rsidRPr="00AA31E5">
        <w:rPr>
          <w:rFonts w:asciiTheme="minorHAnsi" w:hAnsiTheme="minorHAnsi" w:cstheme="minorHAnsi"/>
          <w:lang w:val="en-US"/>
        </w:rPr>
        <w:t>t.</w:t>
      </w:r>
    </w:p>
    <w:p w14:paraId="4A2CB6AB" w14:textId="77777777" w:rsidR="00E508BD" w:rsidRPr="00AA31E5" w:rsidRDefault="00E508BD" w:rsidP="00E508BD">
      <w:pPr>
        <w:tabs>
          <w:tab w:val="left" w:pos="720"/>
          <w:tab w:val="left" w:pos="6120"/>
        </w:tabs>
        <w:ind w:right="-360"/>
        <w:rPr>
          <w:rFonts w:asciiTheme="minorHAnsi" w:hAnsiTheme="minorHAnsi" w:cstheme="minorHAnsi"/>
          <w:b/>
          <w:sz w:val="22"/>
          <w:szCs w:val="22"/>
          <w:u w:val="single"/>
        </w:rPr>
      </w:pPr>
      <w:r w:rsidRPr="00AA31E5">
        <w:rPr>
          <w:rFonts w:asciiTheme="minorHAnsi" w:hAnsiTheme="minorHAnsi" w:cstheme="minorHAnsi"/>
          <w:b/>
          <w:sz w:val="22"/>
          <w:szCs w:val="22"/>
          <w:u w:val="single"/>
        </w:rPr>
        <w:t>Education:</w:t>
      </w:r>
    </w:p>
    <w:p w14:paraId="30688F58" w14:textId="7C543F25" w:rsidR="00E508BD" w:rsidRPr="00AA31E5" w:rsidRDefault="00E508BD" w:rsidP="00E508BD">
      <w:pPr>
        <w:tabs>
          <w:tab w:val="left" w:pos="720"/>
          <w:tab w:val="left" w:pos="6120"/>
        </w:tabs>
        <w:ind w:right="-360"/>
        <w:rPr>
          <w:rFonts w:asciiTheme="minorHAnsi" w:hAnsiTheme="minorHAnsi" w:cstheme="minorHAnsi"/>
          <w:bCs/>
          <w:sz w:val="22"/>
          <w:szCs w:val="22"/>
        </w:rPr>
      </w:pPr>
      <w:r w:rsidRPr="00AA31E5">
        <w:rPr>
          <w:rFonts w:asciiTheme="minorHAnsi" w:hAnsiTheme="minorHAnsi" w:cstheme="minorHAnsi"/>
          <w:bCs/>
          <w:sz w:val="22"/>
          <w:szCs w:val="22"/>
        </w:rPr>
        <w:t xml:space="preserve">Master’s in </w:t>
      </w:r>
      <w:r w:rsidR="00FD425E" w:rsidRPr="00AA31E5">
        <w:rPr>
          <w:rFonts w:asciiTheme="minorHAnsi" w:hAnsiTheme="minorHAnsi" w:cstheme="minorHAnsi"/>
          <w:bCs/>
          <w:sz w:val="22"/>
          <w:szCs w:val="22"/>
        </w:rPr>
        <w:t>E</w:t>
      </w:r>
      <w:r w:rsidRPr="00AA31E5">
        <w:rPr>
          <w:rFonts w:asciiTheme="minorHAnsi" w:hAnsiTheme="minorHAnsi" w:cstheme="minorHAnsi"/>
          <w:bCs/>
          <w:sz w:val="22"/>
          <w:szCs w:val="22"/>
        </w:rPr>
        <w:t xml:space="preserve">lectrical </w:t>
      </w:r>
      <w:r w:rsidR="00FD425E" w:rsidRPr="00AA31E5">
        <w:rPr>
          <w:rFonts w:asciiTheme="minorHAnsi" w:hAnsiTheme="minorHAnsi" w:cstheme="minorHAnsi"/>
          <w:bCs/>
          <w:sz w:val="22"/>
          <w:szCs w:val="22"/>
        </w:rPr>
        <w:t>E</w:t>
      </w:r>
      <w:r w:rsidRPr="00AA31E5">
        <w:rPr>
          <w:rFonts w:asciiTheme="minorHAnsi" w:hAnsiTheme="minorHAnsi" w:cstheme="minorHAnsi"/>
          <w:bCs/>
          <w:sz w:val="22"/>
          <w:szCs w:val="22"/>
        </w:rPr>
        <w:t>ngineering</w:t>
      </w:r>
      <w:r w:rsidR="00FD425E" w:rsidRPr="00AA31E5">
        <w:rPr>
          <w:rFonts w:asciiTheme="minorHAnsi" w:hAnsiTheme="minorHAnsi" w:cstheme="minorHAnsi"/>
          <w:bCs/>
          <w:sz w:val="22"/>
          <w:szCs w:val="22"/>
        </w:rPr>
        <w:t>, USA</w:t>
      </w:r>
    </w:p>
    <w:p w14:paraId="61739D21" w14:textId="2F47D357" w:rsidR="00D20B02" w:rsidRPr="00AA31E5" w:rsidRDefault="00E508BD" w:rsidP="00E508BD">
      <w:pPr>
        <w:tabs>
          <w:tab w:val="left" w:pos="720"/>
          <w:tab w:val="left" w:pos="6120"/>
        </w:tabs>
        <w:ind w:right="-360"/>
        <w:rPr>
          <w:rFonts w:asciiTheme="minorHAnsi" w:hAnsiTheme="minorHAnsi" w:cstheme="minorHAnsi"/>
          <w:bCs/>
          <w:sz w:val="22"/>
          <w:szCs w:val="22"/>
        </w:rPr>
      </w:pPr>
      <w:r w:rsidRPr="00AA31E5">
        <w:rPr>
          <w:rFonts w:asciiTheme="minorHAnsi" w:hAnsiTheme="minorHAnsi" w:cstheme="minorHAnsi"/>
          <w:bCs/>
          <w:sz w:val="22"/>
          <w:szCs w:val="22"/>
        </w:rPr>
        <w:t>Bachelor of Engineering in Electrical and Electronics</w:t>
      </w:r>
      <w:r w:rsidR="00FD425E" w:rsidRPr="00AA31E5">
        <w:rPr>
          <w:rFonts w:asciiTheme="minorHAnsi" w:hAnsiTheme="minorHAnsi" w:cstheme="minorHAnsi"/>
          <w:bCs/>
          <w:sz w:val="22"/>
          <w:szCs w:val="22"/>
        </w:rPr>
        <w:t>, INDIA</w:t>
      </w:r>
    </w:p>
    <w:p w14:paraId="510FCB19" w14:textId="77777777" w:rsidR="00C46AF5" w:rsidRPr="00AA31E5" w:rsidRDefault="00C46AF5" w:rsidP="00842B2E">
      <w:pPr>
        <w:ind w:right="-360"/>
        <w:rPr>
          <w:rFonts w:asciiTheme="minorHAnsi" w:hAnsiTheme="minorHAnsi" w:cstheme="minorHAnsi"/>
          <w:b/>
          <w:sz w:val="22"/>
          <w:szCs w:val="22"/>
          <w:u w:val="single"/>
        </w:rPr>
      </w:pPr>
    </w:p>
    <w:p w14:paraId="07624FEF" w14:textId="0204265D" w:rsidR="00F177DF" w:rsidRPr="00AA31E5" w:rsidRDefault="009A3BF1" w:rsidP="00842B2E">
      <w:pPr>
        <w:ind w:right="-360"/>
        <w:rPr>
          <w:rFonts w:asciiTheme="minorHAnsi" w:hAnsiTheme="minorHAnsi" w:cstheme="minorHAnsi"/>
          <w:b/>
          <w:sz w:val="22"/>
          <w:szCs w:val="22"/>
          <w:u w:val="single"/>
        </w:rPr>
      </w:pPr>
      <w:r w:rsidRPr="00AA31E5">
        <w:rPr>
          <w:rFonts w:asciiTheme="minorHAnsi" w:hAnsiTheme="minorHAnsi" w:cstheme="minorHAnsi"/>
          <w:b/>
          <w:sz w:val="22"/>
          <w:szCs w:val="22"/>
          <w:u w:val="single"/>
        </w:rPr>
        <w:t>Professional Experience:</w:t>
      </w:r>
    </w:p>
    <w:p w14:paraId="148D48C4" w14:textId="77777777" w:rsidR="00817D04" w:rsidRPr="00AA31E5" w:rsidRDefault="00817D04" w:rsidP="00842B2E">
      <w:pPr>
        <w:ind w:right="-360"/>
        <w:rPr>
          <w:rFonts w:asciiTheme="minorHAnsi" w:hAnsiTheme="minorHAnsi" w:cstheme="minorHAnsi"/>
          <w:b/>
          <w:sz w:val="22"/>
          <w:szCs w:val="22"/>
          <w:u w:val="single"/>
        </w:rPr>
      </w:pPr>
    </w:p>
    <w:tbl>
      <w:tblPr>
        <w:tblW w:w="90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4113"/>
        <w:gridCol w:w="1645"/>
        <w:gridCol w:w="1481"/>
      </w:tblGrid>
      <w:tr w:rsidR="007E4B3F" w:rsidRPr="00AA31E5" w14:paraId="7656FF02" w14:textId="77777777" w:rsidTr="00FF5A4E">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4235F817" w14:textId="77777777" w:rsidR="007E4B3F" w:rsidRPr="00AA31E5" w:rsidRDefault="007E4B3F" w:rsidP="00FF5A4E">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Client</w:t>
            </w:r>
          </w:p>
        </w:tc>
        <w:tc>
          <w:tcPr>
            <w:tcW w:w="4113" w:type="dxa"/>
            <w:tcBorders>
              <w:top w:val="single" w:sz="4" w:space="0" w:color="auto"/>
              <w:left w:val="single" w:sz="4" w:space="0" w:color="auto"/>
              <w:bottom w:val="single" w:sz="4" w:space="0" w:color="auto"/>
              <w:right w:val="single" w:sz="4" w:space="0" w:color="auto"/>
            </w:tcBorders>
            <w:vAlign w:val="center"/>
          </w:tcPr>
          <w:p w14:paraId="2B7B755B" w14:textId="2D300A47" w:rsidR="007E4B3F" w:rsidRPr="00AA31E5" w:rsidRDefault="007E4B3F" w:rsidP="00FF5A4E">
            <w:pPr>
              <w:spacing w:before="100" w:after="100"/>
              <w:ind w:right="-360"/>
              <w:rPr>
                <w:rFonts w:asciiTheme="minorHAnsi" w:hAnsiTheme="minorHAnsi" w:cstheme="minorHAnsi"/>
                <w:b/>
                <w:sz w:val="22"/>
                <w:szCs w:val="22"/>
              </w:rPr>
            </w:pPr>
            <w:r w:rsidRPr="00AA31E5">
              <w:rPr>
                <w:rFonts w:asciiTheme="minorHAnsi" w:eastAsia="Calibri" w:hAnsiTheme="minorHAnsi" w:cstheme="minorHAnsi"/>
                <w:b/>
                <w:sz w:val="22"/>
                <w:szCs w:val="22"/>
              </w:rPr>
              <w:t xml:space="preserve">Arizona Public Service (APS) </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3A51E639" w14:textId="77777777" w:rsidR="007E4B3F" w:rsidRPr="00AA31E5" w:rsidRDefault="007E4B3F" w:rsidP="00FF5A4E">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Start Date</w:t>
            </w:r>
          </w:p>
        </w:tc>
        <w:tc>
          <w:tcPr>
            <w:tcW w:w="1481" w:type="dxa"/>
            <w:tcBorders>
              <w:top w:val="single" w:sz="4" w:space="0" w:color="auto"/>
              <w:left w:val="single" w:sz="4" w:space="0" w:color="auto"/>
              <w:bottom w:val="single" w:sz="4" w:space="0" w:color="auto"/>
              <w:right w:val="single" w:sz="4" w:space="0" w:color="auto"/>
            </w:tcBorders>
            <w:vAlign w:val="center"/>
          </w:tcPr>
          <w:p w14:paraId="72F9DB17" w14:textId="3949C008" w:rsidR="007E4B3F" w:rsidRPr="00AA31E5" w:rsidRDefault="00A517A9" w:rsidP="00FF5A4E">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JAN</w:t>
            </w:r>
            <w:r w:rsidR="007E4B3F" w:rsidRPr="00AA31E5">
              <w:rPr>
                <w:rFonts w:asciiTheme="minorHAnsi" w:hAnsiTheme="minorHAnsi" w:cstheme="minorHAnsi"/>
                <w:b/>
                <w:sz w:val="22"/>
                <w:szCs w:val="22"/>
              </w:rPr>
              <w:t>-</w:t>
            </w:r>
            <w:r w:rsidRPr="00AA31E5">
              <w:rPr>
                <w:rFonts w:asciiTheme="minorHAnsi" w:hAnsiTheme="minorHAnsi" w:cstheme="minorHAnsi"/>
                <w:b/>
                <w:sz w:val="22"/>
                <w:szCs w:val="22"/>
              </w:rPr>
              <w:t>2024</w:t>
            </w:r>
          </w:p>
        </w:tc>
      </w:tr>
      <w:tr w:rsidR="007E4B3F" w:rsidRPr="00AA31E5" w14:paraId="1F0A2772" w14:textId="77777777" w:rsidTr="00FF5A4E">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0281E119" w14:textId="77777777" w:rsidR="007E4B3F" w:rsidRPr="00AA31E5" w:rsidRDefault="007E4B3F" w:rsidP="00FF5A4E">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Role</w:t>
            </w:r>
          </w:p>
        </w:tc>
        <w:tc>
          <w:tcPr>
            <w:tcW w:w="4113" w:type="dxa"/>
            <w:tcBorders>
              <w:top w:val="single" w:sz="4" w:space="0" w:color="auto"/>
              <w:left w:val="single" w:sz="4" w:space="0" w:color="auto"/>
              <w:bottom w:val="single" w:sz="4" w:space="0" w:color="auto"/>
              <w:right w:val="single" w:sz="4" w:space="0" w:color="auto"/>
            </w:tcBorders>
            <w:vAlign w:val="center"/>
          </w:tcPr>
          <w:p w14:paraId="4BA528D0" w14:textId="698EFF94" w:rsidR="007E4B3F" w:rsidRPr="00AA31E5" w:rsidRDefault="007E4B3F" w:rsidP="00FF5A4E">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Solution Architect</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1A1B9E44" w14:textId="77777777" w:rsidR="007E4B3F" w:rsidRPr="00AA31E5" w:rsidRDefault="007E4B3F" w:rsidP="00FF5A4E">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End Date</w:t>
            </w:r>
          </w:p>
        </w:tc>
        <w:tc>
          <w:tcPr>
            <w:tcW w:w="1481" w:type="dxa"/>
            <w:tcBorders>
              <w:top w:val="single" w:sz="4" w:space="0" w:color="auto"/>
              <w:left w:val="single" w:sz="4" w:space="0" w:color="auto"/>
              <w:bottom w:val="single" w:sz="4" w:space="0" w:color="auto"/>
              <w:right w:val="single" w:sz="4" w:space="0" w:color="auto"/>
            </w:tcBorders>
            <w:vAlign w:val="center"/>
          </w:tcPr>
          <w:p w14:paraId="309353FF" w14:textId="77777777" w:rsidR="007E4B3F" w:rsidRPr="00AA31E5" w:rsidRDefault="007E4B3F" w:rsidP="00FF5A4E">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Current Date</w:t>
            </w:r>
          </w:p>
        </w:tc>
      </w:tr>
    </w:tbl>
    <w:p w14:paraId="64BA6E25" w14:textId="77777777" w:rsidR="00817D04" w:rsidRPr="00AA31E5" w:rsidRDefault="00817D04" w:rsidP="00842B2E">
      <w:pPr>
        <w:ind w:right="-360"/>
        <w:rPr>
          <w:rFonts w:asciiTheme="minorHAnsi" w:hAnsiTheme="minorHAnsi" w:cstheme="minorHAnsi"/>
          <w:b/>
          <w:sz w:val="22"/>
          <w:szCs w:val="22"/>
          <w:u w:val="single"/>
        </w:rPr>
      </w:pPr>
    </w:p>
    <w:p w14:paraId="66683D5B" w14:textId="47559DD5" w:rsidR="00711D26" w:rsidRPr="00AA31E5" w:rsidRDefault="007E4B3F" w:rsidP="00711D26">
      <w:pPr>
        <w:rPr>
          <w:rFonts w:asciiTheme="minorHAnsi" w:hAnsiTheme="minorHAnsi" w:cstheme="minorHAnsi"/>
          <w:b/>
          <w:sz w:val="22"/>
          <w:szCs w:val="22"/>
        </w:rPr>
      </w:pPr>
      <w:r w:rsidRPr="00AA31E5">
        <w:rPr>
          <w:rFonts w:asciiTheme="minorHAnsi" w:hAnsiTheme="minorHAnsi" w:cstheme="minorHAnsi"/>
          <w:b/>
          <w:sz w:val="22"/>
          <w:szCs w:val="22"/>
        </w:rPr>
        <w:t>Description:</w:t>
      </w:r>
      <w:r w:rsidR="00711D26" w:rsidRPr="00AA31E5">
        <w:rPr>
          <w:rFonts w:asciiTheme="minorHAnsi" w:hAnsiTheme="minorHAnsi"/>
          <w:sz w:val="22"/>
          <w:szCs w:val="22"/>
        </w:rPr>
        <w:t xml:space="preserve"> </w:t>
      </w:r>
      <w:r w:rsidR="00711D26" w:rsidRPr="00AA31E5">
        <w:rPr>
          <w:rFonts w:asciiTheme="minorHAnsi" w:hAnsiTheme="minorHAnsi" w:cstheme="minorHAnsi"/>
          <w:bCs/>
          <w:sz w:val="22"/>
          <w:szCs w:val="22"/>
        </w:rPr>
        <w:t>Pinnacle West Capital Corporation is an American utility holding company that owns Arizona Public Service (APS). It is publicly traded on the New York Stock exchange and a component of the S&amp;P 500 stock market index. APS is the largest utility company in Arizona and is regulated by the Arizona Corporation Commission (ACC).</w:t>
      </w:r>
    </w:p>
    <w:p w14:paraId="783800DE" w14:textId="4806C8E4" w:rsidR="00817D04" w:rsidRPr="00AA31E5" w:rsidRDefault="00817D04" w:rsidP="00842B2E">
      <w:pPr>
        <w:ind w:right="-360"/>
        <w:rPr>
          <w:rFonts w:asciiTheme="minorHAnsi" w:hAnsiTheme="minorHAnsi" w:cstheme="minorHAnsi"/>
          <w:b/>
          <w:sz w:val="22"/>
          <w:szCs w:val="22"/>
          <w:u w:val="single"/>
        </w:rPr>
      </w:pPr>
    </w:p>
    <w:p w14:paraId="136B63C6" w14:textId="3E9E7E3F" w:rsidR="00817D04" w:rsidRPr="00AA31E5" w:rsidRDefault="00711D26" w:rsidP="00842B2E">
      <w:pPr>
        <w:ind w:right="-360"/>
        <w:rPr>
          <w:rFonts w:asciiTheme="minorHAnsi" w:hAnsiTheme="minorHAnsi" w:cstheme="minorHAnsi"/>
          <w:b/>
          <w:sz w:val="22"/>
          <w:szCs w:val="22"/>
        </w:rPr>
      </w:pPr>
      <w:r w:rsidRPr="00AA31E5">
        <w:rPr>
          <w:rFonts w:asciiTheme="minorHAnsi" w:hAnsiTheme="minorHAnsi" w:cstheme="minorHAnsi"/>
          <w:b/>
          <w:sz w:val="22"/>
          <w:szCs w:val="22"/>
        </w:rPr>
        <w:t>Responsibilities:</w:t>
      </w:r>
    </w:p>
    <w:p w14:paraId="10771E3E" w14:textId="77777777" w:rsidR="00A31F63" w:rsidRPr="00AA31E5" w:rsidRDefault="00A31F63" w:rsidP="00A31F63">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t>Data Loading/Conversions using HCM Data loader (HDL) which includes the Workforce structure data, Worker data, Work relationships data, Salary info etc.</w:t>
      </w:r>
    </w:p>
    <w:p w14:paraId="44CFEB1E" w14:textId="77777777" w:rsidR="00A31F63" w:rsidRPr="00AA31E5" w:rsidRDefault="00A31F63" w:rsidP="00A31F63">
      <w:pPr>
        <w:pStyle w:val="ListParagraph"/>
        <w:numPr>
          <w:ilvl w:val="0"/>
          <w:numId w:val="27"/>
        </w:numPr>
        <w:tabs>
          <w:tab w:val="left" w:pos="2029"/>
        </w:tabs>
        <w:spacing w:after="0" w:line="240" w:lineRule="auto"/>
        <w:rPr>
          <w:rFonts w:asciiTheme="minorHAnsi" w:hAnsiTheme="minorHAnsi"/>
        </w:rPr>
      </w:pPr>
      <w:r w:rsidRPr="00AA31E5">
        <w:rPr>
          <w:rFonts w:asciiTheme="minorHAnsi" w:hAnsiTheme="minorHAnsi"/>
        </w:rPr>
        <w:t>Created mapping from PeopleSoft to Oracle HCM Cloud including absence, time, payroll elements, and user defined tables.</w:t>
      </w:r>
    </w:p>
    <w:p w14:paraId="777BB962" w14:textId="77777777" w:rsidR="00A31F63" w:rsidRPr="00AA31E5" w:rsidRDefault="00A31F63" w:rsidP="00A31F63">
      <w:pPr>
        <w:pStyle w:val="ListParagraph"/>
        <w:numPr>
          <w:ilvl w:val="0"/>
          <w:numId w:val="27"/>
        </w:numPr>
        <w:tabs>
          <w:tab w:val="left" w:pos="2029"/>
        </w:tabs>
        <w:spacing w:after="0" w:line="240" w:lineRule="auto"/>
        <w:rPr>
          <w:rFonts w:asciiTheme="minorHAnsi" w:hAnsiTheme="minorHAnsi"/>
        </w:rPr>
      </w:pPr>
      <w:r w:rsidRPr="00AA31E5">
        <w:rPr>
          <w:rFonts w:asciiTheme="minorHAnsi" w:hAnsiTheme="minorHAnsi"/>
        </w:rPr>
        <w:t>Created testing scripts for integrations to verify integration is working as expected.</w:t>
      </w:r>
    </w:p>
    <w:p w14:paraId="6083DC7C" w14:textId="77777777" w:rsidR="00A31F63" w:rsidRPr="00AA31E5" w:rsidRDefault="00A31F63" w:rsidP="00A31F63">
      <w:pPr>
        <w:pStyle w:val="ListParagraph"/>
        <w:numPr>
          <w:ilvl w:val="0"/>
          <w:numId w:val="27"/>
        </w:numPr>
        <w:tabs>
          <w:tab w:val="left" w:pos="2029"/>
        </w:tabs>
        <w:spacing w:after="0" w:line="240" w:lineRule="auto"/>
        <w:rPr>
          <w:rFonts w:asciiTheme="minorHAnsi" w:hAnsiTheme="minorHAnsi"/>
        </w:rPr>
      </w:pPr>
      <w:r w:rsidRPr="00AA31E5">
        <w:rPr>
          <w:rFonts w:asciiTheme="minorHAnsi" w:hAnsiTheme="minorHAnsi"/>
        </w:rPr>
        <w:t>Created and loaded HDL to be used to load elements from vendors to Oracle HCM Cloud Payroll.</w:t>
      </w:r>
    </w:p>
    <w:p w14:paraId="11FC8A49" w14:textId="5334AE0D" w:rsidR="00A31F63" w:rsidRPr="00AA31E5" w:rsidRDefault="00A31F63" w:rsidP="00A31F63">
      <w:pPr>
        <w:numPr>
          <w:ilvl w:val="0"/>
          <w:numId w:val="27"/>
        </w:numPr>
        <w:suppressAutoHyphens/>
        <w:ind w:right="-360"/>
        <w:rPr>
          <w:rStyle w:val="achievementchar"/>
          <w:rFonts w:asciiTheme="minorHAnsi" w:hAnsiTheme="minorHAnsi" w:cstheme="minorHAnsi"/>
          <w:sz w:val="22"/>
          <w:szCs w:val="22"/>
        </w:rPr>
      </w:pPr>
      <w:r w:rsidRPr="00AA31E5">
        <w:rPr>
          <w:rStyle w:val="achievementchar"/>
          <w:rFonts w:asciiTheme="minorHAnsi" w:hAnsiTheme="minorHAnsi" w:cstheme="minorHAnsi"/>
          <w:sz w:val="22"/>
          <w:szCs w:val="22"/>
        </w:rPr>
        <w:lastRenderedPageBreak/>
        <w:t xml:space="preserve">W2 processing Implementation </w:t>
      </w:r>
    </w:p>
    <w:p w14:paraId="2051C865" w14:textId="526AB385" w:rsidR="00A31F63" w:rsidRPr="00AA31E5" w:rsidRDefault="00A31F63" w:rsidP="00A31F63">
      <w:pPr>
        <w:numPr>
          <w:ilvl w:val="0"/>
          <w:numId w:val="27"/>
        </w:numPr>
        <w:suppressAutoHyphens/>
        <w:ind w:right="-360"/>
        <w:rPr>
          <w:rStyle w:val="achievementchar"/>
          <w:rFonts w:asciiTheme="minorHAnsi" w:hAnsiTheme="minorHAnsi" w:cstheme="minorHAnsi"/>
          <w:sz w:val="22"/>
          <w:szCs w:val="22"/>
        </w:rPr>
      </w:pPr>
      <w:r w:rsidRPr="00AA31E5">
        <w:rPr>
          <w:rStyle w:val="achievementchar"/>
          <w:rFonts w:asciiTheme="minorHAnsi" w:hAnsiTheme="minorHAnsi" w:cstheme="minorHAnsi"/>
          <w:sz w:val="22"/>
          <w:szCs w:val="22"/>
        </w:rPr>
        <w:t>Solution for handling tax scenarios with back dated adjustments and balance adjustments</w:t>
      </w:r>
    </w:p>
    <w:p w14:paraId="2E10A7DC" w14:textId="54E04BDB" w:rsidR="00A31F63" w:rsidRPr="00AA31E5" w:rsidRDefault="00441C4E" w:rsidP="00A31F63">
      <w:pPr>
        <w:pStyle w:val="ListParagraph"/>
        <w:numPr>
          <w:ilvl w:val="0"/>
          <w:numId w:val="28"/>
        </w:numPr>
        <w:ind w:right="-360"/>
        <w:rPr>
          <w:rFonts w:asciiTheme="minorHAnsi" w:hAnsiTheme="minorHAnsi" w:cstheme="minorHAnsi"/>
          <w:bCs/>
        </w:rPr>
      </w:pPr>
      <w:r w:rsidRPr="00AA31E5">
        <w:rPr>
          <w:rFonts w:asciiTheme="minorHAnsi" w:hAnsiTheme="minorHAnsi" w:cstheme="minorHAnsi"/>
          <w:bCs/>
        </w:rPr>
        <w:t xml:space="preserve">Designed 401K Payroll Elements </w:t>
      </w:r>
      <w:r w:rsidR="00F77062" w:rsidRPr="00AA31E5">
        <w:rPr>
          <w:rFonts w:asciiTheme="minorHAnsi" w:hAnsiTheme="minorHAnsi" w:cstheme="minorHAnsi"/>
          <w:bCs/>
        </w:rPr>
        <w:t>with complex rules.</w:t>
      </w:r>
    </w:p>
    <w:p w14:paraId="76550846" w14:textId="2A1E08A1" w:rsidR="00F77062" w:rsidRPr="00AA31E5" w:rsidRDefault="00770954" w:rsidP="00A31F63">
      <w:pPr>
        <w:pStyle w:val="ListParagraph"/>
        <w:numPr>
          <w:ilvl w:val="0"/>
          <w:numId w:val="28"/>
        </w:numPr>
        <w:ind w:right="-360"/>
        <w:rPr>
          <w:rFonts w:asciiTheme="minorHAnsi" w:hAnsiTheme="minorHAnsi" w:cstheme="minorHAnsi"/>
          <w:bCs/>
        </w:rPr>
      </w:pPr>
      <w:r w:rsidRPr="00AA31E5">
        <w:rPr>
          <w:rFonts w:asciiTheme="minorHAnsi" w:hAnsiTheme="minorHAnsi" w:cstheme="minorHAnsi"/>
          <w:bCs/>
        </w:rPr>
        <w:t>Implemented</w:t>
      </w:r>
      <w:r w:rsidR="00091C2C" w:rsidRPr="00AA31E5">
        <w:rPr>
          <w:rFonts w:asciiTheme="minorHAnsi" w:hAnsiTheme="minorHAnsi" w:cstheme="minorHAnsi"/>
          <w:bCs/>
        </w:rPr>
        <w:t xml:space="preserve"> the Oracle FLSA</w:t>
      </w:r>
      <w:r w:rsidR="001977E5" w:rsidRPr="00AA31E5">
        <w:rPr>
          <w:rFonts w:asciiTheme="minorHAnsi" w:hAnsiTheme="minorHAnsi" w:cstheme="minorHAnsi"/>
          <w:bCs/>
        </w:rPr>
        <w:t xml:space="preserve"> rules for non-</w:t>
      </w:r>
      <w:r w:rsidRPr="00AA31E5">
        <w:rPr>
          <w:rFonts w:asciiTheme="minorHAnsi" w:hAnsiTheme="minorHAnsi" w:cstheme="minorHAnsi"/>
          <w:bCs/>
        </w:rPr>
        <w:t>exempt</w:t>
      </w:r>
      <w:r w:rsidR="001977E5" w:rsidRPr="00AA31E5">
        <w:rPr>
          <w:rFonts w:asciiTheme="minorHAnsi" w:hAnsiTheme="minorHAnsi" w:cstheme="minorHAnsi"/>
          <w:bCs/>
        </w:rPr>
        <w:t xml:space="preserve"> employees </w:t>
      </w:r>
    </w:p>
    <w:p w14:paraId="007D3D61" w14:textId="5F4C7D0D" w:rsidR="001977E5" w:rsidRPr="00AA31E5" w:rsidRDefault="00770954" w:rsidP="00A31F63">
      <w:pPr>
        <w:pStyle w:val="ListParagraph"/>
        <w:numPr>
          <w:ilvl w:val="0"/>
          <w:numId w:val="28"/>
        </w:numPr>
        <w:ind w:right="-360"/>
        <w:rPr>
          <w:rFonts w:asciiTheme="minorHAnsi" w:hAnsiTheme="minorHAnsi" w:cstheme="minorHAnsi"/>
          <w:bCs/>
        </w:rPr>
      </w:pPr>
      <w:r w:rsidRPr="00AA31E5">
        <w:rPr>
          <w:rFonts w:asciiTheme="minorHAnsi" w:hAnsiTheme="minorHAnsi" w:cstheme="minorHAnsi"/>
          <w:bCs/>
        </w:rPr>
        <w:t xml:space="preserve">Implemented </w:t>
      </w:r>
      <w:r w:rsidR="001977E5" w:rsidRPr="00AA31E5">
        <w:rPr>
          <w:rFonts w:asciiTheme="minorHAnsi" w:hAnsiTheme="minorHAnsi" w:cstheme="minorHAnsi"/>
          <w:bCs/>
        </w:rPr>
        <w:t xml:space="preserve">Several </w:t>
      </w:r>
      <w:r w:rsidRPr="00AA31E5">
        <w:rPr>
          <w:rFonts w:asciiTheme="minorHAnsi" w:hAnsiTheme="minorHAnsi" w:cstheme="minorHAnsi"/>
          <w:bCs/>
        </w:rPr>
        <w:t>Payroll</w:t>
      </w:r>
      <w:r w:rsidR="001977E5" w:rsidRPr="00AA31E5">
        <w:rPr>
          <w:rFonts w:asciiTheme="minorHAnsi" w:hAnsiTheme="minorHAnsi" w:cstheme="minorHAnsi"/>
          <w:bCs/>
        </w:rPr>
        <w:t xml:space="preserve"> Process Reports </w:t>
      </w:r>
      <w:r w:rsidRPr="00AA31E5">
        <w:rPr>
          <w:rFonts w:asciiTheme="minorHAnsi" w:hAnsiTheme="minorHAnsi" w:cstheme="minorHAnsi"/>
          <w:bCs/>
        </w:rPr>
        <w:t>with complex business process</w:t>
      </w:r>
    </w:p>
    <w:p w14:paraId="63C35AF4" w14:textId="691D66A0" w:rsidR="00770954" w:rsidRPr="00AA31E5" w:rsidRDefault="00770954" w:rsidP="00A31F63">
      <w:pPr>
        <w:pStyle w:val="ListParagraph"/>
        <w:numPr>
          <w:ilvl w:val="0"/>
          <w:numId w:val="28"/>
        </w:numPr>
        <w:ind w:right="-360"/>
        <w:rPr>
          <w:rFonts w:asciiTheme="minorHAnsi" w:hAnsiTheme="minorHAnsi" w:cstheme="minorHAnsi"/>
          <w:bCs/>
        </w:rPr>
      </w:pPr>
      <w:r w:rsidRPr="00AA31E5">
        <w:rPr>
          <w:rFonts w:asciiTheme="minorHAnsi" w:hAnsiTheme="minorHAnsi" w:cstheme="minorHAnsi"/>
          <w:bCs/>
        </w:rPr>
        <w:t xml:space="preserve">Designed Year End Processing , Configuring Elements , Retro Pay and Balance Adjustments Costing </w:t>
      </w:r>
    </w:p>
    <w:p w14:paraId="16066DA7" w14:textId="065BB21C" w:rsidR="00770954" w:rsidRPr="00AA31E5" w:rsidRDefault="00770954" w:rsidP="00A31F63">
      <w:pPr>
        <w:pStyle w:val="ListParagraph"/>
        <w:numPr>
          <w:ilvl w:val="0"/>
          <w:numId w:val="28"/>
        </w:numPr>
        <w:ind w:right="-360"/>
        <w:rPr>
          <w:rFonts w:asciiTheme="minorHAnsi" w:hAnsiTheme="minorHAnsi" w:cstheme="minorHAnsi"/>
          <w:bCs/>
        </w:rPr>
      </w:pPr>
      <w:r w:rsidRPr="00AA31E5">
        <w:rPr>
          <w:rFonts w:asciiTheme="minorHAnsi" w:hAnsiTheme="minorHAnsi" w:cstheme="minorHAnsi"/>
          <w:bCs/>
        </w:rPr>
        <w:t>Designed Garnishments and Third Party Automation for Third party vendors EFT payments</w:t>
      </w:r>
    </w:p>
    <w:p w14:paraId="7302AA34" w14:textId="56C3896E" w:rsidR="00770954" w:rsidRPr="00AA31E5" w:rsidRDefault="00A616C0" w:rsidP="00A31F63">
      <w:pPr>
        <w:pStyle w:val="ListParagraph"/>
        <w:numPr>
          <w:ilvl w:val="0"/>
          <w:numId w:val="28"/>
        </w:numPr>
        <w:ind w:right="-360"/>
        <w:rPr>
          <w:rFonts w:asciiTheme="minorHAnsi" w:hAnsiTheme="minorHAnsi" w:cstheme="minorHAnsi"/>
          <w:bCs/>
        </w:rPr>
      </w:pPr>
      <w:r w:rsidRPr="00AA31E5">
        <w:rPr>
          <w:rFonts w:asciiTheme="minorHAnsi" w:hAnsiTheme="minorHAnsi" w:cstheme="minorHAnsi"/>
          <w:bCs/>
        </w:rPr>
        <w:t>Implemented</w:t>
      </w:r>
      <w:r w:rsidR="00BE7988" w:rsidRPr="00AA31E5">
        <w:rPr>
          <w:rFonts w:asciiTheme="minorHAnsi" w:hAnsiTheme="minorHAnsi" w:cstheme="minorHAnsi"/>
          <w:bCs/>
        </w:rPr>
        <w:t xml:space="preserve"> the special Tax </w:t>
      </w:r>
      <w:r w:rsidRPr="00AA31E5">
        <w:rPr>
          <w:rFonts w:asciiTheme="minorHAnsi" w:hAnsiTheme="minorHAnsi" w:cstheme="minorHAnsi"/>
          <w:bCs/>
        </w:rPr>
        <w:t>Calculation</w:t>
      </w:r>
      <w:r w:rsidR="00BE7988" w:rsidRPr="00AA31E5">
        <w:rPr>
          <w:rFonts w:asciiTheme="minorHAnsi" w:hAnsiTheme="minorHAnsi" w:cstheme="minorHAnsi"/>
          <w:bCs/>
        </w:rPr>
        <w:t xml:space="preserve"> Card for Pension Population with Oracle Element Configurations.</w:t>
      </w:r>
    </w:p>
    <w:p w14:paraId="6E4E0239" w14:textId="1B7CA642" w:rsidR="00A616C0" w:rsidRPr="00AA31E5" w:rsidRDefault="00A616C0" w:rsidP="00A31F63">
      <w:pPr>
        <w:pStyle w:val="ListParagraph"/>
        <w:numPr>
          <w:ilvl w:val="0"/>
          <w:numId w:val="28"/>
        </w:numPr>
        <w:ind w:right="-360"/>
        <w:rPr>
          <w:rFonts w:asciiTheme="minorHAnsi" w:hAnsiTheme="minorHAnsi" w:cstheme="minorHAnsi"/>
          <w:bCs/>
        </w:rPr>
      </w:pPr>
      <w:r w:rsidRPr="00AA31E5">
        <w:rPr>
          <w:rFonts w:asciiTheme="minorHAnsi" w:hAnsiTheme="minorHAnsi" w:cstheme="minorHAnsi"/>
          <w:bCs/>
        </w:rPr>
        <w:t xml:space="preserve">Worked on several Third Party ADP Taxes Interface files </w:t>
      </w:r>
    </w:p>
    <w:p w14:paraId="38F733BC" w14:textId="77777777" w:rsidR="00A616C0" w:rsidRPr="00AA31E5" w:rsidRDefault="00A616C0" w:rsidP="00A616C0">
      <w:pPr>
        <w:pStyle w:val="ListParagraph"/>
        <w:numPr>
          <w:ilvl w:val="0"/>
          <w:numId w:val="28"/>
        </w:numPr>
        <w:rPr>
          <w:rFonts w:asciiTheme="minorHAnsi" w:hAnsiTheme="minorHAnsi" w:cstheme="minorHAnsi"/>
          <w:bCs/>
        </w:rPr>
      </w:pPr>
      <w:r w:rsidRPr="00AA31E5">
        <w:rPr>
          <w:rFonts w:asciiTheme="minorHAnsi" w:hAnsiTheme="minorHAnsi" w:cstheme="minorHAnsi"/>
          <w:bCs/>
        </w:rPr>
        <w:t>Tested integrations end-to-end which included running payroll and post payroll processes and validating data and format.</w:t>
      </w:r>
    </w:p>
    <w:p w14:paraId="3FE77855" w14:textId="1C594E22" w:rsidR="00817D04" w:rsidRPr="00AA31E5" w:rsidRDefault="00A616C0" w:rsidP="00A616C0">
      <w:pPr>
        <w:pStyle w:val="ListParagraph"/>
        <w:numPr>
          <w:ilvl w:val="0"/>
          <w:numId w:val="28"/>
        </w:numPr>
        <w:rPr>
          <w:rFonts w:asciiTheme="minorHAnsi" w:hAnsiTheme="minorHAnsi" w:cstheme="minorHAnsi"/>
          <w:bCs/>
        </w:rPr>
      </w:pPr>
      <w:r w:rsidRPr="00AA31E5">
        <w:rPr>
          <w:rFonts w:asciiTheme="minorHAnsi" w:hAnsiTheme="minorHAnsi" w:cstheme="minorHAnsi"/>
          <w:bCs/>
        </w:rPr>
        <w:t>Helped with costing configurations including setup of user defined tables</w:t>
      </w:r>
    </w:p>
    <w:tbl>
      <w:tblPr>
        <w:tblW w:w="90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4113"/>
        <w:gridCol w:w="1645"/>
        <w:gridCol w:w="1481"/>
      </w:tblGrid>
      <w:tr w:rsidR="00F177DF" w:rsidRPr="00AA31E5" w14:paraId="69619B3F" w14:textId="77777777" w:rsidTr="000865C1">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61A13E57" w14:textId="77777777" w:rsidR="00F177DF" w:rsidRPr="00AA31E5" w:rsidRDefault="00F177DF" w:rsidP="000865C1">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Client</w:t>
            </w:r>
          </w:p>
        </w:tc>
        <w:tc>
          <w:tcPr>
            <w:tcW w:w="4113" w:type="dxa"/>
            <w:tcBorders>
              <w:top w:val="single" w:sz="4" w:space="0" w:color="auto"/>
              <w:left w:val="single" w:sz="4" w:space="0" w:color="auto"/>
              <w:bottom w:val="single" w:sz="4" w:space="0" w:color="auto"/>
              <w:right w:val="single" w:sz="4" w:space="0" w:color="auto"/>
            </w:tcBorders>
            <w:vAlign w:val="center"/>
          </w:tcPr>
          <w:p w14:paraId="01E18A7E" w14:textId="49FB6536" w:rsidR="00F177DF" w:rsidRPr="00AA31E5" w:rsidRDefault="00580855" w:rsidP="000865C1">
            <w:pPr>
              <w:spacing w:before="100" w:after="100"/>
              <w:ind w:right="-360"/>
              <w:rPr>
                <w:rFonts w:asciiTheme="minorHAnsi" w:hAnsiTheme="minorHAnsi" w:cstheme="minorHAnsi"/>
                <w:b/>
                <w:sz w:val="22"/>
                <w:szCs w:val="22"/>
              </w:rPr>
            </w:pPr>
            <w:r w:rsidRPr="00AA31E5">
              <w:rPr>
                <w:rFonts w:asciiTheme="minorHAnsi" w:eastAsia="Calibri" w:hAnsiTheme="minorHAnsi" w:cstheme="minorHAnsi"/>
                <w:b/>
                <w:sz w:val="22"/>
                <w:szCs w:val="22"/>
              </w:rPr>
              <w:t>onsemi</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448AB30E" w14:textId="77777777" w:rsidR="00F177DF" w:rsidRPr="00AA31E5" w:rsidRDefault="00F177DF" w:rsidP="000865C1">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Start Date</w:t>
            </w:r>
          </w:p>
        </w:tc>
        <w:tc>
          <w:tcPr>
            <w:tcW w:w="1481" w:type="dxa"/>
            <w:tcBorders>
              <w:top w:val="single" w:sz="4" w:space="0" w:color="auto"/>
              <w:left w:val="single" w:sz="4" w:space="0" w:color="auto"/>
              <w:bottom w:val="single" w:sz="4" w:space="0" w:color="auto"/>
              <w:right w:val="single" w:sz="4" w:space="0" w:color="auto"/>
            </w:tcBorders>
            <w:vAlign w:val="center"/>
          </w:tcPr>
          <w:p w14:paraId="1803EB2B" w14:textId="77777777" w:rsidR="00F177DF" w:rsidRPr="00AA31E5" w:rsidRDefault="008C5D61" w:rsidP="008C5D61">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Sep-2019</w:t>
            </w:r>
          </w:p>
        </w:tc>
      </w:tr>
      <w:tr w:rsidR="00F177DF" w:rsidRPr="00AA31E5" w14:paraId="0F125E3E" w14:textId="77777777" w:rsidTr="000865C1">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608DBCCA" w14:textId="77777777" w:rsidR="00F177DF" w:rsidRPr="00AA31E5" w:rsidRDefault="00F177DF" w:rsidP="000865C1">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Role</w:t>
            </w:r>
          </w:p>
        </w:tc>
        <w:tc>
          <w:tcPr>
            <w:tcW w:w="4113" w:type="dxa"/>
            <w:tcBorders>
              <w:top w:val="single" w:sz="4" w:space="0" w:color="auto"/>
              <w:left w:val="single" w:sz="4" w:space="0" w:color="auto"/>
              <w:bottom w:val="single" w:sz="4" w:space="0" w:color="auto"/>
              <w:right w:val="single" w:sz="4" w:space="0" w:color="auto"/>
            </w:tcBorders>
            <w:vAlign w:val="center"/>
          </w:tcPr>
          <w:p w14:paraId="389089B8" w14:textId="0C6932A6" w:rsidR="00F177DF" w:rsidRPr="00AA31E5" w:rsidRDefault="000E60F5" w:rsidP="000865C1">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HCM Cloud Solution Architect</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1C0026BF" w14:textId="77777777" w:rsidR="00F177DF" w:rsidRPr="00AA31E5" w:rsidRDefault="00F177DF" w:rsidP="000865C1">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End Date</w:t>
            </w:r>
          </w:p>
        </w:tc>
        <w:tc>
          <w:tcPr>
            <w:tcW w:w="1481" w:type="dxa"/>
            <w:tcBorders>
              <w:top w:val="single" w:sz="4" w:space="0" w:color="auto"/>
              <w:left w:val="single" w:sz="4" w:space="0" w:color="auto"/>
              <w:bottom w:val="single" w:sz="4" w:space="0" w:color="auto"/>
              <w:right w:val="single" w:sz="4" w:space="0" w:color="auto"/>
            </w:tcBorders>
            <w:vAlign w:val="center"/>
          </w:tcPr>
          <w:p w14:paraId="4CDB2B21" w14:textId="0F9E8798" w:rsidR="00F177DF" w:rsidRPr="00AA31E5" w:rsidRDefault="00A517A9" w:rsidP="000865C1">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JAN-2024</w:t>
            </w:r>
          </w:p>
        </w:tc>
      </w:tr>
    </w:tbl>
    <w:p w14:paraId="4EB62E6A" w14:textId="77777777" w:rsidR="00F177DF" w:rsidRPr="00AA31E5" w:rsidRDefault="00F177DF" w:rsidP="00F177DF">
      <w:pPr>
        <w:spacing w:before="100" w:after="100"/>
        <w:ind w:right="-360"/>
        <w:jc w:val="both"/>
        <w:rPr>
          <w:rFonts w:asciiTheme="minorHAnsi" w:hAnsiTheme="minorHAnsi" w:cstheme="minorHAnsi"/>
          <w:b/>
          <w:sz w:val="22"/>
          <w:szCs w:val="22"/>
        </w:rPr>
      </w:pPr>
      <w:r w:rsidRPr="00AA31E5">
        <w:rPr>
          <w:rFonts w:asciiTheme="minorHAnsi" w:hAnsiTheme="minorHAnsi" w:cstheme="minorHAnsi"/>
          <w:b/>
          <w:sz w:val="22"/>
          <w:szCs w:val="22"/>
        </w:rPr>
        <w:t>Description:</w:t>
      </w:r>
    </w:p>
    <w:p w14:paraId="3E1F73B2" w14:textId="7DCBA513" w:rsidR="00807A2C" w:rsidRPr="00AA31E5" w:rsidRDefault="00807A2C" w:rsidP="00807A2C">
      <w:pPr>
        <w:rPr>
          <w:rFonts w:asciiTheme="minorHAnsi" w:hAnsiTheme="minorHAnsi" w:cstheme="minorHAnsi"/>
          <w:sz w:val="22"/>
          <w:szCs w:val="22"/>
        </w:rPr>
      </w:pPr>
      <w:r w:rsidRPr="00AA31E5">
        <w:rPr>
          <w:rFonts w:asciiTheme="minorHAnsi" w:hAnsiTheme="minorHAnsi" w:cstheme="minorHAnsi"/>
          <w:sz w:val="22"/>
          <w:szCs w:val="22"/>
        </w:rPr>
        <w:t>ON Semiconductor is a former Fortune 500 semiconductors supplier company, dropping into the Fortune 1000 in 2020. Products include power and signal management, logic, discrete, and custom devices for automotive, communications, computing, consumer, industrial, LED lighting, medical, military/aerospace and power applications. ON Semiconductor runs a network of manufacturing facilities, sales offices and design centers in North America, Europe, and the Asia Pacific regions. Headquartered in Phoenix, Arizona, ON Semiconductor has revenues of $</w:t>
      </w:r>
      <w:r w:rsidR="005544C2" w:rsidRPr="00AA31E5">
        <w:rPr>
          <w:rFonts w:asciiTheme="minorHAnsi" w:hAnsiTheme="minorHAnsi" w:cstheme="minorHAnsi"/>
          <w:sz w:val="22"/>
          <w:szCs w:val="22"/>
        </w:rPr>
        <w:t>6.74</w:t>
      </w:r>
      <w:r w:rsidRPr="00AA31E5">
        <w:rPr>
          <w:rFonts w:asciiTheme="minorHAnsi" w:hAnsiTheme="minorHAnsi" w:cstheme="minorHAnsi"/>
          <w:sz w:val="22"/>
          <w:szCs w:val="22"/>
        </w:rPr>
        <w:t xml:space="preserve"> billion (</w:t>
      </w:r>
      <w:r w:rsidR="005544C2" w:rsidRPr="00AA31E5">
        <w:rPr>
          <w:rFonts w:asciiTheme="minorHAnsi" w:hAnsiTheme="minorHAnsi" w:cstheme="minorHAnsi"/>
          <w:sz w:val="22"/>
          <w:szCs w:val="22"/>
        </w:rPr>
        <w:t>2021</w:t>
      </w:r>
      <w:r w:rsidRPr="00AA31E5">
        <w:rPr>
          <w:rFonts w:asciiTheme="minorHAnsi" w:hAnsiTheme="minorHAnsi" w:cstheme="minorHAnsi"/>
          <w:sz w:val="22"/>
          <w:szCs w:val="22"/>
        </w:rPr>
        <w:t>), which puts it among the worldwide top 20 semiconductor sales leaders.</w:t>
      </w:r>
    </w:p>
    <w:p w14:paraId="57A64FAD" w14:textId="77777777" w:rsidR="00807A2C" w:rsidRPr="00AA31E5" w:rsidRDefault="00807A2C" w:rsidP="00F177DF">
      <w:pPr>
        <w:spacing w:before="100" w:after="100"/>
        <w:ind w:right="-360"/>
        <w:rPr>
          <w:rFonts w:asciiTheme="minorHAnsi" w:hAnsiTheme="minorHAnsi" w:cstheme="minorHAnsi"/>
          <w:b/>
          <w:sz w:val="22"/>
          <w:szCs w:val="22"/>
        </w:rPr>
      </w:pPr>
    </w:p>
    <w:p w14:paraId="224B7BC9" w14:textId="77777777" w:rsidR="00F177DF" w:rsidRPr="00AA31E5" w:rsidRDefault="00F177DF" w:rsidP="00F177DF">
      <w:pPr>
        <w:spacing w:before="100" w:after="100"/>
        <w:ind w:right="-360"/>
        <w:rPr>
          <w:rFonts w:asciiTheme="minorHAnsi" w:hAnsiTheme="minorHAnsi" w:cstheme="minorHAnsi"/>
          <w:bCs/>
          <w:snapToGrid w:val="0"/>
          <w:sz w:val="22"/>
          <w:szCs w:val="22"/>
        </w:rPr>
      </w:pPr>
      <w:r w:rsidRPr="00AA31E5">
        <w:rPr>
          <w:rFonts w:asciiTheme="minorHAnsi" w:hAnsiTheme="minorHAnsi" w:cstheme="minorHAnsi"/>
          <w:b/>
          <w:sz w:val="22"/>
          <w:szCs w:val="22"/>
        </w:rPr>
        <w:t>Responsibilities:</w:t>
      </w:r>
    </w:p>
    <w:p w14:paraId="02988BA8" w14:textId="600D2684" w:rsidR="00ED123C" w:rsidRPr="00AA31E5" w:rsidRDefault="00ED123C" w:rsidP="00ED123C">
      <w:pPr>
        <w:spacing w:before="80"/>
        <w:rPr>
          <w:rFonts w:asciiTheme="minorHAnsi" w:eastAsia="SimSun" w:hAnsiTheme="minorHAnsi" w:cstheme="minorHAnsi"/>
          <w:sz w:val="22"/>
          <w:szCs w:val="22"/>
        </w:rPr>
      </w:pPr>
      <w:r w:rsidRPr="00AA31E5">
        <w:rPr>
          <w:rFonts w:asciiTheme="minorHAnsi" w:eastAsia="SimSun" w:hAnsiTheme="minorHAnsi" w:cstheme="minorHAnsi"/>
          <w:sz w:val="22"/>
          <w:szCs w:val="22"/>
        </w:rPr>
        <w:t>Driving global HR technology strategy and delivery to the onsemi enterprise on large complex HR SaaS initiatives</w:t>
      </w:r>
      <w:r w:rsidRPr="00AA31E5">
        <w:rPr>
          <w:rFonts w:asciiTheme="minorHAnsi" w:eastAsia="SimSun" w:hAnsiTheme="minorHAnsi" w:cstheme="minorHAnsi"/>
          <w:sz w:val="22"/>
          <w:szCs w:val="22"/>
        </w:rPr>
        <w:tab/>
      </w:r>
    </w:p>
    <w:p w14:paraId="68A87C2F" w14:textId="77777777" w:rsidR="00B37969" w:rsidRPr="00AA31E5" w:rsidRDefault="00B37969" w:rsidP="00B37969">
      <w:pPr>
        <w:pStyle w:val="ListParagraph"/>
        <w:numPr>
          <w:ilvl w:val="0"/>
          <w:numId w:val="25"/>
        </w:numPr>
        <w:rPr>
          <w:rFonts w:asciiTheme="minorHAnsi" w:hAnsiTheme="minorHAnsi" w:cstheme="minorHAnsi"/>
          <w:bCs/>
        </w:rPr>
      </w:pPr>
      <w:r w:rsidRPr="00AA31E5">
        <w:rPr>
          <w:rFonts w:asciiTheme="minorHAnsi" w:hAnsiTheme="minorHAnsi" w:cstheme="minorHAnsi"/>
          <w:bCs/>
        </w:rPr>
        <w:t>Working with team to implement Oracle Cloud Payroll including all configurations such as Legal Entity, Payroll Definition, Payment Methods, Earnings, Deductions, Employer Liabilities, Garnishments, Element Eligibility, etc.</w:t>
      </w:r>
    </w:p>
    <w:p w14:paraId="22B0F4BD" w14:textId="77777777" w:rsidR="00B37969" w:rsidRPr="00AA31E5" w:rsidRDefault="00B37969" w:rsidP="00B37969">
      <w:pPr>
        <w:pStyle w:val="ListParagraph"/>
        <w:numPr>
          <w:ilvl w:val="0"/>
          <w:numId w:val="25"/>
        </w:numPr>
        <w:rPr>
          <w:rFonts w:asciiTheme="minorHAnsi" w:hAnsiTheme="minorHAnsi" w:cstheme="minorHAnsi"/>
          <w:bCs/>
        </w:rPr>
      </w:pPr>
      <w:r w:rsidRPr="00AA31E5">
        <w:rPr>
          <w:rFonts w:asciiTheme="minorHAnsi" w:hAnsiTheme="minorHAnsi" w:cstheme="minorHAnsi"/>
          <w:bCs/>
        </w:rPr>
        <w:t xml:space="preserve">Created mapping documents for balance conversions to Oracle HCM Cloud including taxes, elements, etc. </w:t>
      </w:r>
    </w:p>
    <w:p w14:paraId="79A9AC15" w14:textId="77777777" w:rsidR="00B37969" w:rsidRPr="00AA31E5" w:rsidRDefault="00B37969" w:rsidP="00B37969">
      <w:pPr>
        <w:pStyle w:val="ListParagraph"/>
        <w:numPr>
          <w:ilvl w:val="0"/>
          <w:numId w:val="25"/>
        </w:numPr>
        <w:rPr>
          <w:rFonts w:asciiTheme="minorHAnsi" w:hAnsiTheme="minorHAnsi" w:cstheme="minorHAnsi"/>
          <w:bCs/>
        </w:rPr>
      </w:pPr>
      <w:r w:rsidRPr="00AA31E5">
        <w:rPr>
          <w:rFonts w:asciiTheme="minorHAnsi" w:hAnsiTheme="minorHAnsi" w:cstheme="minorHAnsi"/>
          <w:bCs/>
        </w:rPr>
        <w:t>Created HDL for balance conversion to be used to load year to date balances to Oracle HCM Cloud.</w:t>
      </w:r>
    </w:p>
    <w:p w14:paraId="7D3B8F05" w14:textId="77777777" w:rsidR="00B37969" w:rsidRPr="00AA31E5" w:rsidRDefault="00B37969" w:rsidP="00B37969">
      <w:pPr>
        <w:pStyle w:val="ListParagraph"/>
        <w:numPr>
          <w:ilvl w:val="0"/>
          <w:numId w:val="25"/>
        </w:numPr>
        <w:rPr>
          <w:rFonts w:asciiTheme="minorHAnsi" w:hAnsiTheme="minorHAnsi" w:cstheme="minorHAnsi"/>
          <w:bCs/>
        </w:rPr>
      </w:pPr>
      <w:r w:rsidRPr="00AA31E5">
        <w:rPr>
          <w:rFonts w:asciiTheme="minorHAnsi" w:hAnsiTheme="minorHAnsi" w:cstheme="minorHAnsi"/>
          <w:bCs/>
        </w:rPr>
        <w:t>Created fast formulas special calculations for payroll which included benefits deductions to calculate for full month after termination.</w:t>
      </w:r>
    </w:p>
    <w:p w14:paraId="70EABA82" w14:textId="77777777" w:rsidR="00B37969" w:rsidRPr="00AA31E5" w:rsidRDefault="00B37969" w:rsidP="00B37969">
      <w:pPr>
        <w:pStyle w:val="ListParagraph"/>
        <w:numPr>
          <w:ilvl w:val="0"/>
          <w:numId w:val="25"/>
        </w:numPr>
        <w:rPr>
          <w:rFonts w:asciiTheme="minorHAnsi" w:hAnsiTheme="minorHAnsi" w:cstheme="minorHAnsi"/>
          <w:bCs/>
        </w:rPr>
      </w:pPr>
      <w:r w:rsidRPr="00AA31E5">
        <w:rPr>
          <w:rFonts w:asciiTheme="minorHAnsi" w:hAnsiTheme="minorHAnsi" w:cstheme="minorHAnsi"/>
          <w:bCs/>
        </w:rPr>
        <w:t>Worked on costing configuration and provided fast formulas for context costing within Oracle Cloud Payroll.</w:t>
      </w:r>
    </w:p>
    <w:p w14:paraId="78020BA1" w14:textId="77777777" w:rsidR="00B37969" w:rsidRPr="00AA31E5" w:rsidRDefault="00B37969" w:rsidP="00B37969">
      <w:pPr>
        <w:pStyle w:val="ListParagraph"/>
        <w:numPr>
          <w:ilvl w:val="0"/>
          <w:numId w:val="25"/>
        </w:numPr>
        <w:rPr>
          <w:rFonts w:asciiTheme="minorHAnsi" w:hAnsiTheme="minorHAnsi" w:cstheme="minorHAnsi"/>
          <w:bCs/>
        </w:rPr>
      </w:pPr>
      <w:r w:rsidRPr="00AA31E5">
        <w:rPr>
          <w:rFonts w:asciiTheme="minorHAnsi" w:hAnsiTheme="minorHAnsi" w:cstheme="minorHAnsi"/>
          <w:bCs/>
        </w:rPr>
        <w:t>Worked on payroll parallel with comparing legacy data to Oracle Cloud Payroll to ensure all payroll calculations are correct.</w:t>
      </w:r>
    </w:p>
    <w:p w14:paraId="16DF7868" w14:textId="6AD80DE6" w:rsidR="0034578C" w:rsidRPr="00AA31E5" w:rsidRDefault="0034578C" w:rsidP="006A364D">
      <w:pPr>
        <w:pStyle w:val="ListParagraph"/>
        <w:numPr>
          <w:ilvl w:val="0"/>
          <w:numId w:val="25"/>
        </w:numPr>
        <w:rPr>
          <w:rFonts w:asciiTheme="minorHAnsi" w:hAnsiTheme="minorHAnsi" w:cstheme="minorHAnsi"/>
          <w:bCs/>
        </w:rPr>
      </w:pPr>
      <w:r w:rsidRPr="00AA31E5">
        <w:rPr>
          <w:rFonts w:asciiTheme="minorHAnsi" w:hAnsiTheme="minorHAnsi" w:cstheme="minorHAnsi"/>
          <w:bCs/>
          <w:lang w:val="en-US"/>
        </w:rPr>
        <w:lastRenderedPageBreak/>
        <w:t xml:space="preserve">Checklist </w:t>
      </w:r>
      <w:r w:rsidR="00C915D3" w:rsidRPr="00AA31E5">
        <w:rPr>
          <w:rFonts w:asciiTheme="minorHAnsi" w:hAnsiTheme="minorHAnsi" w:cstheme="minorHAnsi"/>
          <w:bCs/>
          <w:lang w:val="en-US"/>
        </w:rPr>
        <w:t>Allocation (</w:t>
      </w:r>
      <w:r w:rsidR="00D304D5" w:rsidRPr="00AA31E5">
        <w:rPr>
          <w:rFonts w:asciiTheme="minorHAnsi" w:hAnsiTheme="minorHAnsi" w:cstheme="minorHAnsi"/>
          <w:bCs/>
          <w:lang w:val="en-US"/>
        </w:rPr>
        <w:t>Journeys)</w:t>
      </w:r>
      <w:r w:rsidRPr="00AA31E5">
        <w:rPr>
          <w:rFonts w:asciiTheme="minorHAnsi" w:hAnsiTheme="minorHAnsi" w:cstheme="minorHAnsi"/>
          <w:bCs/>
          <w:lang w:val="en-US"/>
        </w:rPr>
        <w:t xml:space="preserve"> for mass update for </w:t>
      </w:r>
      <w:r w:rsidR="00725F19" w:rsidRPr="00AA31E5">
        <w:rPr>
          <w:rFonts w:asciiTheme="minorHAnsi" w:hAnsiTheme="minorHAnsi" w:cstheme="minorHAnsi"/>
          <w:bCs/>
          <w:lang w:val="en-US"/>
        </w:rPr>
        <w:t xml:space="preserve">all Legal Employers </w:t>
      </w:r>
    </w:p>
    <w:p w14:paraId="2ACD12A5" w14:textId="77777777" w:rsidR="004A170C" w:rsidRPr="00AA31E5" w:rsidRDefault="004A170C" w:rsidP="004A170C">
      <w:pPr>
        <w:pStyle w:val="ListParagraph"/>
        <w:numPr>
          <w:ilvl w:val="0"/>
          <w:numId w:val="25"/>
        </w:numPr>
        <w:rPr>
          <w:rFonts w:asciiTheme="minorHAnsi" w:hAnsiTheme="minorHAnsi" w:cstheme="minorHAnsi"/>
          <w:bCs/>
        </w:rPr>
      </w:pPr>
      <w:r w:rsidRPr="00AA31E5">
        <w:rPr>
          <w:rFonts w:asciiTheme="minorHAnsi" w:hAnsiTheme="minorHAnsi" w:cstheme="minorHAnsi"/>
          <w:bCs/>
        </w:rPr>
        <w:t>Created mapping from PeopleSoft to Oracle HCM Cloud including absence, time, payroll elements, and user defined tables.</w:t>
      </w:r>
    </w:p>
    <w:p w14:paraId="185104E8" w14:textId="77777777" w:rsidR="004A170C" w:rsidRPr="00AA31E5" w:rsidRDefault="004A170C" w:rsidP="004A170C">
      <w:pPr>
        <w:pStyle w:val="ListParagraph"/>
        <w:numPr>
          <w:ilvl w:val="0"/>
          <w:numId w:val="25"/>
        </w:numPr>
        <w:rPr>
          <w:rFonts w:asciiTheme="minorHAnsi" w:hAnsiTheme="minorHAnsi" w:cstheme="minorHAnsi"/>
          <w:bCs/>
        </w:rPr>
      </w:pPr>
      <w:r w:rsidRPr="00AA31E5">
        <w:rPr>
          <w:rFonts w:asciiTheme="minorHAnsi" w:hAnsiTheme="minorHAnsi" w:cstheme="minorHAnsi"/>
          <w:bCs/>
        </w:rPr>
        <w:t>Created testing scripts for integrations to verify integration is working as expected.</w:t>
      </w:r>
    </w:p>
    <w:p w14:paraId="7735FE43" w14:textId="77777777" w:rsidR="004A170C" w:rsidRPr="00AA31E5" w:rsidRDefault="004A170C" w:rsidP="004A170C">
      <w:pPr>
        <w:pStyle w:val="ListParagraph"/>
        <w:numPr>
          <w:ilvl w:val="0"/>
          <w:numId w:val="25"/>
        </w:numPr>
        <w:rPr>
          <w:rFonts w:asciiTheme="minorHAnsi" w:hAnsiTheme="minorHAnsi" w:cstheme="minorHAnsi"/>
          <w:bCs/>
        </w:rPr>
      </w:pPr>
      <w:r w:rsidRPr="00AA31E5">
        <w:rPr>
          <w:rFonts w:asciiTheme="minorHAnsi" w:hAnsiTheme="minorHAnsi" w:cstheme="minorHAnsi"/>
          <w:bCs/>
        </w:rPr>
        <w:t>Created and loaded HDL to be used to load elements from vendors to Oracle HCM Cloud Payroll.</w:t>
      </w:r>
    </w:p>
    <w:p w14:paraId="6D684334" w14:textId="77777777" w:rsidR="004A170C" w:rsidRPr="00AA31E5" w:rsidRDefault="004A170C" w:rsidP="004A170C">
      <w:pPr>
        <w:pStyle w:val="ListParagraph"/>
        <w:numPr>
          <w:ilvl w:val="0"/>
          <w:numId w:val="25"/>
        </w:numPr>
        <w:rPr>
          <w:rFonts w:asciiTheme="minorHAnsi" w:hAnsiTheme="minorHAnsi" w:cstheme="minorHAnsi"/>
          <w:bCs/>
        </w:rPr>
      </w:pPr>
      <w:r w:rsidRPr="00AA31E5">
        <w:rPr>
          <w:rFonts w:asciiTheme="minorHAnsi" w:hAnsiTheme="minorHAnsi" w:cstheme="minorHAnsi"/>
          <w:bCs/>
        </w:rPr>
        <w:t>Tested integrations end-to-end which included running payroll and post payroll processes and validating data and format.</w:t>
      </w:r>
    </w:p>
    <w:p w14:paraId="033A77C7" w14:textId="53E70D43" w:rsidR="004A170C" w:rsidRPr="00AA31E5" w:rsidRDefault="004A170C" w:rsidP="004A170C">
      <w:pPr>
        <w:pStyle w:val="ListParagraph"/>
        <w:numPr>
          <w:ilvl w:val="0"/>
          <w:numId w:val="25"/>
        </w:numPr>
        <w:rPr>
          <w:rFonts w:asciiTheme="minorHAnsi" w:hAnsiTheme="minorHAnsi" w:cstheme="minorHAnsi"/>
          <w:bCs/>
        </w:rPr>
      </w:pPr>
      <w:r w:rsidRPr="00AA31E5">
        <w:rPr>
          <w:rFonts w:asciiTheme="minorHAnsi" w:hAnsiTheme="minorHAnsi" w:cstheme="minorHAnsi"/>
          <w:bCs/>
        </w:rPr>
        <w:t>Helped with costing configurations including setup of user defined tables</w:t>
      </w:r>
    </w:p>
    <w:p w14:paraId="00EA5131" w14:textId="2CCE5909" w:rsidR="009259EB" w:rsidRPr="00AA31E5" w:rsidRDefault="009259EB" w:rsidP="006A364D">
      <w:pPr>
        <w:pStyle w:val="ListParagraph"/>
        <w:numPr>
          <w:ilvl w:val="0"/>
          <w:numId w:val="25"/>
        </w:numPr>
        <w:rPr>
          <w:rFonts w:asciiTheme="minorHAnsi" w:hAnsiTheme="minorHAnsi" w:cstheme="minorHAnsi"/>
          <w:bCs/>
        </w:rPr>
      </w:pPr>
      <w:r w:rsidRPr="00AA31E5">
        <w:rPr>
          <w:rFonts w:asciiTheme="minorHAnsi" w:hAnsiTheme="minorHAnsi" w:cstheme="minorHAnsi"/>
          <w:bCs/>
          <w:lang w:val="en-US"/>
        </w:rPr>
        <w:t xml:space="preserve">Implemented the </w:t>
      </w:r>
      <w:r w:rsidRPr="00AA31E5">
        <w:rPr>
          <w:rFonts w:asciiTheme="minorHAnsi" w:hAnsiTheme="minorHAnsi" w:cstheme="minorHAnsi"/>
          <w:bCs/>
        </w:rPr>
        <w:t xml:space="preserve">HCM Data Roles and </w:t>
      </w:r>
      <w:r w:rsidR="006933F6" w:rsidRPr="00AA31E5">
        <w:rPr>
          <w:rFonts w:asciiTheme="minorHAnsi" w:hAnsiTheme="minorHAnsi" w:cstheme="minorHAnsi"/>
          <w:bCs/>
        </w:rPr>
        <w:t xml:space="preserve">Payroll </w:t>
      </w:r>
      <w:r w:rsidRPr="00AA31E5">
        <w:rPr>
          <w:rFonts w:asciiTheme="minorHAnsi" w:hAnsiTheme="minorHAnsi" w:cstheme="minorHAnsi"/>
          <w:bCs/>
        </w:rPr>
        <w:t>Security Profiles</w:t>
      </w:r>
      <w:r w:rsidRPr="00AA31E5">
        <w:rPr>
          <w:rFonts w:asciiTheme="minorHAnsi" w:hAnsiTheme="minorHAnsi" w:cstheme="minorHAnsi"/>
          <w:bCs/>
          <w:lang w:val="en-US"/>
        </w:rPr>
        <w:t xml:space="preserve"> for various roles in the organization</w:t>
      </w:r>
      <w:r w:rsidR="00125067" w:rsidRPr="00AA31E5">
        <w:rPr>
          <w:rFonts w:asciiTheme="minorHAnsi" w:hAnsiTheme="minorHAnsi" w:cstheme="minorHAnsi"/>
          <w:bCs/>
          <w:lang w:val="en-US"/>
        </w:rPr>
        <w:t>.</w:t>
      </w:r>
      <w:r w:rsidRPr="00AA31E5">
        <w:rPr>
          <w:rFonts w:asciiTheme="minorHAnsi" w:hAnsiTheme="minorHAnsi" w:cstheme="minorHAnsi"/>
          <w:bCs/>
          <w:lang w:val="en-US"/>
        </w:rPr>
        <w:t xml:space="preserve"> </w:t>
      </w:r>
    </w:p>
    <w:p w14:paraId="40C3596F" w14:textId="6DD68825" w:rsidR="00744378" w:rsidRPr="00AA31E5" w:rsidRDefault="00744378" w:rsidP="006A364D">
      <w:pPr>
        <w:pStyle w:val="ListParagraph"/>
        <w:numPr>
          <w:ilvl w:val="0"/>
          <w:numId w:val="25"/>
        </w:numPr>
        <w:rPr>
          <w:rFonts w:asciiTheme="minorHAnsi" w:hAnsiTheme="minorHAnsi" w:cstheme="minorHAnsi"/>
          <w:bCs/>
        </w:rPr>
      </w:pPr>
      <w:r w:rsidRPr="00AA31E5">
        <w:rPr>
          <w:rFonts w:asciiTheme="minorHAnsi" w:hAnsiTheme="minorHAnsi" w:cstheme="minorHAnsi"/>
          <w:bCs/>
          <w:lang w:val="en-US"/>
        </w:rPr>
        <w:t>Customized the Line Manager and Employee and HRBP Roles using the HCM Security</w:t>
      </w:r>
      <w:r w:rsidR="00100ADB" w:rsidRPr="00AA31E5">
        <w:rPr>
          <w:rFonts w:asciiTheme="minorHAnsi" w:hAnsiTheme="minorHAnsi" w:cstheme="minorHAnsi"/>
          <w:bCs/>
          <w:lang w:val="en-US"/>
        </w:rPr>
        <w:t xml:space="preserve"> Methodology</w:t>
      </w:r>
      <w:r w:rsidRPr="00AA31E5">
        <w:rPr>
          <w:rFonts w:asciiTheme="minorHAnsi" w:hAnsiTheme="minorHAnsi" w:cstheme="minorHAnsi"/>
          <w:bCs/>
          <w:lang w:val="en-US"/>
        </w:rPr>
        <w:t>.</w:t>
      </w:r>
    </w:p>
    <w:p w14:paraId="44013D0E" w14:textId="77777777" w:rsidR="006933F6" w:rsidRPr="00AA31E5" w:rsidRDefault="006933F6" w:rsidP="006933F6">
      <w:pPr>
        <w:pStyle w:val="ListParagraph"/>
        <w:numPr>
          <w:ilvl w:val="0"/>
          <w:numId w:val="25"/>
        </w:numPr>
        <w:rPr>
          <w:rFonts w:asciiTheme="minorHAnsi" w:hAnsiTheme="minorHAnsi" w:cstheme="minorHAnsi"/>
          <w:bCs/>
        </w:rPr>
      </w:pPr>
      <w:r w:rsidRPr="00AA31E5">
        <w:rPr>
          <w:rFonts w:asciiTheme="minorHAnsi" w:hAnsiTheme="minorHAnsi" w:cstheme="minorHAnsi"/>
          <w:bCs/>
        </w:rPr>
        <w:t>Working with team to implement Oracle Cloud Payroll including all configurations such as Legal Entity, Payroll Definition, Payment Methods, Earnings, Deductions, Employer Liabilities, Garnishments, Element Eligibility, etc.</w:t>
      </w:r>
    </w:p>
    <w:p w14:paraId="7E9012EC" w14:textId="77777777" w:rsidR="006933F6" w:rsidRPr="00AA31E5" w:rsidRDefault="006933F6" w:rsidP="006933F6">
      <w:pPr>
        <w:pStyle w:val="ListParagraph"/>
        <w:numPr>
          <w:ilvl w:val="0"/>
          <w:numId w:val="25"/>
        </w:numPr>
        <w:rPr>
          <w:rFonts w:asciiTheme="minorHAnsi" w:hAnsiTheme="minorHAnsi" w:cstheme="minorHAnsi"/>
          <w:bCs/>
        </w:rPr>
      </w:pPr>
      <w:r w:rsidRPr="00AA31E5">
        <w:rPr>
          <w:rFonts w:asciiTheme="minorHAnsi" w:hAnsiTheme="minorHAnsi" w:cstheme="minorHAnsi"/>
          <w:bCs/>
        </w:rPr>
        <w:t xml:space="preserve">Created mapping documents for balance conversions to Oracle HCM Cloud including taxes, elements, etc. </w:t>
      </w:r>
    </w:p>
    <w:p w14:paraId="24EE8595" w14:textId="00A3E0DD" w:rsidR="000D7353" w:rsidRPr="00AA31E5" w:rsidRDefault="006933F6" w:rsidP="00611CA8">
      <w:pPr>
        <w:pStyle w:val="ListParagraph"/>
        <w:numPr>
          <w:ilvl w:val="0"/>
          <w:numId w:val="25"/>
        </w:numPr>
        <w:rPr>
          <w:rFonts w:asciiTheme="minorHAnsi" w:hAnsiTheme="minorHAnsi" w:cstheme="minorHAnsi"/>
          <w:bCs/>
        </w:rPr>
      </w:pPr>
      <w:r w:rsidRPr="00AA31E5">
        <w:rPr>
          <w:rFonts w:asciiTheme="minorHAnsi" w:hAnsiTheme="minorHAnsi" w:cstheme="minorHAnsi"/>
          <w:bCs/>
        </w:rPr>
        <w:t>Created HDL for balance conversion to be used to load year to date balances to Oracle HCM Cloud.</w:t>
      </w:r>
    </w:p>
    <w:p w14:paraId="3AFC26A2" w14:textId="77777777" w:rsidR="00D61F30" w:rsidRPr="00AA31E5" w:rsidRDefault="00D61F30" w:rsidP="00D61F30">
      <w:pPr>
        <w:pStyle w:val="ListParagraph"/>
        <w:numPr>
          <w:ilvl w:val="0"/>
          <w:numId w:val="27"/>
        </w:numPr>
        <w:tabs>
          <w:tab w:val="left" w:pos="2029"/>
        </w:tabs>
        <w:spacing w:after="0" w:line="240" w:lineRule="auto"/>
        <w:rPr>
          <w:rFonts w:asciiTheme="minorHAnsi" w:hAnsiTheme="minorHAnsi"/>
        </w:rPr>
      </w:pPr>
      <w:r w:rsidRPr="00AA31E5">
        <w:rPr>
          <w:rFonts w:asciiTheme="minorHAnsi" w:hAnsiTheme="minorHAnsi"/>
        </w:rPr>
        <w:t>Worked on payroll parallel with comparing legacy data to Oracle Cloud Payroll to ensure all payroll calculations are correct.</w:t>
      </w:r>
    </w:p>
    <w:p w14:paraId="73FF6A37" w14:textId="01A51697" w:rsidR="00D61F30" w:rsidRPr="00AA31E5" w:rsidRDefault="00D61F30" w:rsidP="00611CA8">
      <w:pPr>
        <w:pStyle w:val="ListParagraph"/>
        <w:numPr>
          <w:ilvl w:val="0"/>
          <w:numId w:val="25"/>
        </w:numPr>
        <w:rPr>
          <w:rFonts w:asciiTheme="minorHAnsi" w:hAnsiTheme="minorHAnsi" w:cstheme="minorHAnsi"/>
          <w:bCs/>
        </w:rPr>
      </w:pPr>
      <w:r w:rsidRPr="00AA31E5">
        <w:rPr>
          <w:rFonts w:asciiTheme="minorHAnsi" w:hAnsiTheme="minorHAnsi" w:cstheme="minorHAnsi"/>
          <w:bCs/>
        </w:rPr>
        <w:t xml:space="preserve">Worked on several payroll </w:t>
      </w:r>
      <w:r w:rsidR="00FD7836" w:rsidRPr="00AA31E5">
        <w:rPr>
          <w:rFonts w:asciiTheme="minorHAnsi" w:hAnsiTheme="minorHAnsi" w:cstheme="minorHAnsi"/>
          <w:bCs/>
        </w:rPr>
        <w:t>integrations</w:t>
      </w:r>
      <w:r w:rsidRPr="00AA31E5">
        <w:rPr>
          <w:rFonts w:asciiTheme="minorHAnsi" w:hAnsiTheme="minorHAnsi" w:cstheme="minorHAnsi"/>
          <w:bCs/>
        </w:rPr>
        <w:t xml:space="preserve"> costing to SAP GL.</w:t>
      </w:r>
    </w:p>
    <w:p w14:paraId="5E96C717" w14:textId="77777777" w:rsidR="00842B2E" w:rsidRPr="00AA31E5" w:rsidRDefault="00842B2E" w:rsidP="00842B2E">
      <w:pPr>
        <w:ind w:right="-360"/>
        <w:rPr>
          <w:rFonts w:asciiTheme="minorHAnsi" w:hAnsiTheme="minorHAnsi" w:cstheme="minorHAnsi"/>
          <w:b/>
          <w:sz w:val="22"/>
          <w:szCs w:val="22"/>
          <w:u w:val="single"/>
        </w:rPr>
      </w:pPr>
    </w:p>
    <w:tbl>
      <w:tblPr>
        <w:tblW w:w="90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4113"/>
        <w:gridCol w:w="1645"/>
        <w:gridCol w:w="1481"/>
      </w:tblGrid>
      <w:tr w:rsidR="00A27FD4" w:rsidRPr="00AA31E5" w14:paraId="42A12B55" w14:textId="77777777" w:rsidTr="000835E0">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5960A774" w14:textId="77777777" w:rsidR="000835E0" w:rsidRPr="00AA31E5" w:rsidRDefault="000835E0"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Client</w:t>
            </w:r>
          </w:p>
        </w:tc>
        <w:tc>
          <w:tcPr>
            <w:tcW w:w="4113" w:type="dxa"/>
            <w:tcBorders>
              <w:top w:val="single" w:sz="4" w:space="0" w:color="auto"/>
              <w:left w:val="single" w:sz="4" w:space="0" w:color="auto"/>
              <w:bottom w:val="single" w:sz="4" w:space="0" w:color="auto"/>
              <w:right w:val="single" w:sz="4" w:space="0" w:color="auto"/>
            </w:tcBorders>
            <w:vAlign w:val="center"/>
          </w:tcPr>
          <w:p w14:paraId="6C04EEC5" w14:textId="77777777" w:rsidR="000835E0" w:rsidRPr="00AA31E5" w:rsidRDefault="000835E0" w:rsidP="003F38D5">
            <w:pPr>
              <w:spacing w:before="100" w:after="100"/>
              <w:ind w:right="-360"/>
              <w:rPr>
                <w:rFonts w:asciiTheme="minorHAnsi" w:hAnsiTheme="minorHAnsi" w:cstheme="minorHAnsi"/>
                <w:b/>
                <w:sz w:val="22"/>
                <w:szCs w:val="22"/>
              </w:rPr>
            </w:pPr>
            <w:r w:rsidRPr="00AA31E5">
              <w:rPr>
                <w:rFonts w:asciiTheme="minorHAnsi" w:eastAsia="Calibri" w:hAnsiTheme="minorHAnsi" w:cstheme="minorHAnsi"/>
                <w:b/>
                <w:sz w:val="22"/>
                <w:szCs w:val="22"/>
              </w:rPr>
              <w:t>Northeast Ohio Regional Sewer District</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1448EF69" w14:textId="77777777" w:rsidR="000835E0" w:rsidRPr="00AA31E5" w:rsidRDefault="000835E0"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Start Date</w:t>
            </w:r>
          </w:p>
        </w:tc>
        <w:tc>
          <w:tcPr>
            <w:tcW w:w="1481" w:type="dxa"/>
            <w:tcBorders>
              <w:top w:val="single" w:sz="4" w:space="0" w:color="auto"/>
              <w:left w:val="single" w:sz="4" w:space="0" w:color="auto"/>
              <w:bottom w:val="single" w:sz="4" w:space="0" w:color="auto"/>
              <w:right w:val="single" w:sz="4" w:space="0" w:color="auto"/>
            </w:tcBorders>
            <w:vAlign w:val="center"/>
          </w:tcPr>
          <w:p w14:paraId="4D153BBA" w14:textId="77777777" w:rsidR="000835E0" w:rsidRPr="00AA31E5" w:rsidRDefault="000A1CDC"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Jun-2015</w:t>
            </w:r>
          </w:p>
        </w:tc>
      </w:tr>
      <w:tr w:rsidR="00A27FD4" w:rsidRPr="00AA31E5" w14:paraId="0E2DAB91" w14:textId="77777777" w:rsidTr="000835E0">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3C0830C6" w14:textId="77777777" w:rsidR="000835E0" w:rsidRPr="00AA31E5" w:rsidRDefault="000835E0" w:rsidP="003F38D5">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Role</w:t>
            </w:r>
          </w:p>
        </w:tc>
        <w:tc>
          <w:tcPr>
            <w:tcW w:w="4113" w:type="dxa"/>
            <w:tcBorders>
              <w:top w:val="single" w:sz="4" w:space="0" w:color="auto"/>
              <w:left w:val="single" w:sz="4" w:space="0" w:color="auto"/>
              <w:bottom w:val="single" w:sz="4" w:space="0" w:color="auto"/>
              <w:right w:val="single" w:sz="4" w:space="0" w:color="auto"/>
            </w:tcBorders>
            <w:vAlign w:val="center"/>
          </w:tcPr>
          <w:p w14:paraId="2143EE0E" w14:textId="5BD5448E" w:rsidR="000835E0" w:rsidRPr="00AA31E5" w:rsidRDefault="000A1CDC" w:rsidP="008524D8">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Sr.</w:t>
            </w:r>
            <w:r w:rsidR="008524D8" w:rsidRPr="00AA31E5">
              <w:rPr>
                <w:rFonts w:asciiTheme="minorHAnsi" w:hAnsiTheme="minorHAnsi" w:cstheme="minorHAnsi"/>
                <w:b/>
                <w:noProof/>
                <w:sz w:val="22"/>
                <w:szCs w:val="22"/>
              </w:rPr>
              <w:t>Oracle Solution Architect</w:t>
            </w:r>
            <w:r w:rsidR="004025E7" w:rsidRPr="00AA31E5">
              <w:rPr>
                <w:rFonts w:asciiTheme="minorHAnsi" w:hAnsiTheme="minorHAnsi" w:cstheme="minorHAnsi"/>
                <w:b/>
                <w:noProof/>
                <w:sz w:val="22"/>
                <w:szCs w:val="22"/>
              </w:rPr>
              <w:t>/Manager</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4610458F" w14:textId="77777777" w:rsidR="000835E0" w:rsidRPr="00AA31E5" w:rsidRDefault="000835E0"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End Date</w:t>
            </w:r>
          </w:p>
        </w:tc>
        <w:tc>
          <w:tcPr>
            <w:tcW w:w="1481" w:type="dxa"/>
            <w:tcBorders>
              <w:top w:val="single" w:sz="4" w:space="0" w:color="auto"/>
              <w:left w:val="single" w:sz="4" w:space="0" w:color="auto"/>
              <w:bottom w:val="single" w:sz="4" w:space="0" w:color="auto"/>
              <w:right w:val="single" w:sz="4" w:space="0" w:color="auto"/>
            </w:tcBorders>
            <w:vAlign w:val="center"/>
          </w:tcPr>
          <w:p w14:paraId="79495ACF" w14:textId="4A88D552" w:rsidR="000835E0" w:rsidRPr="00AA31E5" w:rsidRDefault="00E44686" w:rsidP="001E313F">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Sep -2019</w:t>
            </w:r>
          </w:p>
        </w:tc>
      </w:tr>
    </w:tbl>
    <w:p w14:paraId="091B909A" w14:textId="77777777" w:rsidR="00BA68E0" w:rsidRPr="00AA31E5" w:rsidRDefault="00BA68E0" w:rsidP="00BA68E0">
      <w:pPr>
        <w:spacing w:before="100" w:after="100"/>
        <w:ind w:right="-360"/>
        <w:jc w:val="both"/>
        <w:rPr>
          <w:rFonts w:asciiTheme="minorHAnsi" w:hAnsiTheme="minorHAnsi" w:cstheme="minorHAnsi"/>
          <w:b/>
          <w:sz w:val="22"/>
          <w:szCs w:val="22"/>
        </w:rPr>
      </w:pPr>
      <w:r w:rsidRPr="00AA31E5">
        <w:rPr>
          <w:rFonts w:asciiTheme="minorHAnsi" w:hAnsiTheme="minorHAnsi" w:cstheme="minorHAnsi"/>
          <w:b/>
          <w:sz w:val="22"/>
          <w:szCs w:val="22"/>
        </w:rPr>
        <w:t>Description:</w:t>
      </w:r>
    </w:p>
    <w:p w14:paraId="01871CE5" w14:textId="77777777" w:rsidR="00BA68E0" w:rsidRPr="00AA31E5" w:rsidRDefault="00BA68E0" w:rsidP="00842B2E">
      <w:pPr>
        <w:spacing w:before="100" w:after="100"/>
        <w:ind w:right="-360"/>
        <w:rPr>
          <w:rFonts w:asciiTheme="minorHAnsi" w:hAnsiTheme="minorHAnsi" w:cstheme="minorHAnsi"/>
          <w:sz w:val="22"/>
          <w:szCs w:val="22"/>
        </w:rPr>
      </w:pPr>
      <w:r w:rsidRPr="00AA31E5">
        <w:rPr>
          <w:rFonts w:asciiTheme="minorHAnsi" w:hAnsiTheme="minorHAnsi" w:cstheme="minorHAnsi"/>
          <w:sz w:val="22"/>
          <w:szCs w:val="22"/>
        </w:rPr>
        <w:t>The Northeast Ohio Regional Sewer District, abbreviated NEORSD, is a public utility district serving most of Cuyahoga County and a portion of Summit Coun</w:t>
      </w:r>
      <w:r w:rsidR="000A1CDC" w:rsidRPr="00AA31E5">
        <w:rPr>
          <w:rFonts w:asciiTheme="minorHAnsi" w:hAnsiTheme="minorHAnsi" w:cstheme="minorHAnsi"/>
          <w:sz w:val="22"/>
          <w:szCs w:val="22"/>
        </w:rPr>
        <w:t>ty in the U.S. state of Ohio.</w:t>
      </w:r>
      <w:r w:rsidRPr="00AA31E5">
        <w:rPr>
          <w:rFonts w:asciiTheme="minorHAnsi" w:hAnsiTheme="minorHAnsi" w:cstheme="minorHAnsi"/>
          <w:sz w:val="22"/>
          <w:szCs w:val="22"/>
        </w:rPr>
        <w:t xml:space="preserve"> The district manages three wastewater treatment facilities and all of the interceptor sewers in the service area. It is also responsible for maintaining the quality of water that is released into public waterways including Lake Erie and the Cuyahoga River, both from stormwater runoff and sanitary sewage.</w:t>
      </w:r>
    </w:p>
    <w:p w14:paraId="376C3277" w14:textId="77777777" w:rsidR="00842B2E" w:rsidRPr="00AA31E5" w:rsidRDefault="00D4406F" w:rsidP="00842B2E">
      <w:pPr>
        <w:spacing w:before="100" w:after="100"/>
        <w:ind w:right="-360"/>
        <w:rPr>
          <w:rFonts w:asciiTheme="minorHAnsi" w:hAnsiTheme="minorHAnsi" w:cstheme="minorHAnsi"/>
          <w:bCs/>
          <w:snapToGrid w:val="0"/>
          <w:sz w:val="22"/>
          <w:szCs w:val="22"/>
        </w:rPr>
      </w:pPr>
      <w:r w:rsidRPr="00AA31E5">
        <w:rPr>
          <w:rFonts w:asciiTheme="minorHAnsi" w:hAnsiTheme="minorHAnsi" w:cstheme="minorHAnsi"/>
          <w:b/>
          <w:sz w:val="22"/>
          <w:szCs w:val="22"/>
        </w:rPr>
        <w:t>Responsibilities</w:t>
      </w:r>
      <w:r w:rsidR="00842B2E" w:rsidRPr="00AA31E5">
        <w:rPr>
          <w:rFonts w:asciiTheme="minorHAnsi" w:hAnsiTheme="minorHAnsi" w:cstheme="minorHAnsi"/>
          <w:b/>
          <w:sz w:val="22"/>
          <w:szCs w:val="22"/>
        </w:rPr>
        <w:t>:</w:t>
      </w:r>
    </w:p>
    <w:p w14:paraId="4CD8DEB1" w14:textId="77777777" w:rsidR="00842B2E" w:rsidRPr="00AA31E5" w:rsidRDefault="000A1CDC" w:rsidP="00842B2E">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t xml:space="preserve">Designed solution for external payroll tax </w:t>
      </w:r>
      <w:r w:rsidR="009C7B80" w:rsidRPr="00AA31E5">
        <w:rPr>
          <w:rFonts w:asciiTheme="minorHAnsi" w:hAnsiTheme="minorHAnsi" w:cstheme="minorHAnsi"/>
          <w:sz w:val="22"/>
          <w:szCs w:val="22"/>
        </w:rPr>
        <w:t>interfacing.</w:t>
      </w:r>
    </w:p>
    <w:p w14:paraId="36E3FAFA" w14:textId="77777777" w:rsidR="00842B2E" w:rsidRPr="00AA31E5" w:rsidRDefault="000A1CDC" w:rsidP="00842B2E">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t xml:space="preserve">Extended the setup to handle tax in new jurisdictions. </w:t>
      </w:r>
    </w:p>
    <w:p w14:paraId="63201805" w14:textId="77777777" w:rsidR="00842B2E" w:rsidRPr="00AA31E5" w:rsidRDefault="009C7B80" w:rsidP="00842B2E">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t>Re-</w:t>
      </w:r>
      <w:r w:rsidR="000A1CDC" w:rsidRPr="00AA31E5">
        <w:rPr>
          <w:rFonts w:asciiTheme="minorHAnsi" w:hAnsiTheme="minorHAnsi" w:cstheme="minorHAnsi"/>
          <w:sz w:val="22"/>
          <w:szCs w:val="22"/>
        </w:rPr>
        <w:t>designed payslip using the new PDF format overriding the existing web template.</w:t>
      </w:r>
    </w:p>
    <w:p w14:paraId="6146516E" w14:textId="77777777" w:rsidR="00842B2E" w:rsidRPr="00AA31E5" w:rsidRDefault="000A1CDC" w:rsidP="00842B2E">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t>Designed MD50s for new RICE components.</w:t>
      </w:r>
    </w:p>
    <w:p w14:paraId="61AECC17" w14:textId="77777777" w:rsidR="000A6284" w:rsidRPr="00AA31E5" w:rsidRDefault="000A6284" w:rsidP="000A6284">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t>Worked on Core HR, Payroll modules.</w:t>
      </w:r>
    </w:p>
    <w:p w14:paraId="09D8741D" w14:textId="77777777" w:rsidR="000A6284" w:rsidRPr="00AA31E5" w:rsidRDefault="000A6284" w:rsidP="000A6284">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t>Phones and Job DFF information load using FBL.</w:t>
      </w:r>
    </w:p>
    <w:p w14:paraId="4FEB2346" w14:textId="77777777" w:rsidR="000A6284" w:rsidRPr="00AA31E5" w:rsidRDefault="000A6284" w:rsidP="000A6284">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t>Configured Elements (various types recurring and non-recurring) and Defined Salary Basis.</w:t>
      </w:r>
    </w:p>
    <w:p w14:paraId="0AB50AC0" w14:textId="77777777" w:rsidR="000A6284" w:rsidRPr="00AA31E5" w:rsidRDefault="000A6284" w:rsidP="000A6284">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t>Load data by using HCM data loader (HDL).</w:t>
      </w:r>
    </w:p>
    <w:p w14:paraId="5E6A24D1" w14:textId="77777777" w:rsidR="000A6284" w:rsidRPr="00AA31E5" w:rsidRDefault="000A6284" w:rsidP="000A6284">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lastRenderedPageBreak/>
        <w:t>Created elements and external bank accounts by using payroll batch loader.</w:t>
      </w:r>
    </w:p>
    <w:p w14:paraId="29134131" w14:textId="77777777" w:rsidR="000A6284" w:rsidRPr="00AA31E5" w:rsidRDefault="000A6284" w:rsidP="000A6284">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t>Coordinating with Oracle for SRs, new product releases, upgrades/patches/fixes.</w:t>
      </w:r>
    </w:p>
    <w:p w14:paraId="62B8B16A" w14:textId="77777777" w:rsidR="000A6284" w:rsidRPr="00AA31E5" w:rsidRDefault="000A6284" w:rsidP="000A6284">
      <w:pPr>
        <w:numPr>
          <w:ilvl w:val="0"/>
          <w:numId w:val="10"/>
        </w:numPr>
        <w:tabs>
          <w:tab w:val="left" w:pos="360"/>
        </w:tabs>
        <w:spacing w:before="40" w:after="60"/>
        <w:ind w:right="-360"/>
        <w:contextualSpacing/>
        <w:jc w:val="both"/>
        <w:rPr>
          <w:rFonts w:asciiTheme="minorHAnsi" w:hAnsiTheme="minorHAnsi" w:cstheme="minorHAnsi"/>
          <w:sz w:val="22"/>
          <w:szCs w:val="22"/>
        </w:rPr>
      </w:pPr>
      <w:r w:rsidRPr="00AA31E5">
        <w:rPr>
          <w:rFonts w:asciiTheme="minorHAnsi" w:hAnsiTheme="minorHAnsi" w:cstheme="minorHAnsi"/>
          <w:sz w:val="22"/>
          <w:szCs w:val="22"/>
        </w:rPr>
        <w:t>Data Loading/Conversions using HCM Data loader (HDL) which includes the Workforce structure data, Worker data, Work relationships data, Salary info etc.</w:t>
      </w:r>
    </w:p>
    <w:p w14:paraId="330C694B" w14:textId="77777777" w:rsidR="007B2235" w:rsidRPr="00AA31E5" w:rsidRDefault="007B2235" w:rsidP="007B2235">
      <w:pPr>
        <w:pStyle w:val="ListParagraph"/>
        <w:numPr>
          <w:ilvl w:val="0"/>
          <w:numId w:val="27"/>
        </w:numPr>
        <w:tabs>
          <w:tab w:val="left" w:pos="2029"/>
        </w:tabs>
        <w:spacing w:after="0" w:line="240" w:lineRule="auto"/>
        <w:rPr>
          <w:rFonts w:asciiTheme="minorHAnsi" w:hAnsiTheme="minorHAnsi"/>
        </w:rPr>
      </w:pPr>
      <w:r w:rsidRPr="00AA31E5">
        <w:rPr>
          <w:rFonts w:asciiTheme="minorHAnsi" w:hAnsiTheme="minorHAnsi"/>
        </w:rPr>
        <w:t>Created mapping from PeopleSoft to Oracle HCM Cloud including absence, time, payroll elements, and user defined tables.</w:t>
      </w:r>
    </w:p>
    <w:p w14:paraId="7E303F87" w14:textId="77777777" w:rsidR="007B2235" w:rsidRPr="00AA31E5" w:rsidRDefault="007B2235" w:rsidP="007B2235">
      <w:pPr>
        <w:pStyle w:val="ListParagraph"/>
        <w:numPr>
          <w:ilvl w:val="0"/>
          <w:numId w:val="27"/>
        </w:numPr>
        <w:tabs>
          <w:tab w:val="left" w:pos="2029"/>
        </w:tabs>
        <w:spacing w:after="0" w:line="240" w:lineRule="auto"/>
        <w:rPr>
          <w:rFonts w:asciiTheme="minorHAnsi" w:hAnsiTheme="minorHAnsi"/>
        </w:rPr>
      </w:pPr>
      <w:r w:rsidRPr="00AA31E5">
        <w:rPr>
          <w:rFonts w:asciiTheme="minorHAnsi" w:hAnsiTheme="minorHAnsi"/>
        </w:rPr>
        <w:t>Created testing scripts for integrations to verify integration is working as expected.</w:t>
      </w:r>
    </w:p>
    <w:p w14:paraId="1C0223B8" w14:textId="77777777" w:rsidR="007B2235" w:rsidRPr="00AA31E5" w:rsidRDefault="007B2235" w:rsidP="007B2235">
      <w:pPr>
        <w:pStyle w:val="ListParagraph"/>
        <w:numPr>
          <w:ilvl w:val="0"/>
          <w:numId w:val="27"/>
        </w:numPr>
        <w:tabs>
          <w:tab w:val="left" w:pos="2029"/>
        </w:tabs>
        <w:spacing w:after="0" w:line="240" w:lineRule="auto"/>
        <w:rPr>
          <w:rFonts w:asciiTheme="minorHAnsi" w:hAnsiTheme="minorHAnsi"/>
        </w:rPr>
      </w:pPr>
      <w:r w:rsidRPr="00AA31E5">
        <w:rPr>
          <w:rFonts w:asciiTheme="minorHAnsi" w:hAnsiTheme="minorHAnsi"/>
        </w:rPr>
        <w:t>Created and loaded HDL to be used to load elements from vendors to Oracle HCM Cloud Payroll.</w:t>
      </w:r>
    </w:p>
    <w:p w14:paraId="556363B1" w14:textId="56E69278" w:rsidR="004A170C" w:rsidRPr="00AA31E5" w:rsidRDefault="007B2235" w:rsidP="004A170C">
      <w:pPr>
        <w:pStyle w:val="ListParagraph"/>
        <w:numPr>
          <w:ilvl w:val="0"/>
          <w:numId w:val="27"/>
        </w:numPr>
        <w:tabs>
          <w:tab w:val="left" w:pos="2029"/>
        </w:tabs>
        <w:spacing w:after="0" w:line="240" w:lineRule="auto"/>
        <w:rPr>
          <w:rFonts w:asciiTheme="minorHAnsi" w:hAnsiTheme="minorHAnsi"/>
        </w:rPr>
      </w:pPr>
      <w:r w:rsidRPr="00AA31E5">
        <w:rPr>
          <w:rFonts w:asciiTheme="minorHAnsi" w:hAnsiTheme="minorHAnsi"/>
        </w:rPr>
        <w:t>Tested integrations end-to-end which included running payroll and post payroll processes and validating data and format.</w:t>
      </w:r>
    </w:p>
    <w:p w14:paraId="202335BA" w14:textId="77777777" w:rsidR="00D4406F" w:rsidRPr="00AA31E5" w:rsidRDefault="00D4406F" w:rsidP="00D4406F">
      <w:pPr>
        <w:ind w:right="-360"/>
        <w:rPr>
          <w:rFonts w:asciiTheme="minorHAnsi" w:hAnsiTheme="minorHAnsi" w:cstheme="minorHAnsi"/>
          <w:b/>
          <w:sz w:val="22"/>
          <w:szCs w:val="22"/>
          <w:u w:val="single"/>
        </w:rPr>
      </w:pPr>
    </w:p>
    <w:tbl>
      <w:tblPr>
        <w:tblW w:w="90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4113"/>
        <w:gridCol w:w="1645"/>
        <w:gridCol w:w="1481"/>
      </w:tblGrid>
      <w:tr w:rsidR="00A27FD4" w:rsidRPr="00AA31E5" w14:paraId="0B8F7CB7" w14:textId="77777777" w:rsidTr="003F38D5">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01D0E4AF" w14:textId="77777777" w:rsidR="00D4406F" w:rsidRPr="00AA31E5" w:rsidRDefault="00D4406F"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Client</w:t>
            </w:r>
          </w:p>
        </w:tc>
        <w:tc>
          <w:tcPr>
            <w:tcW w:w="4113" w:type="dxa"/>
            <w:tcBorders>
              <w:top w:val="single" w:sz="4" w:space="0" w:color="auto"/>
              <w:left w:val="single" w:sz="4" w:space="0" w:color="auto"/>
              <w:bottom w:val="single" w:sz="4" w:space="0" w:color="auto"/>
              <w:right w:val="single" w:sz="4" w:space="0" w:color="auto"/>
            </w:tcBorders>
            <w:vAlign w:val="center"/>
          </w:tcPr>
          <w:p w14:paraId="45E1C552" w14:textId="77777777" w:rsidR="00D4406F" w:rsidRPr="00AA31E5" w:rsidRDefault="00D4406F" w:rsidP="003F38D5">
            <w:pPr>
              <w:spacing w:before="100" w:after="100"/>
              <w:ind w:right="-360"/>
              <w:rPr>
                <w:rFonts w:asciiTheme="minorHAnsi" w:hAnsiTheme="minorHAnsi" w:cstheme="minorHAnsi"/>
                <w:b/>
                <w:sz w:val="22"/>
                <w:szCs w:val="22"/>
              </w:rPr>
            </w:pPr>
            <w:r w:rsidRPr="00AA31E5">
              <w:rPr>
                <w:rFonts w:asciiTheme="minorHAnsi" w:eastAsia="Calibri" w:hAnsiTheme="minorHAnsi" w:cstheme="minorHAnsi"/>
                <w:b/>
                <w:sz w:val="22"/>
                <w:szCs w:val="22"/>
              </w:rPr>
              <w:t>Overhead Door Company</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015BBA08" w14:textId="77777777" w:rsidR="00D4406F" w:rsidRPr="00AA31E5" w:rsidRDefault="00D4406F"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Start Date</w:t>
            </w:r>
          </w:p>
        </w:tc>
        <w:tc>
          <w:tcPr>
            <w:tcW w:w="1481" w:type="dxa"/>
            <w:tcBorders>
              <w:top w:val="single" w:sz="4" w:space="0" w:color="auto"/>
              <w:left w:val="single" w:sz="4" w:space="0" w:color="auto"/>
              <w:bottom w:val="single" w:sz="4" w:space="0" w:color="auto"/>
              <w:right w:val="single" w:sz="4" w:space="0" w:color="auto"/>
            </w:tcBorders>
            <w:vAlign w:val="center"/>
          </w:tcPr>
          <w:p w14:paraId="36FC63DA" w14:textId="77777777" w:rsidR="00D4406F" w:rsidRPr="00AA31E5" w:rsidRDefault="003577BA"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Jul</w:t>
            </w:r>
            <w:r w:rsidR="00550B32" w:rsidRPr="00AA31E5">
              <w:rPr>
                <w:rFonts w:asciiTheme="minorHAnsi" w:hAnsiTheme="minorHAnsi" w:cstheme="minorHAnsi"/>
                <w:b/>
                <w:sz w:val="22"/>
                <w:szCs w:val="22"/>
              </w:rPr>
              <w:t>-2013</w:t>
            </w:r>
          </w:p>
        </w:tc>
      </w:tr>
      <w:tr w:rsidR="00A27FD4" w:rsidRPr="00AA31E5" w14:paraId="092536B2" w14:textId="77777777" w:rsidTr="003F38D5">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1AB0213E" w14:textId="77777777" w:rsidR="00D4406F" w:rsidRPr="00AA31E5" w:rsidRDefault="00D4406F" w:rsidP="003F38D5">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Role</w:t>
            </w:r>
          </w:p>
        </w:tc>
        <w:tc>
          <w:tcPr>
            <w:tcW w:w="4113" w:type="dxa"/>
            <w:tcBorders>
              <w:top w:val="single" w:sz="4" w:space="0" w:color="auto"/>
              <w:left w:val="single" w:sz="4" w:space="0" w:color="auto"/>
              <w:bottom w:val="single" w:sz="4" w:space="0" w:color="auto"/>
              <w:right w:val="single" w:sz="4" w:space="0" w:color="auto"/>
            </w:tcBorders>
            <w:vAlign w:val="center"/>
          </w:tcPr>
          <w:p w14:paraId="71F81A2B" w14:textId="77777777" w:rsidR="00D4406F" w:rsidRPr="00AA31E5" w:rsidRDefault="00D4406F" w:rsidP="00191F12">
            <w:pPr>
              <w:spacing w:before="100" w:after="100"/>
              <w:ind w:right="-360"/>
              <w:rPr>
                <w:rFonts w:asciiTheme="minorHAnsi" w:hAnsiTheme="minorHAnsi" w:cstheme="minorHAnsi"/>
                <w:sz w:val="22"/>
                <w:szCs w:val="22"/>
              </w:rPr>
            </w:pPr>
            <w:r w:rsidRPr="00AA31E5">
              <w:rPr>
                <w:rFonts w:asciiTheme="minorHAnsi" w:hAnsiTheme="minorHAnsi" w:cstheme="minorHAnsi"/>
                <w:b/>
                <w:noProof/>
                <w:sz w:val="22"/>
                <w:szCs w:val="22"/>
              </w:rPr>
              <w:t>Oracle</w:t>
            </w:r>
            <w:r w:rsidR="00191F12" w:rsidRPr="00AA31E5">
              <w:rPr>
                <w:rFonts w:asciiTheme="minorHAnsi" w:hAnsiTheme="minorHAnsi" w:cstheme="minorHAnsi"/>
                <w:b/>
                <w:noProof/>
                <w:sz w:val="22"/>
                <w:szCs w:val="22"/>
              </w:rPr>
              <w:t xml:space="preserve"> HCM</w:t>
            </w:r>
            <w:r w:rsidRPr="00AA31E5">
              <w:rPr>
                <w:rFonts w:asciiTheme="minorHAnsi" w:hAnsiTheme="minorHAnsi" w:cstheme="minorHAnsi"/>
                <w:b/>
                <w:noProof/>
                <w:sz w:val="22"/>
                <w:szCs w:val="22"/>
              </w:rPr>
              <w:t xml:space="preserve"> Solution Architect </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5610CADF" w14:textId="77777777" w:rsidR="00D4406F" w:rsidRPr="00AA31E5" w:rsidRDefault="00D4406F"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End Date</w:t>
            </w:r>
          </w:p>
        </w:tc>
        <w:tc>
          <w:tcPr>
            <w:tcW w:w="1481" w:type="dxa"/>
            <w:tcBorders>
              <w:top w:val="single" w:sz="4" w:space="0" w:color="auto"/>
              <w:left w:val="single" w:sz="4" w:space="0" w:color="auto"/>
              <w:bottom w:val="single" w:sz="4" w:space="0" w:color="auto"/>
              <w:right w:val="single" w:sz="4" w:space="0" w:color="auto"/>
            </w:tcBorders>
            <w:vAlign w:val="center"/>
          </w:tcPr>
          <w:p w14:paraId="5D43B28A" w14:textId="77777777" w:rsidR="00D4406F" w:rsidRPr="00AA31E5" w:rsidRDefault="003577BA"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May-2015</w:t>
            </w:r>
          </w:p>
        </w:tc>
      </w:tr>
    </w:tbl>
    <w:p w14:paraId="73B006FA" w14:textId="77777777" w:rsidR="00842B2E" w:rsidRPr="00AA31E5" w:rsidRDefault="00842B2E" w:rsidP="00842B2E">
      <w:pPr>
        <w:autoSpaceDE w:val="0"/>
        <w:autoSpaceDN w:val="0"/>
        <w:ind w:right="-360"/>
        <w:jc w:val="both"/>
        <w:rPr>
          <w:rFonts w:asciiTheme="minorHAnsi" w:hAnsiTheme="minorHAnsi" w:cstheme="minorHAnsi"/>
          <w:sz w:val="22"/>
          <w:szCs w:val="22"/>
        </w:rPr>
      </w:pPr>
    </w:p>
    <w:p w14:paraId="4308AD7D" w14:textId="77777777" w:rsidR="00842B2E" w:rsidRPr="00AA31E5" w:rsidRDefault="00842B2E" w:rsidP="00842B2E">
      <w:pPr>
        <w:tabs>
          <w:tab w:val="right" w:pos="9360"/>
        </w:tabs>
        <w:ind w:right="-360"/>
        <w:jc w:val="both"/>
        <w:rPr>
          <w:rFonts w:asciiTheme="minorHAnsi" w:hAnsiTheme="minorHAnsi" w:cstheme="minorHAnsi"/>
          <w:b/>
          <w:bCs/>
          <w:spacing w:val="4"/>
          <w:sz w:val="22"/>
          <w:szCs w:val="22"/>
        </w:rPr>
      </w:pPr>
      <w:r w:rsidRPr="00AA31E5">
        <w:rPr>
          <w:rFonts w:asciiTheme="minorHAnsi" w:hAnsiTheme="minorHAnsi" w:cstheme="minorHAnsi"/>
          <w:b/>
          <w:bCs/>
          <w:spacing w:val="4"/>
          <w:sz w:val="22"/>
          <w:szCs w:val="22"/>
        </w:rPr>
        <w:t xml:space="preserve">Description: </w:t>
      </w:r>
    </w:p>
    <w:p w14:paraId="3EF47A3D" w14:textId="77777777" w:rsidR="00BA68E0" w:rsidRPr="00AA31E5" w:rsidRDefault="00BA68E0" w:rsidP="00BA68E0">
      <w:pPr>
        <w:spacing w:line="276" w:lineRule="auto"/>
        <w:ind w:right="-360"/>
        <w:jc w:val="both"/>
        <w:rPr>
          <w:rFonts w:asciiTheme="minorHAnsi" w:hAnsiTheme="minorHAnsi" w:cstheme="minorHAnsi"/>
          <w:sz w:val="22"/>
          <w:szCs w:val="22"/>
        </w:rPr>
      </w:pPr>
      <w:r w:rsidRPr="00AA31E5">
        <w:rPr>
          <w:rFonts w:asciiTheme="minorHAnsi" w:hAnsiTheme="minorHAnsi" w:cstheme="minorHAnsi"/>
          <w:sz w:val="22"/>
          <w:szCs w:val="22"/>
        </w:rPr>
        <w:t xml:space="preserve">Today, Overhead Door is one of the most recognized and respected brands in the garage door industry. With our nationwide network of more than 450 authorized Ribbon Distributors, </w:t>
      </w:r>
      <w:r w:rsidR="00F37887" w:rsidRPr="00AA31E5">
        <w:rPr>
          <w:rFonts w:asciiTheme="minorHAnsi" w:hAnsiTheme="minorHAnsi" w:cstheme="minorHAnsi"/>
          <w:sz w:val="22"/>
          <w:szCs w:val="22"/>
        </w:rPr>
        <w:t>and it is a</w:t>
      </w:r>
      <w:r w:rsidRPr="00AA31E5">
        <w:rPr>
          <w:rFonts w:asciiTheme="minorHAnsi" w:hAnsiTheme="minorHAnsi" w:cstheme="minorHAnsi"/>
          <w:sz w:val="22"/>
          <w:szCs w:val="22"/>
        </w:rPr>
        <w:t xml:space="preserve"> leading provider of o</w:t>
      </w:r>
      <w:r w:rsidR="00F37887" w:rsidRPr="00AA31E5">
        <w:rPr>
          <w:rFonts w:asciiTheme="minorHAnsi" w:hAnsiTheme="minorHAnsi" w:cstheme="minorHAnsi"/>
          <w:sz w:val="22"/>
          <w:szCs w:val="22"/>
        </w:rPr>
        <w:t>verhead and garage door systems</w:t>
      </w:r>
      <w:r w:rsidRPr="00AA31E5">
        <w:rPr>
          <w:rFonts w:asciiTheme="minorHAnsi" w:hAnsiTheme="minorHAnsi" w:cstheme="minorHAnsi"/>
          <w:sz w:val="22"/>
          <w:szCs w:val="22"/>
        </w:rPr>
        <w:t>.</w:t>
      </w:r>
    </w:p>
    <w:p w14:paraId="44024A3B" w14:textId="77777777" w:rsidR="00842B2E" w:rsidRPr="00AA31E5" w:rsidRDefault="003F45DE" w:rsidP="00842B2E">
      <w:pPr>
        <w:spacing w:before="100" w:after="100"/>
        <w:ind w:right="-360"/>
        <w:rPr>
          <w:rFonts w:asciiTheme="minorHAnsi" w:hAnsiTheme="minorHAnsi" w:cstheme="minorHAnsi"/>
          <w:bCs/>
          <w:snapToGrid w:val="0"/>
          <w:sz w:val="22"/>
          <w:szCs w:val="22"/>
        </w:rPr>
      </w:pPr>
      <w:r w:rsidRPr="00AA31E5">
        <w:rPr>
          <w:rFonts w:asciiTheme="minorHAnsi" w:hAnsiTheme="minorHAnsi" w:cstheme="minorHAnsi"/>
          <w:b/>
          <w:sz w:val="22"/>
          <w:szCs w:val="22"/>
        </w:rPr>
        <w:t>Responsibilities</w:t>
      </w:r>
      <w:r w:rsidR="00842B2E" w:rsidRPr="00AA31E5">
        <w:rPr>
          <w:rFonts w:asciiTheme="minorHAnsi" w:hAnsiTheme="minorHAnsi" w:cstheme="minorHAnsi"/>
          <w:b/>
          <w:sz w:val="22"/>
          <w:szCs w:val="22"/>
        </w:rPr>
        <w:t>:</w:t>
      </w:r>
    </w:p>
    <w:p w14:paraId="26E68BA2" w14:textId="77777777" w:rsidR="00842B2E" w:rsidRPr="00AA31E5" w:rsidRDefault="004C79D5" w:rsidP="00842B2E">
      <w:pPr>
        <w:numPr>
          <w:ilvl w:val="0"/>
          <w:numId w:val="2"/>
        </w:numPr>
        <w:suppressAutoHyphens/>
        <w:ind w:right="-360"/>
        <w:rPr>
          <w:rStyle w:val="achievementchar"/>
          <w:rFonts w:asciiTheme="minorHAnsi" w:hAnsiTheme="minorHAnsi" w:cstheme="minorHAnsi"/>
          <w:sz w:val="22"/>
          <w:szCs w:val="22"/>
        </w:rPr>
      </w:pPr>
      <w:r w:rsidRPr="00AA31E5">
        <w:rPr>
          <w:rStyle w:val="achievementchar"/>
          <w:rFonts w:asciiTheme="minorHAnsi" w:hAnsiTheme="minorHAnsi" w:cstheme="minorHAnsi"/>
          <w:sz w:val="22"/>
          <w:szCs w:val="22"/>
        </w:rPr>
        <w:t>Supported Oracle Payroll module.</w:t>
      </w:r>
    </w:p>
    <w:p w14:paraId="7587834A" w14:textId="77777777" w:rsidR="004C79D5" w:rsidRPr="00AA31E5" w:rsidRDefault="00746FCD" w:rsidP="00842B2E">
      <w:pPr>
        <w:numPr>
          <w:ilvl w:val="0"/>
          <w:numId w:val="2"/>
        </w:numPr>
        <w:suppressAutoHyphens/>
        <w:ind w:right="-360"/>
        <w:rPr>
          <w:rStyle w:val="achievementchar"/>
          <w:rFonts w:asciiTheme="minorHAnsi" w:hAnsiTheme="minorHAnsi" w:cstheme="minorHAnsi"/>
          <w:sz w:val="22"/>
          <w:szCs w:val="22"/>
        </w:rPr>
      </w:pPr>
      <w:r w:rsidRPr="00AA31E5">
        <w:rPr>
          <w:rStyle w:val="achievementchar"/>
          <w:rFonts w:asciiTheme="minorHAnsi" w:hAnsiTheme="minorHAnsi" w:cstheme="minorHAnsi"/>
          <w:sz w:val="22"/>
          <w:szCs w:val="22"/>
        </w:rPr>
        <w:t xml:space="preserve">Handled W2 processing In house. </w:t>
      </w:r>
    </w:p>
    <w:p w14:paraId="6AC4ABFC" w14:textId="77777777" w:rsidR="00746FCD" w:rsidRPr="00AA31E5" w:rsidRDefault="00746FCD" w:rsidP="00842B2E">
      <w:pPr>
        <w:numPr>
          <w:ilvl w:val="0"/>
          <w:numId w:val="2"/>
        </w:numPr>
        <w:suppressAutoHyphens/>
        <w:ind w:right="-360"/>
        <w:rPr>
          <w:rStyle w:val="achievementchar"/>
          <w:rFonts w:asciiTheme="minorHAnsi" w:hAnsiTheme="minorHAnsi" w:cstheme="minorHAnsi"/>
          <w:sz w:val="22"/>
          <w:szCs w:val="22"/>
        </w:rPr>
      </w:pPr>
      <w:r w:rsidRPr="00AA31E5">
        <w:rPr>
          <w:rStyle w:val="achievementchar"/>
          <w:rFonts w:asciiTheme="minorHAnsi" w:hAnsiTheme="minorHAnsi" w:cstheme="minorHAnsi"/>
          <w:sz w:val="22"/>
          <w:szCs w:val="22"/>
        </w:rPr>
        <w:t>Solution for handling tax scenarios with back dated adjustments.</w:t>
      </w:r>
    </w:p>
    <w:p w14:paraId="1606D75D" w14:textId="77777777" w:rsidR="00746FCD" w:rsidRPr="00AA31E5" w:rsidRDefault="00746FCD" w:rsidP="00842B2E">
      <w:pPr>
        <w:numPr>
          <w:ilvl w:val="0"/>
          <w:numId w:val="2"/>
        </w:numPr>
        <w:suppressAutoHyphens/>
        <w:ind w:right="-360"/>
        <w:rPr>
          <w:rStyle w:val="achievementchar"/>
          <w:rFonts w:asciiTheme="minorHAnsi" w:hAnsiTheme="minorHAnsi" w:cstheme="minorHAnsi"/>
          <w:sz w:val="22"/>
          <w:szCs w:val="22"/>
        </w:rPr>
      </w:pPr>
      <w:r w:rsidRPr="00AA31E5">
        <w:rPr>
          <w:rStyle w:val="achievementchar"/>
          <w:rFonts w:asciiTheme="minorHAnsi" w:hAnsiTheme="minorHAnsi" w:cstheme="minorHAnsi"/>
          <w:sz w:val="22"/>
          <w:szCs w:val="22"/>
        </w:rPr>
        <w:t>Developed MD50s for the new enhancements.</w:t>
      </w:r>
    </w:p>
    <w:p w14:paraId="1F80C528" w14:textId="77777777" w:rsidR="00746FCD" w:rsidRPr="00AA31E5" w:rsidRDefault="00746FCD" w:rsidP="00842B2E">
      <w:pPr>
        <w:numPr>
          <w:ilvl w:val="0"/>
          <w:numId w:val="2"/>
        </w:numPr>
        <w:suppressAutoHyphens/>
        <w:ind w:right="-360"/>
        <w:rPr>
          <w:rStyle w:val="achievementchar"/>
          <w:rFonts w:asciiTheme="minorHAnsi" w:hAnsiTheme="minorHAnsi" w:cstheme="minorHAnsi"/>
          <w:sz w:val="22"/>
          <w:szCs w:val="22"/>
        </w:rPr>
      </w:pPr>
      <w:r w:rsidRPr="00AA31E5">
        <w:rPr>
          <w:rStyle w:val="achievementchar"/>
          <w:rFonts w:asciiTheme="minorHAnsi" w:hAnsiTheme="minorHAnsi" w:cstheme="minorHAnsi"/>
          <w:sz w:val="22"/>
          <w:szCs w:val="22"/>
        </w:rPr>
        <w:t>Developed BI Publisher reports using XDO Data definition template executable.</w:t>
      </w:r>
    </w:p>
    <w:p w14:paraId="2A18561E" w14:textId="77777777" w:rsidR="00746FCD" w:rsidRPr="00AA31E5" w:rsidRDefault="00746FCD" w:rsidP="00842B2E">
      <w:pPr>
        <w:numPr>
          <w:ilvl w:val="0"/>
          <w:numId w:val="2"/>
        </w:numPr>
        <w:suppressAutoHyphens/>
        <w:ind w:right="-360"/>
        <w:rPr>
          <w:rStyle w:val="achievementchar"/>
          <w:rFonts w:asciiTheme="minorHAnsi" w:hAnsiTheme="minorHAnsi" w:cstheme="minorHAnsi"/>
          <w:sz w:val="22"/>
          <w:szCs w:val="22"/>
        </w:rPr>
      </w:pPr>
      <w:r w:rsidRPr="00AA31E5">
        <w:rPr>
          <w:rStyle w:val="achievementchar"/>
          <w:rFonts w:asciiTheme="minorHAnsi" w:hAnsiTheme="minorHAnsi" w:cstheme="minorHAnsi"/>
          <w:sz w:val="22"/>
          <w:szCs w:val="22"/>
        </w:rPr>
        <w:t>Created new Garnishments for handling Bankruptcy</w:t>
      </w:r>
      <w:r w:rsidR="000D048F" w:rsidRPr="00AA31E5">
        <w:rPr>
          <w:rStyle w:val="achievementchar"/>
          <w:rFonts w:asciiTheme="minorHAnsi" w:hAnsiTheme="minorHAnsi" w:cstheme="minorHAnsi"/>
          <w:sz w:val="22"/>
          <w:szCs w:val="22"/>
        </w:rPr>
        <w:t xml:space="preserve"> and other court orders.</w:t>
      </w:r>
    </w:p>
    <w:p w14:paraId="02AC746D" w14:textId="77777777" w:rsidR="00426340" w:rsidRPr="00AA31E5" w:rsidRDefault="00426340" w:rsidP="00842B2E">
      <w:pPr>
        <w:numPr>
          <w:ilvl w:val="0"/>
          <w:numId w:val="2"/>
        </w:numPr>
        <w:suppressAutoHyphens/>
        <w:ind w:right="-360"/>
        <w:rPr>
          <w:rStyle w:val="achievementchar"/>
          <w:rFonts w:asciiTheme="minorHAnsi" w:hAnsiTheme="minorHAnsi" w:cstheme="minorHAnsi"/>
          <w:sz w:val="22"/>
          <w:szCs w:val="22"/>
        </w:rPr>
      </w:pPr>
      <w:r w:rsidRPr="00AA31E5">
        <w:rPr>
          <w:rStyle w:val="achievementchar"/>
          <w:rFonts w:asciiTheme="minorHAnsi" w:hAnsiTheme="minorHAnsi" w:cstheme="minorHAnsi"/>
          <w:sz w:val="22"/>
          <w:szCs w:val="22"/>
        </w:rPr>
        <w:t>Year-end balance adjustments. Ex: Box 12 DD for health care information.</w:t>
      </w:r>
    </w:p>
    <w:p w14:paraId="2CFB1D91" w14:textId="77777777" w:rsidR="007E4F8F" w:rsidRPr="00AA31E5" w:rsidRDefault="007E4F8F" w:rsidP="00842B2E">
      <w:pPr>
        <w:numPr>
          <w:ilvl w:val="0"/>
          <w:numId w:val="2"/>
        </w:numPr>
        <w:suppressAutoHyphens/>
        <w:ind w:right="-360"/>
        <w:rPr>
          <w:rStyle w:val="achievementchar"/>
          <w:rFonts w:asciiTheme="minorHAnsi" w:hAnsiTheme="minorHAnsi" w:cstheme="minorHAnsi"/>
          <w:sz w:val="22"/>
          <w:szCs w:val="22"/>
        </w:rPr>
      </w:pPr>
      <w:r w:rsidRPr="00AA31E5">
        <w:rPr>
          <w:rStyle w:val="achievementchar"/>
          <w:rFonts w:asciiTheme="minorHAnsi" w:hAnsiTheme="minorHAnsi" w:cstheme="minorHAnsi"/>
          <w:sz w:val="22"/>
          <w:szCs w:val="22"/>
        </w:rPr>
        <w:t>Created new Self-service responsibilities for Payroll project.</w:t>
      </w:r>
    </w:p>
    <w:p w14:paraId="0E3E81D2" w14:textId="5716CD6C" w:rsidR="00624178" w:rsidRPr="00AA31E5" w:rsidRDefault="00624178" w:rsidP="0065415B">
      <w:pPr>
        <w:ind w:right="-360"/>
        <w:rPr>
          <w:rFonts w:asciiTheme="minorHAnsi" w:hAnsiTheme="minorHAnsi" w:cstheme="minorHAnsi"/>
          <w:b/>
          <w:sz w:val="22"/>
          <w:szCs w:val="22"/>
          <w:u w:val="single"/>
        </w:rPr>
      </w:pPr>
    </w:p>
    <w:p w14:paraId="20D37C02" w14:textId="77777777" w:rsidR="002F3B2D" w:rsidRPr="00AA31E5" w:rsidRDefault="002F3B2D" w:rsidP="0065415B">
      <w:pPr>
        <w:ind w:right="-360"/>
        <w:rPr>
          <w:rFonts w:asciiTheme="minorHAnsi" w:hAnsiTheme="minorHAnsi" w:cstheme="minorHAnsi"/>
          <w:b/>
          <w:sz w:val="22"/>
          <w:szCs w:val="22"/>
          <w:u w:val="single"/>
        </w:rPr>
      </w:pPr>
    </w:p>
    <w:tbl>
      <w:tblPr>
        <w:tblW w:w="92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4113"/>
        <w:gridCol w:w="1645"/>
        <w:gridCol w:w="1704"/>
      </w:tblGrid>
      <w:tr w:rsidR="00A27FD4" w:rsidRPr="00AA31E5" w14:paraId="20F3C56A" w14:textId="77777777" w:rsidTr="00BA68E0">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6C8F6F6D" w14:textId="77777777" w:rsidR="00166277" w:rsidRPr="00AA31E5" w:rsidRDefault="00166277"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Client</w:t>
            </w:r>
          </w:p>
        </w:tc>
        <w:tc>
          <w:tcPr>
            <w:tcW w:w="4113" w:type="dxa"/>
            <w:tcBorders>
              <w:top w:val="single" w:sz="4" w:space="0" w:color="auto"/>
              <w:left w:val="single" w:sz="4" w:space="0" w:color="auto"/>
              <w:bottom w:val="single" w:sz="4" w:space="0" w:color="auto"/>
              <w:right w:val="single" w:sz="4" w:space="0" w:color="auto"/>
            </w:tcBorders>
            <w:vAlign w:val="center"/>
          </w:tcPr>
          <w:p w14:paraId="55B2934B" w14:textId="77777777" w:rsidR="00166277" w:rsidRPr="00AA31E5" w:rsidRDefault="00166277" w:rsidP="003F38D5">
            <w:pPr>
              <w:spacing w:before="100" w:after="100"/>
              <w:ind w:right="-360"/>
              <w:rPr>
                <w:rFonts w:asciiTheme="minorHAnsi" w:hAnsiTheme="minorHAnsi" w:cstheme="minorHAnsi"/>
                <w:b/>
                <w:sz w:val="22"/>
                <w:szCs w:val="22"/>
              </w:rPr>
            </w:pPr>
            <w:r w:rsidRPr="00AA31E5">
              <w:rPr>
                <w:rFonts w:asciiTheme="minorHAnsi" w:hAnsiTheme="minorHAnsi" w:cstheme="minorHAnsi"/>
                <w:b/>
                <w:bCs/>
                <w:spacing w:val="4"/>
                <w:sz w:val="22"/>
                <w:szCs w:val="22"/>
              </w:rPr>
              <w:t>Dover Corporation</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3EC99743" w14:textId="77777777" w:rsidR="00166277" w:rsidRPr="00AA31E5" w:rsidRDefault="00166277"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Start Date</w:t>
            </w:r>
          </w:p>
        </w:tc>
        <w:tc>
          <w:tcPr>
            <w:tcW w:w="1704" w:type="dxa"/>
            <w:tcBorders>
              <w:top w:val="single" w:sz="4" w:space="0" w:color="auto"/>
              <w:left w:val="single" w:sz="4" w:space="0" w:color="auto"/>
              <w:bottom w:val="single" w:sz="4" w:space="0" w:color="auto"/>
              <w:right w:val="single" w:sz="4" w:space="0" w:color="auto"/>
            </w:tcBorders>
            <w:vAlign w:val="center"/>
          </w:tcPr>
          <w:p w14:paraId="56BCB836" w14:textId="77777777" w:rsidR="00166277" w:rsidRPr="00AA31E5" w:rsidRDefault="004047CB"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Apr</w:t>
            </w:r>
            <w:r w:rsidR="00860C45" w:rsidRPr="00AA31E5">
              <w:rPr>
                <w:rFonts w:asciiTheme="minorHAnsi" w:hAnsiTheme="minorHAnsi" w:cstheme="minorHAnsi"/>
                <w:b/>
                <w:sz w:val="22"/>
                <w:szCs w:val="22"/>
              </w:rPr>
              <w:t>-2012</w:t>
            </w:r>
          </w:p>
        </w:tc>
      </w:tr>
      <w:tr w:rsidR="00A27FD4" w:rsidRPr="00AA31E5" w14:paraId="43F34560" w14:textId="77777777" w:rsidTr="00BA68E0">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42E92629" w14:textId="77777777" w:rsidR="00166277" w:rsidRPr="00AA31E5" w:rsidRDefault="00166277" w:rsidP="003F38D5">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Role</w:t>
            </w:r>
          </w:p>
        </w:tc>
        <w:tc>
          <w:tcPr>
            <w:tcW w:w="4113" w:type="dxa"/>
            <w:tcBorders>
              <w:top w:val="single" w:sz="4" w:space="0" w:color="auto"/>
              <w:left w:val="single" w:sz="4" w:space="0" w:color="auto"/>
              <w:bottom w:val="single" w:sz="4" w:space="0" w:color="auto"/>
              <w:right w:val="single" w:sz="4" w:space="0" w:color="auto"/>
            </w:tcBorders>
            <w:vAlign w:val="center"/>
          </w:tcPr>
          <w:p w14:paraId="0569C4A5" w14:textId="77777777" w:rsidR="00166277" w:rsidRPr="00AA31E5" w:rsidRDefault="00C06253" w:rsidP="00251B9C">
            <w:pPr>
              <w:spacing w:before="100" w:after="100"/>
              <w:ind w:right="-360"/>
              <w:rPr>
                <w:rFonts w:asciiTheme="minorHAnsi" w:hAnsiTheme="minorHAnsi" w:cstheme="minorHAnsi"/>
                <w:sz w:val="22"/>
                <w:szCs w:val="22"/>
              </w:rPr>
            </w:pPr>
            <w:r w:rsidRPr="00AA31E5">
              <w:rPr>
                <w:rFonts w:asciiTheme="minorHAnsi" w:hAnsiTheme="minorHAnsi" w:cstheme="minorHAnsi"/>
                <w:b/>
                <w:noProof/>
                <w:sz w:val="22"/>
                <w:szCs w:val="22"/>
              </w:rPr>
              <w:t>HRMS</w:t>
            </w:r>
            <w:r w:rsidR="00166277" w:rsidRPr="00AA31E5">
              <w:rPr>
                <w:rFonts w:asciiTheme="minorHAnsi" w:hAnsiTheme="minorHAnsi" w:cstheme="minorHAnsi"/>
                <w:b/>
                <w:noProof/>
                <w:sz w:val="22"/>
                <w:szCs w:val="22"/>
              </w:rPr>
              <w:t xml:space="preserve"> </w:t>
            </w:r>
            <w:r w:rsidR="00F8081E" w:rsidRPr="00AA31E5">
              <w:rPr>
                <w:rFonts w:asciiTheme="minorHAnsi" w:hAnsiTheme="minorHAnsi" w:cstheme="minorHAnsi"/>
                <w:b/>
                <w:noProof/>
                <w:sz w:val="22"/>
                <w:szCs w:val="22"/>
              </w:rPr>
              <w:t xml:space="preserve">Techno Functional </w:t>
            </w:r>
            <w:r w:rsidR="00166277" w:rsidRPr="00AA31E5">
              <w:rPr>
                <w:rFonts w:asciiTheme="minorHAnsi" w:hAnsiTheme="minorHAnsi" w:cstheme="minorHAnsi"/>
                <w:b/>
                <w:noProof/>
                <w:sz w:val="22"/>
                <w:szCs w:val="22"/>
              </w:rPr>
              <w:t>Lead</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45A9A7F0" w14:textId="77777777" w:rsidR="00166277" w:rsidRPr="00AA31E5" w:rsidRDefault="00166277"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End Date</w:t>
            </w:r>
          </w:p>
        </w:tc>
        <w:tc>
          <w:tcPr>
            <w:tcW w:w="1704" w:type="dxa"/>
            <w:tcBorders>
              <w:top w:val="single" w:sz="4" w:space="0" w:color="auto"/>
              <w:left w:val="single" w:sz="4" w:space="0" w:color="auto"/>
              <w:bottom w:val="single" w:sz="4" w:space="0" w:color="auto"/>
              <w:right w:val="single" w:sz="4" w:space="0" w:color="auto"/>
            </w:tcBorders>
            <w:vAlign w:val="center"/>
          </w:tcPr>
          <w:p w14:paraId="189C6C4B" w14:textId="77777777" w:rsidR="00166277" w:rsidRPr="00AA31E5" w:rsidRDefault="004047CB"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Jun</w:t>
            </w:r>
            <w:r w:rsidR="00493FFF" w:rsidRPr="00AA31E5">
              <w:rPr>
                <w:rFonts w:asciiTheme="minorHAnsi" w:hAnsiTheme="minorHAnsi" w:cstheme="minorHAnsi"/>
                <w:b/>
                <w:sz w:val="22"/>
                <w:szCs w:val="22"/>
              </w:rPr>
              <w:t>-2013</w:t>
            </w:r>
          </w:p>
        </w:tc>
      </w:tr>
    </w:tbl>
    <w:p w14:paraId="66B93C54" w14:textId="77777777" w:rsidR="00842B2E" w:rsidRPr="00AA31E5" w:rsidRDefault="00842B2E" w:rsidP="00842B2E">
      <w:pPr>
        <w:tabs>
          <w:tab w:val="right" w:pos="9360"/>
        </w:tabs>
        <w:ind w:right="-360"/>
        <w:jc w:val="both"/>
        <w:rPr>
          <w:rFonts w:asciiTheme="minorHAnsi" w:hAnsiTheme="minorHAnsi" w:cstheme="minorHAnsi"/>
          <w:bCs/>
          <w:sz w:val="22"/>
          <w:szCs w:val="22"/>
        </w:rPr>
      </w:pPr>
    </w:p>
    <w:p w14:paraId="6B4C5527" w14:textId="77777777" w:rsidR="00842B2E" w:rsidRPr="00AA31E5" w:rsidRDefault="00842B2E" w:rsidP="00842B2E">
      <w:pPr>
        <w:tabs>
          <w:tab w:val="right" w:pos="9360"/>
        </w:tabs>
        <w:ind w:right="-360"/>
        <w:jc w:val="both"/>
        <w:rPr>
          <w:rFonts w:asciiTheme="minorHAnsi" w:hAnsiTheme="minorHAnsi" w:cstheme="minorHAnsi"/>
          <w:b/>
          <w:bCs/>
          <w:spacing w:val="4"/>
          <w:sz w:val="22"/>
          <w:szCs w:val="22"/>
        </w:rPr>
      </w:pPr>
      <w:r w:rsidRPr="00AA31E5">
        <w:rPr>
          <w:rFonts w:asciiTheme="minorHAnsi" w:hAnsiTheme="minorHAnsi" w:cstheme="minorHAnsi"/>
          <w:b/>
          <w:bCs/>
          <w:spacing w:val="4"/>
          <w:sz w:val="22"/>
          <w:szCs w:val="22"/>
        </w:rPr>
        <w:t xml:space="preserve">Description: </w:t>
      </w:r>
    </w:p>
    <w:p w14:paraId="6A6BB5EC" w14:textId="77777777" w:rsidR="007D709F" w:rsidRPr="00AA31E5" w:rsidRDefault="007D709F" w:rsidP="007D709F">
      <w:pPr>
        <w:autoSpaceDE w:val="0"/>
        <w:autoSpaceDN w:val="0"/>
        <w:ind w:right="-360"/>
        <w:jc w:val="both"/>
        <w:rPr>
          <w:rFonts w:asciiTheme="minorHAnsi" w:hAnsiTheme="minorHAnsi" w:cstheme="minorHAnsi"/>
          <w:sz w:val="22"/>
          <w:szCs w:val="22"/>
        </w:rPr>
      </w:pPr>
      <w:r w:rsidRPr="00AA31E5">
        <w:rPr>
          <w:rFonts w:asciiTheme="minorHAnsi" w:hAnsiTheme="minorHAnsi" w:cstheme="minorHAnsi"/>
          <w:sz w:val="22"/>
          <w:szCs w:val="22"/>
        </w:rPr>
        <w:t>Dover is a diversified global manufacturer with annual revenues of approximately $7 billion. We deliver innovative equipment and components, specialty systems and support services through four major operating segments: Energy, Engineered Systems, Fluids, and Refrigeration &amp; Food Equipment. Dover combines global scale with operational agility to lead the markets we serve. Recognized for our entrepreneurial approach for over 60 years, ou</w:t>
      </w:r>
      <w:r w:rsidR="00A27FD4" w:rsidRPr="00AA31E5">
        <w:rPr>
          <w:rFonts w:asciiTheme="minorHAnsi" w:hAnsiTheme="minorHAnsi" w:cstheme="minorHAnsi"/>
          <w:sz w:val="22"/>
          <w:szCs w:val="22"/>
        </w:rPr>
        <w:t xml:space="preserve">r team of over 26,000 </w:t>
      </w:r>
      <w:r w:rsidR="009B2321" w:rsidRPr="00AA31E5">
        <w:rPr>
          <w:rFonts w:asciiTheme="minorHAnsi" w:hAnsiTheme="minorHAnsi" w:cstheme="minorHAnsi"/>
          <w:sz w:val="22"/>
          <w:szCs w:val="22"/>
        </w:rPr>
        <w:t>employees and</w:t>
      </w:r>
      <w:r w:rsidR="00A27FD4" w:rsidRPr="00AA31E5">
        <w:rPr>
          <w:rFonts w:asciiTheme="minorHAnsi" w:hAnsiTheme="minorHAnsi" w:cstheme="minorHAnsi"/>
          <w:sz w:val="22"/>
          <w:szCs w:val="22"/>
        </w:rPr>
        <w:t xml:space="preserve"> h</w:t>
      </w:r>
      <w:r w:rsidRPr="00AA31E5">
        <w:rPr>
          <w:rFonts w:asciiTheme="minorHAnsi" w:hAnsiTheme="minorHAnsi" w:cstheme="minorHAnsi"/>
          <w:sz w:val="22"/>
          <w:szCs w:val="22"/>
        </w:rPr>
        <w:t>eadquart</w:t>
      </w:r>
      <w:r w:rsidR="00892CA9" w:rsidRPr="00AA31E5">
        <w:rPr>
          <w:rFonts w:asciiTheme="minorHAnsi" w:hAnsiTheme="minorHAnsi" w:cstheme="minorHAnsi"/>
          <w:sz w:val="22"/>
          <w:szCs w:val="22"/>
        </w:rPr>
        <w:t>ered in Downers Grove, Illinois.</w:t>
      </w:r>
    </w:p>
    <w:p w14:paraId="412F0935" w14:textId="77777777" w:rsidR="00842B2E" w:rsidRPr="00AA31E5" w:rsidRDefault="00A8130C" w:rsidP="00842B2E">
      <w:pPr>
        <w:spacing w:before="100" w:after="100"/>
        <w:ind w:right="-360"/>
        <w:rPr>
          <w:rFonts w:asciiTheme="minorHAnsi" w:hAnsiTheme="minorHAnsi" w:cstheme="minorHAnsi"/>
          <w:bCs/>
          <w:snapToGrid w:val="0"/>
          <w:sz w:val="22"/>
          <w:szCs w:val="22"/>
        </w:rPr>
      </w:pPr>
      <w:r w:rsidRPr="00AA31E5">
        <w:rPr>
          <w:rFonts w:asciiTheme="minorHAnsi" w:hAnsiTheme="minorHAnsi" w:cstheme="minorHAnsi"/>
          <w:b/>
          <w:sz w:val="22"/>
          <w:szCs w:val="22"/>
        </w:rPr>
        <w:t>Responsibilities</w:t>
      </w:r>
      <w:r w:rsidR="00842B2E" w:rsidRPr="00AA31E5">
        <w:rPr>
          <w:rFonts w:asciiTheme="minorHAnsi" w:hAnsiTheme="minorHAnsi" w:cstheme="minorHAnsi"/>
          <w:b/>
          <w:sz w:val="22"/>
          <w:szCs w:val="22"/>
        </w:rPr>
        <w:t>:</w:t>
      </w:r>
    </w:p>
    <w:p w14:paraId="4481145D" w14:textId="77777777" w:rsidR="00842B2E" w:rsidRPr="00AA31E5" w:rsidRDefault="003F38D5" w:rsidP="00842B2E">
      <w:pPr>
        <w:numPr>
          <w:ilvl w:val="0"/>
          <w:numId w:val="13"/>
        </w:numPr>
        <w:ind w:right="-360"/>
        <w:jc w:val="both"/>
        <w:rPr>
          <w:rFonts w:asciiTheme="minorHAnsi" w:hAnsiTheme="minorHAnsi" w:cstheme="minorHAnsi"/>
          <w:sz w:val="22"/>
          <w:szCs w:val="22"/>
        </w:rPr>
      </w:pPr>
      <w:r w:rsidRPr="00AA31E5">
        <w:rPr>
          <w:rFonts w:asciiTheme="minorHAnsi" w:hAnsiTheme="minorHAnsi" w:cstheme="minorHAnsi"/>
          <w:sz w:val="22"/>
          <w:szCs w:val="22"/>
        </w:rPr>
        <w:t>Changed existing fast formulas to stop standard proration for calculation type</w:t>
      </w:r>
    </w:p>
    <w:p w14:paraId="26F71305" w14:textId="77777777" w:rsidR="003F38D5" w:rsidRPr="00AA31E5" w:rsidRDefault="003F38D5" w:rsidP="003F38D5">
      <w:pPr>
        <w:ind w:left="720" w:right="-360"/>
        <w:jc w:val="both"/>
        <w:rPr>
          <w:rFonts w:asciiTheme="minorHAnsi" w:hAnsiTheme="minorHAnsi" w:cstheme="minorHAnsi"/>
          <w:sz w:val="22"/>
          <w:szCs w:val="22"/>
        </w:rPr>
      </w:pPr>
      <w:r w:rsidRPr="00AA31E5">
        <w:rPr>
          <w:rFonts w:asciiTheme="minorHAnsi" w:hAnsiTheme="minorHAnsi" w:cstheme="minorHAnsi"/>
          <w:sz w:val="22"/>
          <w:szCs w:val="22"/>
        </w:rPr>
        <w:t>Hours*RATE*FACTOR.</w:t>
      </w:r>
    </w:p>
    <w:p w14:paraId="6FA17B7C" w14:textId="77777777" w:rsidR="003F38D5" w:rsidRPr="00AA31E5" w:rsidRDefault="003F38D5" w:rsidP="00842B2E">
      <w:pPr>
        <w:numPr>
          <w:ilvl w:val="0"/>
          <w:numId w:val="13"/>
        </w:numPr>
        <w:ind w:right="-360"/>
        <w:jc w:val="both"/>
        <w:rPr>
          <w:rFonts w:asciiTheme="minorHAnsi" w:hAnsiTheme="minorHAnsi" w:cstheme="minorHAnsi"/>
          <w:sz w:val="22"/>
          <w:szCs w:val="22"/>
        </w:rPr>
      </w:pPr>
      <w:r w:rsidRPr="00AA31E5">
        <w:rPr>
          <w:rFonts w:asciiTheme="minorHAnsi" w:hAnsiTheme="minorHAnsi" w:cstheme="minorHAnsi"/>
          <w:sz w:val="22"/>
          <w:szCs w:val="22"/>
        </w:rPr>
        <w:lastRenderedPageBreak/>
        <w:t>Defined new accrual plans and changed the carry over logic.</w:t>
      </w:r>
    </w:p>
    <w:p w14:paraId="210B27A1" w14:textId="77777777" w:rsidR="00110BC8" w:rsidRPr="00AA31E5" w:rsidRDefault="003F38D5" w:rsidP="005D0825">
      <w:pPr>
        <w:numPr>
          <w:ilvl w:val="0"/>
          <w:numId w:val="13"/>
        </w:numPr>
        <w:ind w:right="-360"/>
        <w:jc w:val="both"/>
        <w:rPr>
          <w:rFonts w:asciiTheme="minorHAnsi" w:hAnsiTheme="minorHAnsi" w:cstheme="minorHAnsi"/>
          <w:sz w:val="22"/>
          <w:szCs w:val="22"/>
        </w:rPr>
      </w:pPr>
      <w:r w:rsidRPr="00AA31E5">
        <w:rPr>
          <w:rFonts w:asciiTheme="minorHAnsi" w:hAnsiTheme="minorHAnsi" w:cstheme="minorHAnsi"/>
          <w:sz w:val="22"/>
          <w:szCs w:val="22"/>
        </w:rPr>
        <w:t xml:space="preserve">Created new </w:t>
      </w:r>
      <w:r w:rsidR="001B6BDE" w:rsidRPr="00AA31E5">
        <w:rPr>
          <w:rFonts w:asciiTheme="minorHAnsi" w:hAnsiTheme="minorHAnsi" w:cstheme="minorHAnsi"/>
          <w:sz w:val="22"/>
          <w:szCs w:val="22"/>
        </w:rPr>
        <w:t>AME rules</w:t>
      </w:r>
      <w:r w:rsidRPr="00AA31E5">
        <w:rPr>
          <w:rFonts w:asciiTheme="minorHAnsi" w:hAnsiTheme="minorHAnsi" w:cstheme="minorHAnsi"/>
          <w:sz w:val="22"/>
          <w:szCs w:val="22"/>
        </w:rPr>
        <w:t xml:space="preserve"> for handling custom approval chains.</w:t>
      </w:r>
    </w:p>
    <w:p w14:paraId="43FC0E66" w14:textId="77777777" w:rsidR="005D0825" w:rsidRPr="00AA31E5" w:rsidRDefault="005D0825" w:rsidP="005D0825">
      <w:pPr>
        <w:numPr>
          <w:ilvl w:val="0"/>
          <w:numId w:val="13"/>
        </w:numPr>
        <w:ind w:right="-360"/>
        <w:jc w:val="both"/>
        <w:rPr>
          <w:rFonts w:asciiTheme="minorHAnsi" w:hAnsiTheme="minorHAnsi" w:cstheme="minorHAnsi"/>
          <w:sz w:val="22"/>
          <w:szCs w:val="22"/>
        </w:rPr>
      </w:pPr>
      <w:r w:rsidRPr="00AA31E5">
        <w:rPr>
          <w:rFonts w:asciiTheme="minorHAnsi" w:hAnsiTheme="minorHAnsi" w:cstheme="minorHAnsi"/>
          <w:sz w:val="22"/>
          <w:szCs w:val="22"/>
        </w:rPr>
        <w:t xml:space="preserve">AME rules were defined for </w:t>
      </w:r>
      <w:r w:rsidR="001B6BDE" w:rsidRPr="00AA31E5">
        <w:rPr>
          <w:rFonts w:asciiTheme="minorHAnsi" w:hAnsiTheme="minorHAnsi" w:cstheme="minorHAnsi"/>
          <w:sz w:val="22"/>
          <w:szCs w:val="22"/>
        </w:rPr>
        <w:t>the Workflow item Type HRSSA for almost all Self service functions.</w:t>
      </w:r>
    </w:p>
    <w:p w14:paraId="7A19FC47" w14:textId="77777777" w:rsidR="00C90F85" w:rsidRPr="00AA31E5" w:rsidRDefault="00C90F85" w:rsidP="000A6233">
      <w:pPr>
        <w:ind w:right="-360"/>
        <w:jc w:val="both"/>
        <w:rPr>
          <w:rFonts w:asciiTheme="minorHAnsi" w:hAnsiTheme="minorHAnsi" w:cstheme="minorHAnsi"/>
          <w:sz w:val="22"/>
          <w:szCs w:val="22"/>
        </w:rPr>
      </w:pPr>
    </w:p>
    <w:tbl>
      <w:tblPr>
        <w:tblW w:w="90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4113"/>
        <w:gridCol w:w="1645"/>
        <w:gridCol w:w="1481"/>
      </w:tblGrid>
      <w:tr w:rsidR="00A27FD4" w:rsidRPr="00AA31E5" w14:paraId="70FCF268" w14:textId="77777777" w:rsidTr="003F38D5">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639D3E2F" w14:textId="77777777" w:rsidR="0065415B" w:rsidRPr="00AA31E5" w:rsidRDefault="0065415B"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Client</w:t>
            </w:r>
          </w:p>
        </w:tc>
        <w:tc>
          <w:tcPr>
            <w:tcW w:w="4113" w:type="dxa"/>
            <w:tcBorders>
              <w:top w:val="single" w:sz="4" w:space="0" w:color="auto"/>
              <w:left w:val="single" w:sz="4" w:space="0" w:color="auto"/>
              <w:bottom w:val="single" w:sz="4" w:space="0" w:color="auto"/>
              <w:right w:val="single" w:sz="4" w:space="0" w:color="auto"/>
            </w:tcBorders>
            <w:vAlign w:val="center"/>
          </w:tcPr>
          <w:p w14:paraId="226776D4" w14:textId="77777777" w:rsidR="0065415B" w:rsidRPr="00AA31E5" w:rsidRDefault="00A84B35" w:rsidP="003F38D5">
            <w:pPr>
              <w:spacing w:before="100" w:after="100"/>
              <w:ind w:right="-360"/>
              <w:rPr>
                <w:rFonts w:asciiTheme="minorHAnsi" w:hAnsiTheme="minorHAnsi" w:cstheme="minorHAnsi"/>
                <w:b/>
                <w:bCs/>
                <w:sz w:val="22"/>
                <w:szCs w:val="22"/>
                <w:shd w:val="clear" w:color="auto" w:fill="FFFFFF"/>
              </w:rPr>
            </w:pPr>
            <w:r w:rsidRPr="00AA31E5">
              <w:rPr>
                <w:rFonts w:asciiTheme="minorHAnsi" w:hAnsiTheme="minorHAnsi" w:cstheme="minorHAnsi"/>
                <w:b/>
                <w:bCs/>
                <w:sz w:val="22"/>
                <w:szCs w:val="22"/>
                <w:shd w:val="clear" w:color="auto" w:fill="FFFFFF"/>
              </w:rPr>
              <w:t>Nintendo of America (NOA)</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7646701D" w14:textId="77777777" w:rsidR="0065415B" w:rsidRPr="00AA31E5" w:rsidRDefault="0065415B"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Start Date</w:t>
            </w:r>
          </w:p>
        </w:tc>
        <w:tc>
          <w:tcPr>
            <w:tcW w:w="1481" w:type="dxa"/>
            <w:tcBorders>
              <w:top w:val="single" w:sz="4" w:space="0" w:color="auto"/>
              <w:left w:val="single" w:sz="4" w:space="0" w:color="auto"/>
              <w:bottom w:val="single" w:sz="4" w:space="0" w:color="auto"/>
              <w:right w:val="single" w:sz="4" w:space="0" w:color="auto"/>
            </w:tcBorders>
            <w:vAlign w:val="center"/>
          </w:tcPr>
          <w:p w14:paraId="07480538" w14:textId="77777777" w:rsidR="0065415B" w:rsidRPr="00AA31E5" w:rsidRDefault="00CD581E" w:rsidP="00CD581E">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Jan</w:t>
            </w:r>
            <w:r w:rsidR="0065415B" w:rsidRPr="00AA31E5">
              <w:rPr>
                <w:rFonts w:asciiTheme="minorHAnsi" w:hAnsiTheme="minorHAnsi" w:cstheme="minorHAnsi"/>
                <w:b/>
                <w:sz w:val="22"/>
                <w:szCs w:val="22"/>
              </w:rPr>
              <w:t>-</w:t>
            </w:r>
            <w:r w:rsidRPr="00AA31E5">
              <w:rPr>
                <w:rFonts w:asciiTheme="minorHAnsi" w:hAnsiTheme="minorHAnsi" w:cstheme="minorHAnsi"/>
                <w:b/>
                <w:sz w:val="22"/>
                <w:szCs w:val="22"/>
              </w:rPr>
              <w:t>2011</w:t>
            </w:r>
          </w:p>
        </w:tc>
      </w:tr>
      <w:tr w:rsidR="00A27FD4" w:rsidRPr="00AA31E5" w14:paraId="7CEFCBD8" w14:textId="77777777" w:rsidTr="003F38D5">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32EC8169" w14:textId="77777777" w:rsidR="0065415B" w:rsidRPr="00AA31E5" w:rsidRDefault="0065415B" w:rsidP="003F38D5">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Role</w:t>
            </w:r>
          </w:p>
        </w:tc>
        <w:tc>
          <w:tcPr>
            <w:tcW w:w="4113" w:type="dxa"/>
            <w:tcBorders>
              <w:top w:val="single" w:sz="4" w:space="0" w:color="auto"/>
              <w:left w:val="single" w:sz="4" w:space="0" w:color="auto"/>
              <w:bottom w:val="single" w:sz="4" w:space="0" w:color="auto"/>
              <w:right w:val="single" w:sz="4" w:space="0" w:color="auto"/>
            </w:tcBorders>
            <w:vAlign w:val="center"/>
          </w:tcPr>
          <w:p w14:paraId="362D55EA" w14:textId="77777777" w:rsidR="0065415B" w:rsidRPr="00AA31E5" w:rsidRDefault="00A15087" w:rsidP="003F38D5">
            <w:pPr>
              <w:spacing w:before="100" w:after="100"/>
              <w:ind w:right="-360"/>
              <w:rPr>
                <w:rFonts w:asciiTheme="minorHAnsi" w:hAnsiTheme="minorHAnsi" w:cstheme="minorHAnsi"/>
                <w:sz w:val="22"/>
                <w:szCs w:val="22"/>
              </w:rPr>
            </w:pPr>
            <w:r w:rsidRPr="00AA31E5">
              <w:rPr>
                <w:rFonts w:asciiTheme="minorHAnsi" w:hAnsiTheme="minorHAnsi" w:cstheme="minorHAnsi"/>
                <w:b/>
                <w:noProof/>
                <w:sz w:val="22"/>
                <w:szCs w:val="22"/>
              </w:rPr>
              <w:t>Sr.</w:t>
            </w:r>
            <w:r w:rsidR="00EC16E0" w:rsidRPr="00AA31E5">
              <w:rPr>
                <w:rFonts w:asciiTheme="minorHAnsi" w:hAnsiTheme="minorHAnsi" w:cstheme="minorHAnsi"/>
                <w:b/>
                <w:noProof/>
                <w:sz w:val="22"/>
                <w:szCs w:val="22"/>
              </w:rPr>
              <w:t xml:space="preserve"> Oracle HRMS/Payroll/SSHR Techno Functional Consultant</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0445B167" w14:textId="77777777" w:rsidR="0065415B" w:rsidRPr="00AA31E5" w:rsidRDefault="0065415B"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End Date</w:t>
            </w:r>
          </w:p>
        </w:tc>
        <w:tc>
          <w:tcPr>
            <w:tcW w:w="1481" w:type="dxa"/>
            <w:tcBorders>
              <w:top w:val="single" w:sz="4" w:space="0" w:color="auto"/>
              <w:left w:val="single" w:sz="4" w:space="0" w:color="auto"/>
              <w:bottom w:val="single" w:sz="4" w:space="0" w:color="auto"/>
              <w:right w:val="single" w:sz="4" w:space="0" w:color="auto"/>
            </w:tcBorders>
            <w:vAlign w:val="center"/>
          </w:tcPr>
          <w:p w14:paraId="00B36329" w14:textId="77777777" w:rsidR="0065415B" w:rsidRPr="00AA31E5" w:rsidRDefault="00A84B35" w:rsidP="003F38D5">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Mar-</w:t>
            </w:r>
            <w:r w:rsidR="00CD581E" w:rsidRPr="00AA31E5">
              <w:rPr>
                <w:rFonts w:asciiTheme="minorHAnsi" w:hAnsiTheme="minorHAnsi" w:cstheme="minorHAnsi"/>
                <w:b/>
                <w:sz w:val="22"/>
                <w:szCs w:val="22"/>
              </w:rPr>
              <w:t>2012</w:t>
            </w:r>
          </w:p>
        </w:tc>
      </w:tr>
    </w:tbl>
    <w:p w14:paraId="166C2744" w14:textId="77777777" w:rsidR="00842B2E" w:rsidRPr="00AA31E5" w:rsidRDefault="00842B2E" w:rsidP="00842B2E">
      <w:pPr>
        <w:pStyle w:val="Header"/>
        <w:spacing w:before="20" w:after="20"/>
        <w:ind w:right="-360"/>
        <w:rPr>
          <w:rFonts w:asciiTheme="minorHAnsi" w:hAnsiTheme="minorHAnsi" w:cstheme="minorHAnsi"/>
          <w:b/>
          <w:sz w:val="22"/>
          <w:szCs w:val="22"/>
        </w:rPr>
      </w:pPr>
    </w:p>
    <w:p w14:paraId="4E2B1C37" w14:textId="77777777" w:rsidR="00842B2E" w:rsidRPr="00AA31E5" w:rsidRDefault="00842B2E" w:rsidP="00842B2E">
      <w:pPr>
        <w:ind w:right="-360"/>
        <w:jc w:val="both"/>
        <w:rPr>
          <w:rFonts w:asciiTheme="minorHAnsi" w:hAnsiTheme="minorHAnsi" w:cstheme="minorHAnsi"/>
          <w:b/>
          <w:spacing w:val="4"/>
          <w:sz w:val="22"/>
          <w:szCs w:val="22"/>
        </w:rPr>
      </w:pPr>
      <w:r w:rsidRPr="00AA31E5">
        <w:rPr>
          <w:rFonts w:asciiTheme="minorHAnsi" w:hAnsiTheme="minorHAnsi" w:cstheme="minorHAnsi"/>
          <w:b/>
          <w:spacing w:val="4"/>
          <w:sz w:val="22"/>
          <w:szCs w:val="22"/>
        </w:rPr>
        <w:t>Description:</w:t>
      </w:r>
    </w:p>
    <w:p w14:paraId="66E652E1" w14:textId="77777777" w:rsidR="00166277" w:rsidRPr="00AA31E5" w:rsidRDefault="00166277" w:rsidP="00031012">
      <w:pPr>
        <w:ind w:right="-360"/>
        <w:jc w:val="both"/>
        <w:rPr>
          <w:rFonts w:asciiTheme="minorHAnsi" w:hAnsiTheme="minorHAnsi" w:cstheme="minorHAnsi"/>
          <w:sz w:val="22"/>
          <w:szCs w:val="22"/>
        </w:rPr>
      </w:pPr>
      <w:r w:rsidRPr="00AA31E5">
        <w:rPr>
          <w:rFonts w:asciiTheme="minorHAnsi" w:hAnsiTheme="minorHAnsi" w:cstheme="minorHAnsi"/>
          <w:bCs/>
          <w:sz w:val="22"/>
          <w:szCs w:val="22"/>
          <w:shd w:val="clear" w:color="auto" w:fill="FFFFFF"/>
        </w:rPr>
        <w:t>Nintendo Co., Ltd i</w:t>
      </w:r>
      <w:r w:rsidRPr="00AA31E5">
        <w:rPr>
          <w:rFonts w:asciiTheme="minorHAnsi" w:hAnsiTheme="minorHAnsi" w:cstheme="minorHAnsi"/>
          <w:sz w:val="22"/>
          <w:szCs w:val="22"/>
          <w:shd w:val="clear" w:color="auto" w:fill="FFFFFF"/>
        </w:rPr>
        <w:t>s a Japanese</w:t>
      </w:r>
      <w:r w:rsidRPr="00AA31E5">
        <w:rPr>
          <w:rStyle w:val="apple-converted-space"/>
          <w:rFonts w:asciiTheme="minorHAnsi" w:hAnsiTheme="minorHAnsi" w:cstheme="minorHAnsi"/>
          <w:sz w:val="22"/>
          <w:szCs w:val="22"/>
          <w:shd w:val="clear" w:color="auto" w:fill="FFFFFF"/>
        </w:rPr>
        <w:t> </w:t>
      </w:r>
      <w:hyperlink r:id="rId9" w:tooltip="Multinational corporation" w:history="1">
        <w:r w:rsidRPr="00AA31E5">
          <w:rPr>
            <w:rStyle w:val="Hyperlink"/>
            <w:rFonts w:asciiTheme="minorHAnsi" w:hAnsiTheme="minorHAnsi" w:cstheme="minorHAnsi"/>
            <w:color w:val="auto"/>
            <w:sz w:val="22"/>
            <w:szCs w:val="22"/>
            <w:u w:val="none"/>
            <w:shd w:val="clear" w:color="auto" w:fill="FFFFFF"/>
          </w:rPr>
          <w:t>multinational</w:t>
        </w:r>
      </w:hyperlink>
      <w:r w:rsidRPr="00AA31E5">
        <w:rPr>
          <w:rStyle w:val="apple-converted-space"/>
          <w:rFonts w:asciiTheme="minorHAnsi" w:hAnsiTheme="minorHAnsi" w:cstheme="minorHAnsi"/>
          <w:sz w:val="22"/>
          <w:szCs w:val="22"/>
          <w:shd w:val="clear" w:color="auto" w:fill="FFFFFF"/>
        </w:rPr>
        <w:t> </w:t>
      </w:r>
      <w:r w:rsidRPr="00AA31E5">
        <w:rPr>
          <w:rFonts w:asciiTheme="minorHAnsi" w:hAnsiTheme="minorHAnsi" w:cstheme="minorHAnsi"/>
          <w:sz w:val="22"/>
          <w:szCs w:val="22"/>
          <w:shd w:val="clear" w:color="auto" w:fill="FFFFFF"/>
        </w:rPr>
        <w:t>consumer electronics and software company headquartered in</w:t>
      </w:r>
      <w:r w:rsidRPr="00AA31E5">
        <w:rPr>
          <w:rStyle w:val="apple-converted-space"/>
          <w:rFonts w:asciiTheme="minorHAnsi" w:hAnsiTheme="minorHAnsi" w:cstheme="minorHAnsi"/>
          <w:sz w:val="22"/>
          <w:szCs w:val="22"/>
          <w:shd w:val="clear" w:color="auto" w:fill="FFFFFF"/>
        </w:rPr>
        <w:t> </w:t>
      </w:r>
      <w:hyperlink r:id="rId10" w:tooltip="Kyoto" w:history="1">
        <w:r w:rsidRPr="00AA31E5">
          <w:rPr>
            <w:rStyle w:val="Hyperlink"/>
            <w:rFonts w:asciiTheme="minorHAnsi" w:hAnsiTheme="minorHAnsi" w:cstheme="minorHAnsi"/>
            <w:color w:val="auto"/>
            <w:sz w:val="22"/>
            <w:szCs w:val="22"/>
            <w:u w:val="none"/>
            <w:shd w:val="clear" w:color="auto" w:fill="FFFFFF"/>
          </w:rPr>
          <w:t>Kyoto</w:t>
        </w:r>
      </w:hyperlink>
      <w:r w:rsidRPr="00AA31E5">
        <w:rPr>
          <w:rFonts w:asciiTheme="minorHAnsi" w:hAnsiTheme="minorHAnsi" w:cstheme="minorHAnsi"/>
          <w:sz w:val="22"/>
          <w:szCs w:val="22"/>
          <w:shd w:val="clear" w:color="auto" w:fill="FFFFFF"/>
        </w:rPr>
        <w:t>, Japan. Nintendo is the world's largest</w:t>
      </w:r>
      <w:r w:rsidRPr="00AA31E5">
        <w:rPr>
          <w:rStyle w:val="apple-converted-space"/>
          <w:rFonts w:asciiTheme="minorHAnsi" w:hAnsiTheme="minorHAnsi" w:cstheme="minorHAnsi"/>
          <w:sz w:val="22"/>
          <w:szCs w:val="22"/>
          <w:shd w:val="clear" w:color="auto" w:fill="FFFFFF"/>
        </w:rPr>
        <w:t> </w:t>
      </w:r>
      <w:hyperlink r:id="rId11" w:tooltip="List of video game companies" w:history="1">
        <w:r w:rsidRPr="00AA31E5">
          <w:rPr>
            <w:rStyle w:val="Hyperlink"/>
            <w:rFonts w:asciiTheme="minorHAnsi" w:hAnsiTheme="minorHAnsi" w:cstheme="minorHAnsi"/>
            <w:color w:val="auto"/>
            <w:sz w:val="22"/>
            <w:szCs w:val="22"/>
            <w:u w:val="none"/>
            <w:shd w:val="clear" w:color="auto" w:fill="FFFFFF"/>
          </w:rPr>
          <w:t>video game company</w:t>
        </w:r>
      </w:hyperlink>
      <w:r w:rsidRPr="00AA31E5">
        <w:rPr>
          <w:rStyle w:val="apple-converted-space"/>
          <w:rFonts w:asciiTheme="minorHAnsi" w:hAnsiTheme="minorHAnsi" w:cstheme="minorHAnsi"/>
          <w:sz w:val="22"/>
          <w:szCs w:val="22"/>
          <w:shd w:val="clear" w:color="auto" w:fill="FFFFFF"/>
        </w:rPr>
        <w:t> </w:t>
      </w:r>
      <w:r w:rsidRPr="00AA31E5">
        <w:rPr>
          <w:rFonts w:asciiTheme="minorHAnsi" w:hAnsiTheme="minorHAnsi" w:cstheme="minorHAnsi"/>
          <w:sz w:val="22"/>
          <w:szCs w:val="22"/>
          <w:shd w:val="clear" w:color="auto" w:fill="FFFFFF"/>
        </w:rPr>
        <w:t xml:space="preserve">by </w:t>
      </w:r>
      <w:r w:rsidR="00031012" w:rsidRPr="00AA31E5">
        <w:rPr>
          <w:rFonts w:asciiTheme="minorHAnsi" w:hAnsiTheme="minorHAnsi" w:cstheme="minorHAnsi"/>
          <w:sz w:val="22"/>
          <w:szCs w:val="22"/>
          <w:shd w:val="clear" w:color="auto" w:fill="FFFFFF"/>
        </w:rPr>
        <w:t>revenue. Founded</w:t>
      </w:r>
      <w:r w:rsidRPr="00AA31E5">
        <w:rPr>
          <w:rFonts w:asciiTheme="minorHAnsi" w:hAnsiTheme="minorHAnsi" w:cstheme="minorHAnsi"/>
          <w:sz w:val="22"/>
          <w:szCs w:val="22"/>
          <w:shd w:val="clear" w:color="auto" w:fill="FFFFFF"/>
        </w:rPr>
        <w:t xml:space="preserve"> on September 23, 1889</w:t>
      </w:r>
      <w:r w:rsidR="00031012" w:rsidRPr="00AA31E5">
        <w:rPr>
          <w:rFonts w:asciiTheme="minorHAnsi" w:hAnsiTheme="minorHAnsi" w:cstheme="minorHAnsi"/>
          <w:sz w:val="22"/>
          <w:szCs w:val="22"/>
          <w:shd w:val="clear" w:color="auto" w:fill="FFFFFF"/>
        </w:rPr>
        <w:t>, by</w:t>
      </w:r>
      <w:r w:rsidRPr="00AA31E5">
        <w:rPr>
          <w:rStyle w:val="apple-converted-space"/>
          <w:rFonts w:asciiTheme="minorHAnsi" w:hAnsiTheme="minorHAnsi" w:cstheme="minorHAnsi"/>
          <w:sz w:val="22"/>
          <w:szCs w:val="22"/>
          <w:shd w:val="clear" w:color="auto" w:fill="FFFFFF"/>
        </w:rPr>
        <w:t> </w:t>
      </w:r>
      <w:hyperlink r:id="rId12" w:tooltip="Fusajiro Yamauchi" w:history="1">
        <w:r w:rsidRPr="00AA31E5">
          <w:rPr>
            <w:rStyle w:val="Hyperlink"/>
            <w:rFonts w:asciiTheme="minorHAnsi" w:hAnsiTheme="minorHAnsi" w:cstheme="minorHAnsi"/>
            <w:color w:val="auto"/>
            <w:sz w:val="22"/>
            <w:szCs w:val="22"/>
            <w:u w:val="none"/>
            <w:shd w:val="clear" w:color="auto" w:fill="FFFFFF"/>
          </w:rPr>
          <w:t>Fusajiro Yamauchi</w:t>
        </w:r>
      </w:hyperlink>
      <w:r w:rsidRPr="00AA31E5">
        <w:rPr>
          <w:rFonts w:asciiTheme="minorHAnsi" w:hAnsiTheme="minorHAnsi" w:cstheme="minorHAnsi"/>
          <w:sz w:val="22"/>
          <w:szCs w:val="22"/>
          <w:shd w:val="clear" w:color="auto" w:fill="FFFFFF"/>
        </w:rPr>
        <w:t>, it originally produced handmade</w:t>
      </w:r>
      <w:r w:rsidRPr="00AA31E5">
        <w:rPr>
          <w:rStyle w:val="apple-converted-space"/>
          <w:rFonts w:asciiTheme="minorHAnsi" w:hAnsiTheme="minorHAnsi" w:cstheme="minorHAnsi"/>
          <w:sz w:val="22"/>
          <w:szCs w:val="22"/>
          <w:shd w:val="clear" w:color="auto" w:fill="FFFFFF"/>
        </w:rPr>
        <w:t> </w:t>
      </w:r>
      <w:hyperlink r:id="rId13" w:tooltip="Hanafuda" w:history="1">
        <w:r w:rsidRPr="00AA31E5">
          <w:rPr>
            <w:rStyle w:val="Hyperlink"/>
            <w:rFonts w:asciiTheme="minorHAnsi" w:hAnsiTheme="minorHAnsi" w:cstheme="minorHAnsi"/>
            <w:color w:val="auto"/>
            <w:sz w:val="22"/>
            <w:szCs w:val="22"/>
            <w:u w:val="none"/>
            <w:shd w:val="clear" w:color="auto" w:fill="FFFFFF"/>
          </w:rPr>
          <w:t>hanafuda</w:t>
        </w:r>
      </w:hyperlink>
      <w:r w:rsidRPr="00AA31E5">
        <w:rPr>
          <w:rStyle w:val="apple-converted-space"/>
          <w:rFonts w:asciiTheme="minorHAnsi" w:hAnsiTheme="minorHAnsi" w:cstheme="minorHAnsi"/>
          <w:sz w:val="22"/>
          <w:szCs w:val="22"/>
          <w:shd w:val="clear" w:color="auto" w:fill="FFFFFF"/>
        </w:rPr>
        <w:t> </w:t>
      </w:r>
      <w:r w:rsidR="00031012" w:rsidRPr="00AA31E5">
        <w:rPr>
          <w:rFonts w:asciiTheme="minorHAnsi" w:hAnsiTheme="minorHAnsi" w:cstheme="minorHAnsi"/>
          <w:sz w:val="22"/>
          <w:szCs w:val="22"/>
        </w:rPr>
        <w:t>cards. Nintendo’s</w:t>
      </w:r>
      <w:r w:rsidRPr="00AA31E5">
        <w:rPr>
          <w:rFonts w:asciiTheme="minorHAnsi" w:hAnsiTheme="minorHAnsi" w:cstheme="minorHAnsi"/>
          <w:sz w:val="22"/>
          <w:szCs w:val="22"/>
        </w:rPr>
        <w:t xml:space="preserve"> North American subsidiary is based in</w:t>
      </w:r>
      <w:r w:rsidRPr="00AA31E5">
        <w:rPr>
          <w:rStyle w:val="apple-converted-space"/>
          <w:rFonts w:asciiTheme="minorHAnsi" w:hAnsiTheme="minorHAnsi" w:cstheme="minorHAnsi"/>
          <w:sz w:val="22"/>
          <w:szCs w:val="22"/>
        </w:rPr>
        <w:t> </w:t>
      </w:r>
      <w:hyperlink r:id="rId14" w:tooltip="Redmond, Washington" w:history="1">
        <w:r w:rsidRPr="00AA31E5">
          <w:rPr>
            <w:rStyle w:val="Hyperlink"/>
            <w:rFonts w:asciiTheme="minorHAnsi" w:hAnsiTheme="minorHAnsi" w:cstheme="minorHAnsi"/>
            <w:color w:val="auto"/>
            <w:sz w:val="22"/>
            <w:szCs w:val="22"/>
            <w:u w:val="none"/>
          </w:rPr>
          <w:t>Redmond, Washington</w:t>
        </w:r>
      </w:hyperlink>
      <w:r w:rsidRPr="00AA31E5">
        <w:rPr>
          <w:rFonts w:asciiTheme="minorHAnsi" w:hAnsiTheme="minorHAnsi" w:cstheme="minorHAnsi"/>
          <w:sz w:val="22"/>
          <w:szCs w:val="22"/>
        </w:rPr>
        <w:t xml:space="preserve">. Originally the NOA headquarters handled sales, marketing, and advertising. </w:t>
      </w:r>
    </w:p>
    <w:p w14:paraId="2D0666F8" w14:textId="77777777" w:rsidR="00842B2E" w:rsidRPr="00AA31E5" w:rsidRDefault="006A3D58" w:rsidP="00842B2E">
      <w:pPr>
        <w:spacing w:before="100" w:after="100"/>
        <w:ind w:right="-360"/>
        <w:rPr>
          <w:rFonts w:asciiTheme="minorHAnsi" w:hAnsiTheme="minorHAnsi" w:cstheme="minorHAnsi"/>
          <w:bCs/>
          <w:snapToGrid w:val="0"/>
          <w:sz w:val="22"/>
          <w:szCs w:val="22"/>
        </w:rPr>
      </w:pPr>
      <w:r w:rsidRPr="00AA31E5">
        <w:rPr>
          <w:rFonts w:asciiTheme="minorHAnsi" w:hAnsiTheme="minorHAnsi" w:cstheme="minorHAnsi"/>
          <w:b/>
          <w:sz w:val="22"/>
          <w:szCs w:val="22"/>
        </w:rPr>
        <w:t>Responsibilities</w:t>
      </w:r>
      <w:r w:rsidR="00842B2E" w:rsidRPr="00AA31E5">
        <w:rPr>
          <w:rFonts w:asciiTheme="minorHAnsi" w:hAnsiTheme="minorHAnsi" w:cstheme="minorHAnsi"/>
          <w:b/>
          <w:sz w:val="22"/>
          <w:szCs w:val="22"/>
        </w:rPr>
        <w:t>:</w:t>
      </w:r>
    </w:p>
    <w:p w14:paraId="69A8FAC7" w14:textId="77777777" w:rsidR="00842B2E" w:rsidRPr="00AA31E5" w:rsidRDefault="00426340" w:rsidP="00842B2E">
      <w:pPr>
        <w:numPr>
          <w:ilvl w:val="0"/>
          <w:numId w:val="11"/>
        </w:numPr>
        <w:ind w:right="-360"/>
        <w:jc w:val="both"/>
        <w:rPr>
          <w:rFonts w:asciiTheme="minorHAnsi" w:hAnsiTheme="minorHAnsi" w:cstheme="minorHAnsi"/>
          <w:bCs/>
          <w:sz w:val="22"/>
          <w:szCs w:val="22"/>
        </w:rPr>
      </w:pPr>
      <w:r w:rsidRPr="00AA31E5">
        <w:rPr>
          <w:rFonts w:asciiTheme="minorHAnsi" w:hAnsiTheme="minorHAnsi" w:cstheme="minorHAnsi"/>
          <w:sz w:val="22"/>
          <w:szCs w:val="22"/>
        </w:rPr>
        <w:t xml:space="preserve">Helped end users with </w:t>
      </w:r>
      <w:r w:rsidR="004F64C8" w:rsidRPr="00AA31E5">
        <w:rPr>
          <w:rFonts w:asciiTheme="minorHAnsi" w:hAnsiTheme="minorHAnsi" w:cstheme="minorHAnsi"/>
          <w:sz w:val="22"/>
          <w:szCs w:val="22"/>
        </w:rPr>
        <w:t>UAT.</w:t>
      </w:r>
    </w:p>
    <w:p w14:paraId="12A99776" w14:textId="77777777" w:rsidR="00842B2E" w:rsidRPr="00AA31E5" w:rsidRDefault="004F64C8" w:rsidP="00842B2E">
      <w:pPr>
        <w:numPr>
          <w:ilvl w:val="0"/>
          <w:numId w:val="11"/>
        </w:numPr>
        <w:ind w:right="-360"/>
        <w:jc w:val="both"/>
        <w:rPr>
          <w:rFonts w:asciiTheme="minorHAnsi" w:hAnsiTheme="minorHAnsi" w:cstheme="minorHAnsi"/>
          <w:bCs/>
          <w:sz w:val="22"/>
          <w:szCs w:val="22"/>
        </w:rPr>
      </w:pPr>
      <w:r w:rsidRPr="00AA31E5">
        <w:rPr>
          <w:rFonts w:asciiTheme="minorHAnsi" w:hAnsiTheme="minorHAnsi" w:cstheme="minorHAnsi"/>
          <w:bCs/>
          <w:sz w:val="22"/>
          <w:szCs w:val="22"/>
        </w:rPr>
        <w:t>Performed</w:t>
      </w:r>
      <w:r w:rsidR="00426340" w:rsidRPr="00AA31E5">
        <w:rPr>
          <w:rFonts w:asciiTheme="minorHAnsi" w:hAnsiTheme="minorHAnsi" w:cstheme="minorHAnsi"/>
          <w:bCs/>
          <w:sz w:val="22"/>
          <w:szCs w:val="22"/>
        </w:rPr>
        <w:t xml:space="preserve"> the training with key user following train the trainer approach.</w:t>
      </w:r>
    </w:p>
    <w:p w14:paraId="0F244451" w14:textId="77777777" w:rsidR="00842B2E" w:rsidRPr="00AA31E5" w:rsidRDefault="00426340" w:rsidP="00842B2E">
      <w:pPr>
        <w:numPr>
          <w:ilvl w:val="0"/>
          <w:numId w:val="11"/>
        </w:numPr>
        <w:ind w:right="-360"/>
        <w:jc w:val="both"/>
        <w:rPr>
          <w:rFonts w:asciiTheme="minorHAnsi" w:hAnsiTheme="minorHAnsi" w:cstheme="minorHAnsi"/>
          <w:bCs/>
          <w:sz w:val="22"/>
          <w:szCs w:val="22"/>
        </w:rPr>
      </w:pPr>
      <w:r w:rsidRPr="00AA31E5">
        <w:rPr>
          <w:rFonts w:asciiTheme="minorHAnsi" w:hAnsiTheme="minorHAnsi" w:cstheme="minorHAnsi"/>
          <w:bCs/>
          <w:sz w:val="22"/>
          <w:szCs w:val="22"/>
        </w:rPr>
        <w:t xml:space="preserve">Created and modified existing W2 balances to handle new </w:t>
      </w:r>
      <w:r w:rsidR="004F64C8" w:rsidRPr="00AA31E5">
        <w:rPr>
          <w:rFonts w:asciiTheme="minorHAnsi" w:hAnsiTheme="minorHAnsi" w:cstheme="minorHAnsi"/>
          <w:bCs/>
          <w:sz w:val="22"/>
          <w:szCs w:val="22"/>
        </w:rPr>
        <w:t>elements.</w:t>
      </w:r>
    </w:p>
    <w:p w14:paraId="7D5D7E9C" w14:textId="77777777" w:rsidR="00842B2E" w:rsidRPr="00AA31E5" w:rsidRDefault="00CC51D0" w:rsidP="00CC51D0">
      <w:pPr>
        <w:numPr>
          <w:ilvl w:val="0"/>
          <w:numId w:val="11"/>
        </w:numPr>
        <w:ind w:right="-360"/>
        <w:jc w:val="both"/>
        <w:rPr>
          <w:rFonts w:asciiTheme="minorHAnsi" w:hAnsiTheme="minorHAnsi" w:cstheme="minorHAnsi"/>
          <w:bCs/>
          <w:sz w:val="22"/>
          <w:szCs w:val="22"/>
        </w:rPr>
      </w:pPr>
      <w:r w:rsidRPr="00AA31E5">
        <w:rPr>
          <w:rFonts w:asciiTheme="minorHAnsi" w:hAnsiTheme="minorHAnsi" w:cstheme="minorHAnsi"/>
          <w:bCs/>
          <w:sz w:val="22"/>
          <w:szCs w:val="22"/>
        </w:rPr>
        <w:t>Client was not having FLSA. Suggested client with FLSA changes and successfully transitioned without touching the existing setup.</w:t>
      </w:r>
    </w:p>
    <w:p w14:paraId="06CF26CE" w14:textId="77777777" w:rsidR="00CC51D0" w:rsidRPr="00AA31E5" w:rsidRDefault="00CC51D0" w:rsidP="00CC51D0">
      <w:pPr>
        <w:numPr>
          <w:ilvl w:val="0"/>
          <w:numId w:val="11"/>
        </w:numPr>
        <w:ind w:right="-360"/>
        <w:jc w:val="both"/>
        <w:rPr>
          <w:rFonts w:asciiTheme="minorHAnsi" w:hAnsiTheme="minorHAnsi" w:cstheme="minorHAnsi"/>
          <w:bCs/>
          <w:sz w:val="22"/>
          <w:szCs w:val="22"/>
        </w:rPr>
      </w:pPr>
      <w:r w:rsidRPr="00AA31E5">
        <w:rPr>
          <w:rFonts w:asciiTheme="minorHAnsi" w:hAnsiTheme="minorHAnsi" w:cstheme="minorHAnsi"/>
          <w:bCs/>
          <w:sz w:val="22"/>
          <w:szCs w:val="22"/>
        </w:rPr>
        <w:t xml:space="preserve">Configured a new </w:t>
      </w:r>
      <w:r w:rsidR="004F64C8" w:rsidRPr="00AA31E5">
        <w:rPr>
          <w:rFonts w:asciiTheme="minorHAnsi" w:hAnsiTheme="minorHAnsi" w:cstheme="minorHAnsi"/>
          <w:bCs/>
          <w:sz w:val="22"/>
          <w:szCs w:val="22"/>
        </w:rPr>
        <w:t>GRE,</w:t>
      </w:r>
      <w:r w:rsidRPr="00AA31E5">
        <w:rPr>
          <w:rFonts w:asciiTheme="minorHAnsi" w:hAnsiTheme="minorHAnsi" w:cstheme="minorHAnsi"/>
          <w:bCs/>
          <w:sz w:val="22"/>
          <w:szCs w:val="22"/>
        </w:rPr>
        <w:t xml:space="preserve"> new payment methods.</w:t>
      </w:r>
    </w:p>
    <w:p w14:paraId="54105153" w14:textId="77777777" w:rsidR="005E70D9" w:rsidRPr="00AA31E5" w:rsidRDefault="005E70D9" w:rsidP="005E70D9">
      <w:pPr>
        <w:ind w:right="-360"/>
        <w:jc w:val="both"/>
        <w:rPr>
          <w:rFonts w:asciiTheme="minorHAnsi" w:hAnsiTheme="minorHAnsi" w:cstheme="minorHAnsi"/>
          <w:b/>
          <w:spacing w:val="4"/>
          <w:sz w:val="22"/>
          <w:szCs w:val="22"/>
        </w:rPr>
      </w:pPr>
    </w:p>
    <w:p w14:paraId="110CC89A" w14:textId="77777777" w:rsidR="005E70D9" w:rsidRPr="00AA31E5" w:rsidRDefault="005E70D9" w:rsidP="005E70D9">
      <w:pPr>
        <w:ind w:right="-360"/>
        <w:rPr>
          <w:rFonts w:asciiTheme="minorHAnsi" w:hAnsiTheme="minorHAnsi" w:cstheme="minorHAnsi"/>
          <w:b/>
          <w:sz w:val="22"/>
          <w:szCs w:val="22"/>
          <w:u w:val="single"/>
        </w:rPr>
      </w:pPr>
    </w:p>
    <w:tbl>
      <w:tblPr>
        <w:tblW w:w="92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4113"/>
        <w:gridCol w:w="1645"/>
        <w:gridCol w:w="1704"/>
      </w:tblGrid>
      <w:tr w:rsidR="00A27FD4" w:rsidRPr="00AA31E5" w14:paraId="5107512A" w14:textId="77777777" w:rsidTr="003E1ECB">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3278818E" w14:textId="77777777" w:rsidR="005E70D9" w:rsidRPr="00AA31E5" w:rsidRDefault="005E70D9"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Client</w:t>
            </w:r>
          </w:p>
        </w:tc>
        <w:tc>
          <w:tcPr>
            <w:tcW w:w="4113" w:type="dxa"/>
            <w:tcBorders>
              <w:top w:val="single" w:sz="4" w:space="0" w:color="auto"/>
              <w:left w:val="single" w:sz="4" w:space="0" w:color="auto"/>
              <w:bottom w:val="single" w:sz="4" w:space="0" w:color="auto"/>
              <w:right w:val="single" w:sz="4" w:space="0" w:color="auto"/>
            </w:tcBorders>
            <w:vAlign w:val="center"/>
          </w:tcPr>
          <w:p w14:paraId="540EF49C" w14:textId="77777777" w:rsidR="005E70D9" w:rsidRPr="00AA31E5" w:rsidRDefault="005E70D9" w:rsidP="003E1ECB">
            <w:pPr>
              <w:spacing w:before="100" w:after="100"/>
              <w:ind w:right="-360"/>
              <w:rPr>
                <w:rFonts w:asciiTheme="minorHAnsi" w:hAnsiTheme="minorHAnsi" w:cstheme="minorHAnsi"/>
                <w:b/>
                <w:sz w:val="22"/>
                <w:szCs w:val="22"/>
              </w:rPr>
            </w:pPr>
            <w:r w:rsidRPr="00AA31E5">
              <w:rPr>
                <w:rFonts w:asciiTheme="minorHAnsi" w:hAnsiTheme="minorHAnsi" w:cstheme="minorHAnsi"/>
                <w:b/>
                <w:bCs/>
                <w:sz w:val="22"/>
                <w:szCs w:val="22"/>
              </w:rPr>
              <w:t>Starbucks Corporation</w:t>
            </w:r>
            <w:r w:rsidRPr="00AA31E5">
              <w:rPr>
                <w:rStyle w:val="apple-converted-space"/>
                <w:rFonts w:asciiTheme="minorHAnsi" w:hAnsiTheme="minorHAnsi" w:cstheme="minorHAnsi"/>
                <w:sz w:val="22"/>
                <w:szCs w:val="22"/>
              </w:rPr>
              <w:t> </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5CCADE36" w14:textId="77777777" w:rsidR="005E70D9" w:rsidRPr="00AA31E5" w:rsidRDefault="005E70D9"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Start Date</w:t>
            </w:r>
          </w:p>
        </w:tc>
        <w:tc>
          <w:tcPr>
            <w:tcW w:w="1704" w:type="dxa"/>
            <w:tcBorders>
              <w:top w:val="single" w:sz="4" w:space="0" w:color="auto"/>
              <w:left w:val="single" w:sz="4" w:space="0" w:color="auto"/>
              <w:bottom w:val="single" w:sz="4" w:space="0" w:color="auto"/>
              <w:right w:val="single" w:sz="4" w:space="0" w:color="auto"/>
            </w:tcBorders>
            <w:vAlign w:val="center"/>
          </w:tcPr>
          <w:p w14:paraId="6DBB99C7" w14:textId="77777777" w:rsidR="005E70D9" w:rsidRPr="00AA31E5" w:rsidRDefault="00BB23A0"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Apr-</w:t>
            </w:r>
            <w:r w:rsidR="00C869F7" w:rsidRPr="00AA31E5">
              <w:rPr>
                <w:rFonts w:asciiTheme="minorHAnsi" w:hAnsiTheme="minorHAnsi" w:cstheme="minorHAnsi"/>
                <w:b/>
                <w:sz w:val="22"/>
                <w:szCs w:val="22"/>
              </w:rPr>
              <w:t>2010</w:t>
            </w:r>
          </w:p>
        </w:tc>
      </w:tr>
      <w:tr w:rsidR="00A27FD4" w:rsidRPr="00AA31E5" w14:paraId="2820FED5" w14:textId="77777777" w:rsidTr="003E1ECB">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20C1AB6D" w14:textId="77777777" w:rsidR="005E70D9" w:rsidRPr="00AA31E5" w:rsidRDefault="005E70D9" w:rsidP="003E1ECB">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Role</w:t>
            </w:r>
          </w:p>
        </w:tc>
        <w:tc>
          <w:tcPr>
            <w:tcW w:w="4113" w:type="dxa"/>
            <w:tcBorders>
              <w:top w:val="single" w:sz="4" w:space="0" w:color="auto"/>
              <w:left w:val="single" w:sz="4" w:space="0" w:color="auto"/>
              <w:bottom w:val="single" w:sz="4" w:space="0" w:color="auto"/>
              <w:right w:val="single" w:sz="4" w:space="0" w:color="auto"/>
            </w:tcBorders>
            <w:vAlign w:val="center"/>
          </w:tcPr>
          <w:p w14:paraId="40DA2F0B" w14:textId="77777777" w:rsidR="005E70D9" w:rsidRPr="00AA31E5" w:rsidRDefault="005E70D9" w:rsidP="003E1ECB">
            <w:pPr>
              <w:spacing w:before="100" w:after="100"/>
              <w:ind w:right="-360"/>
              <w:rPr>
                <w:rFonts w:asciiTheme="minorHAnsi" w:hAnsiTheme="minorHAnsi" w:cstheme="minorHAnsi"/>
                <w:sz w:val="22"/>
                <w:szCs w:val="22"/>
              </w:rPr>
            </w:pPr>
            <w:r w:rsidRPr="00AA31E5">
              <w:rPr>
                <w:rFonts w:asciiTheme="minorHAnsi" w:hAnsiTheme="minorHAnsi" w:cstheme="minorHAnsi"/>
                <w:b/>
                <w:noProof/>
                <w:sz w:val="22"/>
                <w:szCs w:val="22"/>
              </w:rPr>
              <w:t>Oracle HRMS/Payroll/SSHR Techno Functional Consultant</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0D4B868D" w14:textId="77777777" w:rsidR="005E70D9" w:rsidRPr="00AA31E5" w:rsidRDefault="005E70D9"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End Date</w:t>
            </w:r>
          </w:p>
        </w:tc>
        <w:tc>
          <w:tcPr>
            <w:tcW w:w="1704" w:type="dxa"/>
            <w:tcBorders>
              <w:top w:val="single" w:sz="4" w:space="0" w:color="auto"/>
              <w:left w:val="single" w:sz="4" w:space="0" w:color="auto"/>
              <w:bottom w:val="single" w:sz="4" w:space="0" w:color="auto"/>
              <w:right w:val="single" w:sz="4" w:space="0" w:color="auto"/>
            </w:tcBorders>
            <w:vAlign w:val="center"/>
          </w:tcPr>
          <w:p w14:paraId="257582A0" w14:textId="77777777" w:rsidR="005E70D9" w:rsidRPr="00AA31E5" w:rsidRDefault="00BB23A0"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Dec -</w:t>
            </w:r>
            <w:r w:rsidR="00C869F7" w:rsidRPr="00AA31E5">
              <w:rPr>
                <w:rFonts w:asciiTheme="minorHAnsi" w:hAnsiTheme="minorHAnsi" w:cstheme="minorHAnsi"/>
                <w:b/>
                <w:sz w:val="22"/>
                <w:szCs w:val="22"/>
              </w:rPr>
              <w:t>2010</w:t>
            </w:r>
          </w:p>
        </w:tc>
      </w:tr>
    </w:tbl>
    <w:p w14:paraId="14DCE887" w14:textId="77777777" w:rsidR="005E70D9" w:rsidRPr="00AA31E5" w:rsidRDefault="005E70D9" w:rsidP="00842B2E">
      <w:pPr>
        <w:spacing w:line="360" w:lineRule="auto"/>
        <w:ind w:right="-360"/>
        <w:jc w:val="both"/>
        <w:rPr>
          <w:rFonts w:asciiTheme="minorHAnsi" w:hAnsiTheme="minorHAnsi" w:cstheme="minorHAnsi"/>
          <w:b/>
          <w:bCs/>
          <w:sz w:val="22"/>
          <w:szCs w:val="22"/>
        </w:rPr>
      </w:pPr>
    </w:p>
    <w:p w14:paraId="79D150E4" w14:textId="77777777" w:rsidR="00DE06E6" w:rsidRPr="00AA31E5" w:rsidRDefault="00842B2E" w:rsidP="00842B2E">
      <w:pPr>
        <w:ind w:right="-360"/>
        <w:jc w:val="both"/>
        <w:rPr>
          <w:rFonts w:asciiTheme="minorHAnsi" w:hAnsiTheme="minorHAnsi" w:cstheme="minorHAnsi"/>
          <w:b/>
          <w:spacing w:val="4"/>
          <w:sz w:val="22"/>
          <w:szCs w:val="22"/>
        </w:rPr>
      </w:pPr>
      <w:r w:rsidRPr="00AA31E5">
        <w:rPr>
          <w:rFonts w:asciiTheme="minorHAnsi" w:hAnsiTheme="minorHAnsi" w:cstheme="minorHAnsi"/>
          <w:b/>
          <w:spacing w:val="4"/>
          <w:sz w:val="22"/>
          <w:szCs w:val="22"/>
        </w:rPr>
        <w:t>Description:</w:t>
      </w:r>
    </w:p>
    <w:p w14:paraId="6E193077" w14:textId="77777777" w:rsidR="00C60047" w:rsidRPr="00AA31E5" w:rsidRDefault="00C60047" w:rsidP="008106F2">
      <w:pPr>
        <w:pStyle w:val="NormalWeb"/>
        <w:shd w:val="clear" w:color="auto" w:fill="FFFFFF"/>
        <w:spacing w:before="0" w:beforeAutospacing="0" w:after="0" w:afterAutospacing="0" w:line="220" w:lineRule="atLeast"/>
        <w:ind w:right="-360"/>
        <w:rPr>
          <w:rFonts w:asciiTheme="minorHAnsi" w:hAnsiTheme="minorHAnsi" w:cstheme="minorHAnsi"/>
          <w:sz w:val="22"/>
          <w:szCs w:val="22"/>
        </w:rPr>
      </w:pPr>
      <w:r w:rsidRPr="00AA31E5">
        <w:rPr>
          <w:rFonts w:asciiTheme="minorHAnsi" w:hAnsiTheme="minorHAnsi" w:cstheme="minorHAnsi"/>
          <w:bCs/>
          <w:sz w:val="22"/>
          <w:szCs w:val="22"/>
        </w:rPr>
        <w:t>Starbucks Corporation</w:t>
      </w:r>
      <w:r w:rsidRPr="00AA31E5">
        <w:rPr>
          <w:rStyle w:val="apple-converted-space"/>
          <w:rFonts w:asciiTheme="minorHAnsi" w:hAnsiTheme="minorHAnsi" w:cstheme="minorHAnsi"/>
          <w:sz w:val="22"/>
          <w:szCs w:val="22"/>
        </w:rPr>
        <w:t> </w:t>
      </w:r>
      <w:r w:rsidRPr="00AA31E5">
        <w:rPr>
          <w:rFonts w:asciiTheme="minorHAnsi" w:hAnsiTheme="minorHAnsi" w:cstheme="minorHAnsi"/>
          <w:sz w:val="22"/>
          <w:szCs w:val="22"/>
        </w:rPr>
        <w:t>is an American</w:t>
      </w:r>
      <w:r w:rsidRPr="00AA31E5">
        <w:rPr>
          <w:rStyle w:val="apple-converted-space"/>
          <w:rFonts w:asciiTheme="minorHAnsi" w:hAnsiTheme="minorHAnsi" w:cstheme="minorHAnsi"/>
          <w:sz w:val="22"/>
          <w:szCs w:val="22"/>
        </w:rPr>
        <w:t> </w:t>
      </w:r>
      <w:hyperlink r:id="rId15" w:tooltip="Coffee" w:history="1">
        <w:r w:rsidRPr="00AA31E5">
          <w:rPr>
            <w:rStyle w:val="Hyperlink"/>
            <w:rFonts w:asciiTheme="minorHAnsi" w:hAnsiTheme="minorHAnsi" w:cstheme="minorHAnsi"/>
            <w:color w:val="auto"/>
            <w:sz w:val="22"/>
            <w:szCs w:val="22"/>
            <w:u w:val="none"/>
          </w:rPr>
          <w:t>coffee</w:t>
        </w:r>
      </w:hyperlink>
      <w:r w:rsidRPr="00AA31E5">
        <w:rPr>
          <w:rStyle w:val="apple-converted-space"/>
          <w:rFonts w:asciiTheme="minorHAnsi" w:hAnsiTheme="minorHAnsi" w:cstheme="minorHAnsi"/>
          <w:sz w:val="22"/>
          <w:szCs w:val="22"/>
        </w:rPr>
        <w:t> </w:t>
      </w:r>
      <w:r w:rsidRPr="00AA31E5">
        <w:rPr>
          <w:rFonts w:asciiTheme="minorHAnsi" w:hAnsiTheme="minorHAnsi" w:cstheme="minorHAnsi"/>
          <w:sz w:val="22"/>
          <w:szCs w:val="22"/>
        </w:rPr>
        <w:t>company and</w:t>
      </w:r>
      <w:r w:rsidRPr="00AA31E5">
        <w:rPr>
          <w:rStyle w:val="apple-converted-space"/>
          <w:rFonts w:asciiTheme="minorHAnsi" w:hAnsiTheme="minorHAnsi" w:cstheme="minorHAnsi"/>
          <w:sz w:val="22"/>
          <w:szCs w:val="22"/>
        </w:rPr>
        <w:t> </w:t>
      </w:r>
      <w:hyperlink r:id="rId16" w:tooltip="List of coffeehouse chains" w:history="1">
        <w:r w:rsidRPr="00AA31E5">
          <w:rPr>
            <w:rStyle w:val="Hyperlink"/>
            <w:rFonts w:asciiTheme="minorHAnsi" w:hAnsiTheme="minorHAnsi" w:cstheme="minorHAnsi"/>
            <w:color w:val="auto"/>
            <w:sz w:val="22"/>
            <w:szCs w:val="22"/>
            <w:u w:val="none"/>
          </w:rPr>
          <w:t>coffeehouse chain</w:t>
        </w:r>
      </w:hyperlink>
      <w:r w:rsidRPr="00AA31E5">
        <w:rPr>
          <w:rFonts w:asciiTheme="minorHAnsi" w:hAnsiTheme="minorHAnsi" w:cstheme="minorHAnsi"/>
          <w:sz w:val="22"/>
          <w:szCs w:val="22"/>
        </w:rPr>
        <w:t>. The chain was founded in</w:t>
      </w:r>
      <w:r w:rsidRPr="00AA31E5">
        <w:rPr>
          <w:rStyle w:val="apple-converted-space"/>
          <w:rFonts w:asciiTheme="minorHAnsi" w:hAnsiTheme="minorHAnsi" w:cstheme="minorHAnsi"/>
          <w:sz w:val="22"/>
          <w:szCs w:val="22"/>
        </w:rPr>
        <w:t> </w:t>
      </w:r>
      <w:hyperlink r:id="rId17" w:tooltip="Seattle" w:history="1">
        <w:r w:rsidRPr="00AA31E5">
          <w:rPr>
            <w:rStyle w:val="Hyperlink"/>
            <w:rFonts w:asciiTheme="minorHAnsi" w:hAnsiTheme="minorHAnsi" w:cstheme="minorHAnsi"/>
            <w:color w:val="auto"/>
            <w:sz w:val="22"/>
            <w:szCs w:val="22"/>
            <w:u w:val="none"/>
          </w:rPr>
          <w:t>Seattle</w:t>
        </w:r>
      </w:hyperlink>
      <w:r w:rsidRPr="00AA31E5">
        <w:rPr>
          <w:rFonts w:asciiTheme="minorHAnsi" w:hAnsiTheme="minorHAnsi" w:cstheme="minorHAnsi"/>
          <w:sz w:val="22"/>
          <w:szCs w:val="22"/>
        </w:rPr>
        <w:t>,</w:t>
      </w:r>
      <w:r w:rsidRPr="00AA31E5">
        <w:rPr>
          <w:rStyle w:val="apple-converted-space"/>
          <w:rFonts w:asciiTheme="minorHAnsi" w:hAnsiTheme="minorHAnsi" w:cstheme="minorHAnsi"/>
          <w:sz w:val="22"/>
          <w:szCs w:val="22"/>
        </w:rPr>
        <w:t> </w:t>
      </w:r>
      <w:hyperlink r:id="rId18" w:tooltip="Washington (state)" w:history="1">
        <w:r w:rsidRPr="00AA31E5">
          <w:rPr>
            <w:rStyle w:val="Hyperlink"/>
            <w:rFonts w:asciiTheme="minorHAnsi" w:hAnsiTheme="minorHAnsi" w:cstheme="minorHAnsi"/>
            <w:color w:val="auto"/>
            <w:sz w:val="22"/>
            <w:szCs w:val="22"/>
            <w:u w:val="none"/>
          </w:rPr>
          <w:t>Washington</w:t>
        </w:r>
      </w:hyperlink>
      <w:r w:rsidRPr="00AA31E5">
        <w:rPr>
          <w:rStyle w:val="apple-converted-space"/>
          <w:rFonts w:asciiTheme="minorHAnsi" w:hAnsiTheme="minorHAnsi" w:cstheme="minorHAnsi"/>
          <w:sz w:val="22"/>
          <w:szCs w:val="22"/>
        </w:rPr>
        <w:t> </w:t>
      </w:r>
      <w:r w:rsidRPr="00AA31E5">
        <w:rPr>
          <w:rFonts w:asciiTheme="minorHAnsi" w:hAnsiTheme="minorHAnsi" w:cstheme="minorHAnsi"/>
          <w:sz w:val="22"/>
          <w:szCs w:val="22"/>
        </w:rPr>
        <w:t xml:space="preserve">in 1971; it operates 23,450 locations worldwide, including 12,937 in the United States, 2,118 </w:t>
      </w:r>
      <w:r w:rsidR="00DE06E6" w:rsidRPr="00AA31E5">
        <w:rPr>
          <w:rFonts w:asciiTheme="minorHAnsi" w:hAnsiTheme="minorHAnsi" w:cstheme="minorHAnsi"/>
          <w:sz w:val="22"/>
          <w:szCs w:val="22"/>
        </w:rPr>
        <w:t>in China, 1,430  in Canada, 1,158 in Japan and 869 in the United Kingdom .</w:t>
      </w:r>
      <w:r w:rsidRPr="00AA31E5">
        <w:rPr>
          <w:rFonts w:asciiTheme="minorHAnsi" w:hAnsiTheme="minorHAnsi" w:cstheme="minorHAnsi"/>
          <w:sz w:val="22"/>
          <w:szCs w:val="22"/>
        </w:rPr>
        <w:t>Starbucks locations serve hot and cold drinks, whole-bean coffee, microground instant coffee known as VIA,</w:t>
      </w:r>
      <w:r w:rsidRPr="00AA31E5">
        <w:rPr>
          <w:rStyle w:val="apple-converted-space"/>
          <w:rFonts w:asciiTheme="minorHAnsi" w:hAnsiTheme="minorHAnsi" w:cstheme="minorHAnsi"/>
          <w:sz w:val="22"/>
          <w:szCs w:val="22"/>
        </w:rPr>
        <w:t> </w:t>
      </w:r>
      <w:hyperlink r:id="rId19" w:tooltip="Espresso" w:history="1">
        <w:r w:rsidRPr="00AA31E5">
          <w:rPr>
            <w:rStyle w:val="Hyperlink"/>
            <w:rFonts w:asciiTheme="minorHAnsi" w:hAnsiTheme="minorHAnsi" w:cstheme="minorHAnsi"/>
            <w:color w:val="auto"/>
            <w:sz w:val="22"/>
            <w:szCs w:val="22"/>
            <w:u w:val="none"/>
          </w:rPr>
          <w:t>espresso</w:t>
        </w:r>
      </w:hyperlink>
      <w:r w:rsidRPr="00AA31E5">
        <w:rPr>
          <w:rFonts w:asciiTheme="minorHAnsi" w:hAnsiTheme="minorHAnsi" w:cstheme="minorHAnsi"/>
          <w:sz w:val="22"/>
          <w:szCs w:val="22"/>
        </w:rPr>
        <w:t>,</w:t>
      </w:r>
      <w:r w:rsidRPr="00AA31E5">
        <w:rPr>
          <w:rStyle w:val="apple-converted-space"/>
          <w:rFonts w:asciiTheme="minorHAnsi" w:hAnsiTheme="minorHAnsi" w:cstheme="minorHAnsi"/>
          <w:sz w:val="22"/>
          <w:szCs w:val="22"/>
        </w:rPr>
        <w:t> </w:t>
      </w:r>
      <w:hyperlink r:id="rId20" w:tooltip="Caffe latte" w:history="1">
        <w:r w:rsidRPr="00AA31E5">
          <w:rPr>
            <w:rStyle w:val="Hyperlink"/>
            <w:rFonts w:asciiTheme="minorHAnsi" w:hAnsiTheme="minorHAnsi" w:cstheme="minorHAnsi"/>
            <w:color w:val="auto"/>
            <w:sz w:val="22"/>
            <w:szCs w:val="22"/>
            <w:u w:val="none"/>
          </w:rPr>
          <w:t>caffe latte</w:t>
        </w:r>
      </w:hyperlink>
      <w:r w:rsidRPr="00AA31E5">
        <w:rPr>
          <w:rFonts w:asciiTheme="minorHAnsi" w:hAnsiTheme="minorHAnsi" w:cstheme="minorHAnsi"/>
          <w:sz w:val="22"/>
          <w:szCs w:val="22"/>
        </w:rPr>
        <w:t>, full- and loose-leaf</w:t>
      </w:r>
      <w:r w:rsidRPr="00AA31E5">
        <w:rPr>
          <w:rStyle w:val="apple-converted-space"/>
          <w:rFonts w:asciiTheme="minorHAnsi" w:hAnsiTheme="minorHAnsi" w:cstheme="minorHAnsi"/>
          <w:sz w:val="22"/>
          <w:szCs w:val="22"/>
        </w:rPr>
        <w:t> </w:t>
      </w:r>
      <w:hyperlink r:id="rId21" w:tooltip="Tea" w:history="1">
        <w:r w:rsidRPr="00AA31E5">
          <w:rPr>
            <w:rStyle w:val="Hyperlink"/>
            <w:rFonts w:asciiTheme="minorHAnsi" w:hAnsiTheme="minorHAnsi" w:cstheme="minorHAnsi"/>
            <w:color w:val="auto"/>
            <w:sz w:val="22"/>
            <w:szCs w:val="22"/>
            <w:u w:val="none"/>
          </w:rPr>
          <w:t>teas</w:t>
        </w:r>
      </w:hyperlink>
      <w:r w:rsidRPr="00AA31E5">
        <w:rPr>
          <w:rStyle w:val="apple-converted-space"/>
          <w:rFonts w:asciiTheme="minorHAnsi" w:hAnsiTheme="minorHAnsi" w:cstheme="minorHAnsi"/>
          <w:sz w:val="22"/>
          <w:szCs w:val="22"/>
        </w:rPr>
        <w:t> </w:t>
      </w:r>
      <w:r w:rsidRPr="00AA31E5">
        <w:rPr>
          <w:rFonts w:asciiTheme="minorHAnsi" w:hAnsiTheme="minorHAnsi" w:cstheme="minorHAnsi"/>
          <w:sz w:val="22"/>
          <w:szCs w:val="22"/>
        </w:rPr>
        <w:t>including Teavana tea products</w:t>
      </w:r>
      <w:r w:rsidR="00DE06E6" w:rsidRPr="00AA31E5">
        <w:rPr>
          <w:rFonts w:asciiTheme="minorHAnsi" w:hAnsiTheme="minorHAnsi" w:cstheme="minorHAnsi"/>
          <w:sz w:val="22"/>
          <w:szCs w:val="22"/>
        </w:rPr>
        <w:t>.</w:t>
      </w:r>
    </w:p>
    <w:p w14:paraId="576525F6" w14:textId="77777777" w:rsidR="00842B2E" w:rsidRPr="00AA31E5" w:rsidRDefault="005E70D9" w:rsidP="00842B2E">
      <w:pPr>
        <w:spacing w:before="100" w:after="100"/>
        <w:ind w:right="-360"/>
        <w:rPr>
          <w:rFonts w:asciiTheme="minorHAnsi" w:hAnsiTheme="minorHAnsi" w:cstheme="minorHAnsi"/>
          <w:b/>
          <w:bCs/>
          <w:snapToGrid w:val="0"/>
          <w:sz w:val="22"/>
          <w:szCs w:val="22"/>
        </w:rPr>
      </w:pPr>
      <w:r w:rsidRPr="00AA31E5">
        <w:rPr>
          <w:rFonts w:asciiTheme="minorHAnsi" w:hAnsiTheme="minorHAnsi" w:cstheme="minorHAnsi"/>
          <w:b/>
          <w:sz w:val="22"/>
          <w:szCs w:val="22"/>
        </w:rPr>
        <w:t>Responsibilities</w:t>
      </w:r>
      <w:r w:rsidR="00842B2E" w:rsidRPr="00AA31E5">
        <w:rPr>
          <w:rFonts w:asciiTheme="minorHAnsi" w:hAnsiTheme="minorHAnsi" w:cstheme="minorHAnsi"/>
          <w:b/>
          <w:sz w:val="22"/>
          <w:szCs w:val="22"/>
        </w:rPr>
        <w:t>:</w:t>
      </w:r>
    </w:p>
    <w:p w14:paraId="5E6E3B63" w14:textId="77777777" w:rsidR="00842B2E" w:rsidRPr="00AA31E5" w:rsidRDefault="00842B2E" w:rsidP="00842B2E">
      <w:pPr>
        <w:pStyle w:val="Header"/>
        <w:numPr>
          <w:ilvl w:val="0"/>
          <w:numId w:val="4"/>
        </w:numPr>
        <w:spacing w:before="20" w:after="20" w:line="240" w:lineRule="auto"/>
        <w:ind w:right="-360"/>
        <w:rPr>
          <w:rFonts w:asciiTheme="minorHAnsi" w:hAnsiTheme="minorHAnsi" w:cstheme="minorHAnsi"/>
          <w:sz w:val="22"/>
          <w:szCs w:val="22"/>
        </w:rPr>
      </w:pPr>
      <w:r w:rsidRPr="00AA31E5">
        <w:rPr>
          <w:rFonts w:asciiTheme="minorHAnsi" w:hAnsiTheme="minorHAnsi" w:cstheme="minorHAnsi"/>
          <w:sz w:val="22"/>
          <w:szCs w:val="22"/>
        </w:rPr>
        <w:t>Understanding BAA current business processes and setting up the current business base line to identify the impact of 11.5.10 on the current system.</w:t>
      </w:r>
    </w:p>
    <w:p w14:paraId="45E929D1" w14:textId="77777777" w:rsidR="00842B2E" w:rsidRPr="00AA31E5" w:rsidRDefault="00842B2E" w:rsidP="00842B2E">
      <w:pPr>
        <w:pStyle w:val="Header"/>
        <w:numPr>
          <w:ilvl w:val="0"/>
          <w:numId w:val="4"/>
        </w:numPr>
        <w:spacing w:before="20" w:after="20" w:line="240" w:lineRule="auto"/>
        <w:ind w:right="-360"/>
        <w:rPr>
          <w:rFonts w:asciiTheme="minorHAnsi" w:hAnsiTheme="minorHAnsi" w:cstheme="minorHAnsi"/>
          <w:sz w:val="22"/>
          <w:szCs w:val="22"/>
        </w:rPr>
      </w:pPr>
      <w:r w:rsidRPr="00AA31E5">
        <w:rPr>
          <w:rFonts w:asciiTheme="minorHAnsi" w:hAnsiTheme="minorHAnsi" w:cstheme="minorHAnsi"/>
          <w:sz w:val="22"/>
          <w:szCs w:val="22"/>
        </w:rPr>
        <w:t>Change existing Fast Formulas for all pro-ratable salary components.</w:t>
      </w:r>
    </w:p>
    <w:p w14:paraId="1CF62380" w14:textId="77777777" w:rsidR="00842B2E" w:rsidRPr="00AA31E5" w:rsidRDefault="00842B2E" w:rsidP="00842B2E">
      <w:pPr>
        <w:pStyle w:val="Header"/>
        <w:numPr>
          <w:ilvl w:val="0"/>
          <w:numId w:val="4"/>
        </w:numPr>
        <w:spacing w:before="20" w:after="20" w:line="240" w:lineRule="auto"/>
        <w:ind w:right="-360"/>
        <w:rPr>
          <w:rFonts w:asciiTheme="minorHAnsi" w:hAnsiTheme="minorHAnsi" w:cstheme="minorHAnsi"/>
          <w:sz w:val="22"/>
          <w:szCs w:val="22"/>
        </w:rPr>
      </w:pPr>
      <w:r w:rsidRPr="00AA31E5">
        <w:rPr>
          <w:rFonts w:asciiTheme="minorHAnsi" w:hAnsiTheme="minorHAnsi" w:cstheme="minorHAnsi"/>
          <w:sz w:val="22"/>
          <w:szCs w:val="22"/>
        </w:rPr>
        <w:t>Preparation of Test Cases, Test Scenarios for Custom Components and Payroll module.</w:t>
      </w:r>
    </w:p>
    <w:p w14:paraId="29BCA08C" w14:textId="77777777" w:rsidR="00842B2E" w:rsidRPr="00AA31E5" w:rsidRDefault="00842B2E" w:rsidP="00842B2E">
      <w:pPr>
        <w:pStyle w:val="Header"/>
        <w:numPr>
          <w:ilvl w:val="0"/>
          <w:numId w:val="4"/>
        </w:numPr>
        <w:spacing w:before="20" w:after="20" w:line="240" w:lineRule="auto"/>
        <w:ind w:right="-360"/>
        <w:rPr>
          <w:rFonts w:asciiTheme="minorHAnsi" w:hAnsiTheme="minorHAnsi" w:cstheme="minorHAnsi"/>
          <w:sz w:val="22"/>
          <w:szCs w:val="22"/>
        </w:rPr>
      </w:pPr>
      <w:r w:rsidRPr="00AA31E5">
        <w:rPr>
          <w:rFonts w:asciiTheme="minorHAnsi" w:hAnsiTheme="minorHAnsi" w:cstheme="minorHAnsi"/>
          <w:sz w:val="22"/>
          <w:szCs w:val="22"/>
        </w:rPr>
        <w:t>Preparing Technical Design Documents for new customizations identified.</w:t>
      </w:r>
    </w:p>
    <w:p w14:paraId="4467D36E" w14:textId="77777777" w:rsidR="00842B2E" w:rsidRPr="00AA31E5" w:rsidRDefault="00842B2E" w:rsidP="00842B2E">
      <w:pPr>
        <w:pStyle w:val="Header"/>
        <w:numPr>
          <w:ilvl w:val="0"/>
          <w:numId w:val="4"/>
        </w:numPr>
        <w:spacing w:before="20" w:after="20" w:line="240" w:lineRule="auto"/>
        <w:ind w:right="-360"/>
        <w:rPr>
          <w:rFonts w:asciiTheme="minorHAnsi" w:hAnsiTheme="minorHAnsi" w:cstheme="minorHAnsi"/>
          <w:sz w:val="22"/>
          <w:szCs w:val="22"/>
        </w:rPr>
      </w:pPr>
      <w:r w:rsidRPr="00AA31E5">
        <w:rPr>
          <w:rFonts w:asciiTheme="minorHAnsi" w:hAnsiTheme="minorHAnsi" w:cstheme="minorHAnsi"/>
          <w:sz w:val="22"/>
          <w:szCs w:val="22"/>
        </w:rPr>
        <w:t>Setup Documentation for Elements and Processes.</w:t>
      </w:r>
    </w:p>
    <w:p w14:paraId="5E27021E" w14:textId="77777777" w:rsidR="00842B2E" w:rsidRPr="00AA31E5" w:rsidRDefault="00842B2E" w:rsidP="00842B2E">
      <w:pPr>
        <w:pStyle w:val="Header"/>
        <w:numPr>
          <w:ilvl w:val="0"/>
          <w:numId w:val="4"/>
        </w:numPr>
        <w:spacing w:before="20" w:after="20" w:line="240" w:lineRule="auto"/>
        <w:ind w:right="-360"/>
        <w:rPr>
          <w:rFonts w:asciiTheme="minorHAnsi" w:hAnsiTheme="minorHAnsi" w:cstheme="minorHAnsi"/>
          <w:sz w:val="22"/>
          <w:szCs w:val="22"/>
        </w:rPr>
      </w:pPr>
      <w:r w:rsidRPr="00AA31E5">
        <w:rPr>
          <w:rFonts w:asciiTheme="minorHAnsi" w:hAnsiTheme="minorHAnsi" w:cstheme="minorHAnsi"/>
          <w:sz w:val="22"/>
          <w:szCs w:val="22"/>
        </w:rPr>
        <w:t>Modifications to existing Fast Formulas.</w:t>
      </w:r>
    </w:p>
    <w:p w14:paraId="19892CF7" w14:textId="77777777" w:rsidR="00842B2E" w:rsidRPr="00AA31E5" w:rsidRDefault="00842B2E" w:rsidP="00842B2E">
      <w:pPr>
        <w:pStyle w:val="Header"/>
        <w:numPr>
          <w:ilvl w:val="0"/>
          <w:numId w:val="4"/>
        </w:numPr>
        <w:spacing w:before="20" w:after="20" w:line="240" w:lineRule="auto"/>
        <w:ind w:right="-360"/>
        <w:rPr>
          <w:rFonts w:asciiTheme="minorHAnsi" w:hAnsiTheme="minorHAnsi" w:cstheme="minorHAnsi"/>
          <w:b/>
          <w:sz w:val="22"/>
          <w:szCs w:val="22"/>
        </w:rPr>
      </w:pPr>
      <w:r w:rsidRPr="00AA31E5">
        <w:rPr>
          <w:rFonts w:asciiTheme="minorHAnsi" w:hAnsiTheme="minorHAnsi" w:cstheme="minorHAnsi"/>
          <w:sz w:val="22"/>
          <w:szCs w:val="22"/>
        </w:rPr>
        <w:t xml:space="preserve">Incorporating changes in business rules. </w:t>
      </w:r>
    </w:p>
    <w:p w14:paraId="7D56B7DC" w14:textId="02D86D82" w:rsidR="00C90F85" w:rsidRPr="00AA31E5" w:rsidRDefault="00C90F85" w:rsidP="00CA15B6">
      <w:pPr>
        <w:ind w:right="-360"/>
        <w:rPr>
          <w:rFonts w:asciiTheme="minorHAnsi" w:hAnsiTheme="minorHAnsi" w:cstheme="minorHAnsi"/>
          <w:b/>
          <w:sz w:val="22"/>
          <w:szCs w:val="22"/>
          <w:u w:val="single"/>
        </w:rPr>
      </w:pPr>
    </w:p>
    <w:p w14:paraId="43EDCDFF" w14:textId="77777777" w:rsidR="00C90F85" w:rsidRPr="00AA31E5" w:rsidRDefault="00C90F85" w:rsidP="00CA15B6">
      <w:pPr>
        <w:ind w:right="-360"/>
        <w:rPr>
          <w:rFonts w:asciiTheme="minorHAnsi" w:hAnsiTheme="minorHAnsi" w:cstheme="minorHAnsi"/>
          <w:b/>
          <w:sz w:val="22"/>
          <w:szCs w:val="22"/>
          <w:u w:val="single"/>
        </w:rPr>
      </w:pPr>
    </w:p>
    <w:tbl>
      <w:tblPr>
        <w:tblW w:w="92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4113"/>
        <w:gridCol w:w="1645"/>
        <w:gridCol w:w="1704"/>
      </w:tblGrid>
      <w:tr w:rsidR="00A27FD4" w:rsidRPr="00AA31E5" w14:paraId="362950D9" w14:textId="77777777" w:rsidTr="003E1ECB">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008D415C" w14:textId="77777777" w:rsidR="00CA15B6" w:rsidRPr="00AA31E5" w:rsidRDefault="00CA15B6"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Client</w:t>
            </w:r>
          </w:p>
        </w:tc>
        <w:tc>
          <w:tcPr>
            <w:tcW w:w="4113" w:type="dxa"/>
            <w:tcBorders>
              <w:top w:val="single" w:sz="4" w:space="0" w:color="auto"/>
              <w:left w:val="single" w:sz="4" w:space="0" w:color="auto"/>
              <w:bottom w:val="single" w:sz="4" w:space="0" w:color="auto"/>
              <w:right w:val="single" w:sz="4" w:space="0" w:color="auto"/>
            </w:tcBorders>
            <w:vAlign w:val="center"/>
          </w:tcPr>
          <w:p w14:paraId="46112882" w14:textId="77777777" w:rsidR="00CA15B6" w:rsidRPr="00AA31E5" w:rsidRDefault="00CA15B6" w:rsidP="003E1ECB">
            <w:pPr>
              <w:spacing w:before="100" w:after="100"/>
              <w:ind w:right="-360"/>
              <w:rPr>
                <w:rFonts w:asciiTheme="minorHAnsi" w:hAnsiTheme="minorHAnsi" w:cstheme="minorHAnsi"/>
                <w:b/>
                <w:sz w:val="22"/>
                <w:szCs w:val="22"/>
              </w:rPr>
            </w:pPr>
            <w:r w:rsidRPr="00AA31E5">
              <w:rPr>
                <w:rFonts w:asciiTheme="minorHAnsi" w:hAnsiTheme="minorHAnsi" w:cstheme="minorHAnsi"/>
                <w:b/>
                <w:bCs/>
                <w:sz w:val="22"/>
                <w:szCs w:val="22"/>
                <w:shd w:val="clear" w:color="auto" w:fill="FFFFFF"/>
              </w:rPr>
              <w:t>AT&amp;T Corporation</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1B4BE503" w14:textId="77777777" w:rsidR="00CA15B6" w:rsidRPr="00AA31E5" w:rsidRDefault="00CA15B6"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Start Date</w:t>
            </w:r>
          </w:p>
        </w:tc>
        <w:tc>
          <w:tcPr>
            <w:tcW w:w="1704" w:type="dxa"/>
            <w:tcBorders>
              <w:top w:val="single" w:sz="4" w:space="0" w:color="auto"/>
              <w:left w:val="single" w:sz="4" w:space="0" w:color="auto"/>
              <w:bottom w:val="single" w:sz="4" w:space="0" w:color="auto"/>
              <w:right w:val="single" w:sz="4" w:space="0" w:color="auto"/>
            </w:tcBorders>
            <w:vAlign w:val="center"/>
          </w:tcPr>
          <w:p w14:paraId="499D649A" w14:textId="77777777" w:rsidR="00CA15B6" w:rsidRPr="00AA31E5" w:rsidRDefault="00CA15B6"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Feb-2009</w:t>
            </w:r>
          </w:p>
        </w:tc>
      </w:tr>
      <w:tr w:rsidR="00A27FD4" w:rsidRPr="00AA31E5" w14:paraId="65C60047" w14:textId="77777777" w:rsidTr="003E1ECB">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6A0F53B2" w14:textId="77777777" w:rsidR="000F1667" w:rsidRPr="00AA31E5" w:rsidRDefault="000F1667" w:rsidP="003E1ECB">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Role</w:t>
            </w:r>
          </w:p>
        </w:tc>
        <w:tc>
          <w:tcPr>
            <w:tcW w:w="4113" w:type="dxa"/>
            <w:tcBorders>
              <w:top w:val="single" w:sz="4" w:space="0" w:color="auto"/>
              <w:left w:val="single" w:sz="4" w:space="0" w:color="auto"/>
              <w:bottom w:val="single" w:sz="4" w:space="0" w:color="auto"/>
              <w:right w:val="single" w:sz="4" w:space="0" w:color="auto"/>
            </w:tcBorders>
            <w:vAlign w:val="center"/>
          </w:tcPr>
          <w:p w14:paraId="690ABCB6" w14:textId="77777777" w:rsidR="000F1667" w:rsidRPr="00AA31E5" w:rsidRDefault="000F1667"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 xml:space="preserve">Oracle HRMS </w:t>
            </w:r>
            <w:r w:rsidR="00F37D66" w:rsidRPr="00AA31E5">
              <w:rPr>
                <w:rFonts w:asciiTheme="minorHAnsi" w:hAnsiTheme="minorHAnsi" w:cstheme="minorHAnsi"/>
                <w:b/>
                <w:sz w:val="22"/>
                <w:szCs w:val="22"/>
              </w:rPr>
              <w:t xml:space="preserve">Payroll </w:t>
            </w:r>
            <w:r w:rsidRPr="00AA31E5">
              <w:rPr>
                <w:rFonts w:asciiTheme="minorHAnsi" w:hAnsiTheme="minorHAnsi" w:cstheme="minorHAnsi"/>
                <w:b/>
                <w:sz w:val="22"/>
                <w:szCs w:val="22"/>
              </w:rPr>
              <w:t xml:space="preserve">Techno Functional Consultant </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5BF68548" w14:textId="77777777" w:rsidR="000F1667" w:rsidRPr="00AA31E5" w:rsidRDefault="000F1667"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End Date</w:t>
            </w:r>
          </w:p>
        </w:tc>
        <w:tc>
          <w:tcPr>
            <w:tcW w:w="1704" w:type="dxa"/>
            <w:tcBorders>
              <w:top w:val="single" w:sz="4" w:space="0" w:color="auto"/>
              <w:left w:val="single" w:sz="4" w:space="0" w:color="auto"/>
              <w:bottom w:val="single" w:sz="4" w:space="0" w:color="auto"/>
              <w:right w:val="single" w:sz="4" w:space="0" w:color="auto"/>
            </w:tcBorders>
            <w:vAlign w:val="center"/>
          </w:tcPr>
          <w:p w14:paraId="1B63FBF7" w14:textId="77777777" w:rsidR="000F1667" w:rsidRPr="00AA31E5" w:rsidRDefault="000F1667"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Mar-2010</w:t>
            </w:r>
          </w:p>
        </w:tc>
      </w:tr>
    </w:tbl>
    <w:p w14:paraId="7805A3EB" w14:textId="77777777" w:rsidR="00CA15B6" w:rsidRPr="00AA31E5" w:rsidRDefault="00CA15B6" w:rsidP="00842B2E">
      <w:pPr>
        <w:ind w:right="-360"/>
        <w:contextualSpacing/>
        <w:jc w:val="both"/>
        <w:rPr>
          <w:rFonts w:asciiTheme="minorHAnsi" w:hAnsiTheme="minorHAnsi" w:cstheme="minorHAnsi"/>
          <w:b/>
          <w:spacing w:val="4"/>
          <w:sz w:val="22"/>
          <w:szCs w:val="22"/>
        </w:rPr>
      </w:pPr>
    </w:p>
    <w:p w14:paraId="0B6E5F71" w14:textId="77777777" w:rsidR="00842B2E" w:rsidRPr="00AA31E5" w:rsidRDefault="00842B2E" w:rsidP="00842B2E">
      <w:pPr>
        <w:ind w:right="-360"/>
        <w:contextualSpacing/>
        <w:jc w:val="both"/>
        <w:rPr>
          <w:rFonts w:asciiTheme="minorHAnsi" w:hAnsiTheme="minorHAnsi" w:cstheme="minorHAnsi"/>
          <w:b/>
          <w:spacing w:val="4"/>
          <w:sz w:val="22"/>
          <w:szCs w:val="22"/>
        </w:rPr>
      </w:pPr>
      <w:r w:rsidRPr="00AA31E5">
        <w:rPr>
          <w:rFonts w:asciiTheme="minorHAnsi" w:hAnsiTheme="minorHAnsi" w:cstheme="minorHAnsi"/>
          <w:b/>
          <w:spacing w:val="4"/>
          <w:sz w:val="22"/>
          <w:szCs w:val="22"/>
        </w:rPr>
        <w:t>Description:</w:t>
      </w:r>
    </w:p>
    <w:p w14:paraId="24502946" w14:textId="77777777" w:rsidR="00C06818" w:rsidRPr="00AA31E5" w:rsidRDefault="00C06818" w:rsidP="00842B2E">
      <w:pPr>
        <w:spacing w:before="100" w:after="100"/>
        <w:ind w:right="-360"/>
        <w:rPr>
          <w:rFonts w:asciiTheme="minorHAnsi" w:hAnsiTheme="minorHAnsi" w:cstheme="minorHAnsi"/>
          <w:bCs/>
          <w:sz w:val="22"/>
          <w:szCs w:val="22"/>
          <w:shd w:val="clear" w:color="auto" w:fill="FFFFFF"/>
        </w:rPr>
      </w:pPr>
      <w:r w:rsidRPr="00AA31E5">
        <w:rPr>
          <w:rFonts w:asciiTheme="minorHAnsi" w:hAnsiTheme="minorHAnsi" w:cstheme="minorHAnsi"/>
          <w:bCs/>
          <w:sz w:val="22"/>
          <w:szCs w:val="22"/>
          <w:shd w:val="clear" w:color="auto" w:fill="FFFFFF"/>
        </w:rPr>
        <w:t>AT&amp;T Inc. is an American multinational telecommunications corporation, headquartered at Whitacre Towe</w:t>
      </w:r>
      <w:r w:rsidR="005402CF" w:rsidRPr="00AA31E5">
        <w:rPr>
          <w:rFonts w:asciiTheme="minorHAnsi" w:hAnsiTheme="minorHAnsi" w:cstheme="minorHAnsi"/>
          <w:bCs/>
          <w:sz w:val="22"/>
          <w:szCs w:val="22"/>
          <w:shd w:val="clear" w:color="auto" w:fill="FFFFFF"/>
        </w:rPr>
        <w:t>r in downtown Dallas, Texas.</w:t>
      </w:r>
      <w:r w:rsidRPr="00AA31E5">
        <w:rPr>
          <w:rFonts w:asciiTheme="minorHAnsi" w:hAnsiTheme="minorHAnsi" w:cstheme="minorHAnsi"/>
          <w:bCs/>
          <w:sz w:val="22"/>
          <w:szCs w:val="22"/>
          <w:shd w:val="clear" w:color="auto" w:fill="FFFFFF"/>
        </w:rPr>
        <w:t>AT&amp;T is the second largest provider of mobile telephone and the largest provider of fixe</w:t>
      </w:r>
      <w:r w:rsidR="005402CF" w:rsidRPr="00AA31E5">
        <w:rPr>
          <w:rFonts w:asciiTheme="minorHAnsi" w:hAnsiTheme="minorHAnsi" w:cstheme="minorHAnsi"/>
          <w:bCs/>
          <w:sz w:val="22"/>
          <w:szCs w:val="22"/>
          <w:shd w:val="clear" w:color="auto" w:fill="FFFFFF"/>
        </w:rPr>
        <w:t>d telephone</w:t>
      </w:r>
      <w:r w:rsidRPr="00AA31E5">
        <w:rPr>
          <w:rFonts w:asciiTheme="minorHAnsi" w:hAnsiTheme="minorHAnsi" w:cstheme="minorHAnsi"/>
          <w:bCs/>
          <w:sz w:val="22"/>
          <w:szCs w:val="22"/>
          <w:shd w:val="clear" w:color="auto" w:fill="FFFFFF"/>
        </w:rPr>
        <w:t xml:space="preserve"> in the United States, and also provides broadband subscription television services. AT&amp;T is the third-largest company in Texas As of May </w:t>
      </w:r>
      <w:r w:rsidR="005402CF" w:rsidRPr="00AA31E5">
        <w:rPr>
          <w:rFonts w:asciiTheme="minorHAnsi" w:hAnsiTheme="minorHAnsi" w:cstheme="minorHAnsi"/>
          <w:bCs/>
          <w:sz w:val="22"/>
          <w:szCs w:val="22"/>
          <w:shd w:val="clear" w:color="auto" w:fill="FFFFFF"/>
        </w:rPr>
        <w:t>2015;</w:t>
      </w:r>
      <w:r w:rsidRPr="00AA31E5">
        <w:rPr>
          <w:rFonts w:asciiTheme="minorHAnsi" w:hAnsiTheme="minorHAnsi" w:cstheme="minorHAnsi"/>
          <w:bCs/>
          <w:sz w:val="22"/>
          <w:szCs w:val="22"/>
          <w:shd w:val="clear" w:color="auto" w:fill="FFFFFF"/>
        </w:rPr>
        <w:t xml:space="preserve"> AT&amp;T is the 23rd-largest company in the world as measured by a composite of revenues, profits, assets and market value, and the 16th-largest non-oil company. As of 2016, it is also the 18th-largest mobile telecom operator in the world, with over 128.6 million mobile customers.</w:t>
      </w:r>
    </w:p>
    <w:p w14:paraId="324C3740" w14:textId="77777777" w:rsidR="00842B2E" w:rsidRPr="00AA31E5" w:rsidRDefault="005402CF" w:rsidP="005402CF">
      <w:pPr>
        <w:spacing w:before="100" w:after="100"/>
        <w:ind w:right="-360"/>
        <w:rPr>
          <w:rFonts w:asciiTheme="minorHAnsi" w:hAnsiTheme="minorHAnsi" w:cstheme="minorHAnsi"/>
          <w:b/>
          <w:bCs/>
          <w:snapToGrid w:val="0"/>
          <w:sz w:val="22"/>
          <w:szCs w:val="22"/>
        </w:rPr>
      </w:pPr>
      <w:r w:rsidRPr="00AA31E5">
        <w:rPr>
          <w:rFonts w:asciiTheme="minorHAnsi" w:hAnsiTheme="minorHAnsi" w:cstheme="minorHAnsi"/>
          <w:b/>
          <w:sz w:val="22"/>
          <w:szCs w:val="22"/>
        </w:rPr>
        <w:t>Responsibilities:</w:t>
      </w:r>
      <w:r w:rsidR="00842B2E" w:rsidRPr="00AA31E5">
        <w:rPr>
          <w:rFonts w:asciiTheme="minorHAnsi" w:hAnsiTheme="minorHAnsi" w:cstheme="minorHAnsi"/>
          <w:sz w:val="22"/>
          <w:szCs w:val="22"/>
        </w:rPr>
        <w:t xml:space="preserve">      </w:t>
      </w:r>
    </w:p>
    <w:p w14:paraId="30F05D68" w14:textId="77777777" w:rsidR="00842B2E" w:rsidRPr="00AA31E5" w:rsidRDefault="00842B2E" w:rsidP="00842B2E">
      <w:pPr>
        <w:numPr>
          <w:ilvl w:val="0"/>
          <w:numId w:val="12"/>
        </w:numPr>
        <w:ind w:right="-360"/>
        <w:jc w:val="both"/>
        <w:rPr>
          <w:rFonts w:asciiTheme="minorHAnsi" w:hAnsiTheme="minorHAnsi" w:cstheme="minorHAnsi"/>
          <w:sz w:val="22"/>
          <w:szCs w:val="22"/>
        </w:rPr>
      </w:pPr>
      <w:r w:rsidRPr="00AA31E5">
        <w:rPr>
          <w:rFonts w:asciiTheme="minorHAnsi" w:hAnsiTheme="minorHAnsi" w:cstheme="minorHAnsi"/>
          <w:sz w:val="22"/>
          <w:szCs w:val="22"/>
        </w:rPr>
        <w:t>Setup/ Creation of Elements, Salary Basis, Links, Element Sets and Assignment Sets</w:t>
      </w:r>
    </w:p>
    <w:p w14:paraId="103C1961" w14:textId="77777777" w:rsidR="00842B2E" w:rsidRPr="00AA31E5" w:rsidRDefault="00842B2E" w:rsidP="00842B2E">
      <w:pPr>
        <w:numPr>
          <w:ilvl w:val="0"/>
          <w:numId w:val="12"/>
        </w:numPr>
        <w:ind w:right="-360"/>
        <w:jc w:val="both"/>
        <w:rPr>
          <w:rFonts w:asciiTheme="minorHAnsi" w:hAnsiTheme="minorHAnsi" w:cstheme="minorHAnsi"/>
          <w:bCs/>
          <w:sz w:val="22"/>
          <w:szCs w:val="22"/>
        </w:rPr>
      </w:pPr>
      <w:r w:rsidRPr="00AA31E5">
        <w:rPr>
          <w:rFonts w:asciiTheme="minorHAnsi" w:hAnsiTheme="minorHAnsi" w:cstheme="minorHAnsi"/>
          <w:bCs/>
          <w:sz w:val="22"/>
          <w:szCs w:val="22"/>
        </w:rPr>
        <w:t>Used BEE (Batch Element Entry) to upload the bulk element entries.</w:t>
      </w:r>
    </w:p>
    <w:p w14:paraId="6CA6535C" w14:textId="77777777" w:rsidR="00842B2E" w:rsidRPr="00AA31E5" w:rsidRDefault="00842B2E" w:rsidP="00842B2E">
      <w:pPr>
        <w:numPr>
          <w:ilvl w:val="0"/>
          <w:numId w:val="12"/>
        </w:numPr>
        <w:ind w:right="-360"/>
        <w:jc w:val="both"/>
        <w:rPr>
          <w:rFonts w:asciiTheme="minorHAnsi" w:hAnsiTheme="minorHAnsi" w:cstheme="minorHAnsi"/>
          <w:bCs/>
          <w:sz w:val="22"/>
          <w:szCs w:val="22"/>
        </w:rPr>
      </w:pPr>
      <w:r w:rsidRPr="00AA31E5">
        <w:rPr>
          <w:rFonts w:asciiTheme="minorHAnsi" w:hAnsiTheme="minorHAnsi" w:cstheme="minorHAnsi"/>
          <w:bCs/>
          <w:sz w:val="22"/>
          <w:szCs w:val="22"/>
        </w:rPr>
        <w:t>Involved in Payroll Creation Setup and running Payroll, Retro Pays, Prepayments, Costing and Transfer to GL programs.</w:t>
      </w:r>
    </w:p>
    <w:p w14:paraId="43D8E84F" w14:textId="77777777" w:rsidR="00842B2E" w:rsidRPr="00AA31E5" w:rsidRDefault="00842B2E" w:rsidP="00842B2E">
      <w:pPr>
        <w:numPr>
          <w:ilvl w:val="0"/>
          <w:numId w:val="12"/>
        </w:numPr>
        <w:ind w:right="-360"/>
        <w:jc w:val="both"/>
        <w:rPr>
          <w:rFonts w:asciiTheme="minorHAnsi" w:hAnsiTheme="minorHAnsi" w:cstheme="minorHAnsi"/>
          <w:bCs/>
          <w:sz w:val="22"/>
          <w:szCs w:val="22"/>
        </w:rPr>
      </w:pPr>
      <w:r w:rsidRPr="00AA31E5">
        <w:rPr>
          <w:rFonts w:asciiTheme="minorHAnsi" w:hAnsiTheme="minorHAnsi" w:cstheme="minorHAnsi"/>
          <w:bCs/>
          <w:sz w:val="22"/>
          <w:szCs w:val="22"/>
        </w:rPr>
        <w:t>Wrote the Fast formulae and User defined functions, wherever required.</w:t>
      </w:r>
    </w:p>
    <w:p w14:paraId="7354EA26" w14:textId="77777777" w:rsidR="00842B2E" w:rsidRPr="00AA31E5" w:rsidRDefault="00842B2E" w:rsidP="00842B2E">
      <w:pPr>
        <w:numPr>
          <w:ilvl w:val="0"/>
          <w:numId w:val="12"/>
        </w:numPr>
        <w:ind w:right="-360"/>
        <w:jc w:val="both"/>
        <w:rPr>
          <w:rFonts w:asciiTheme="minorHAnsi" w:hAnsiTheme="minorHAnsi" w:cstheme="minorHAnsi"/>
          <w:sz w:val="22"/>
          <w:szCs w:val="22"/>
        </w:rPr>
      </w:pPr>
      <w:r w:rsidRPr="00AA31E5">
        <w:rPr>
          <w:rFonts w:asciiTheme="minorHAnsi" w:hAnsiTheme="minorHAnsi" w:cstheme="minorHAnsi"/>
          <w:bCs/>
          <w:sz w:val="22"/>
          <w:szCs w:val="22"/>
        </w:rPr>
        <w:t>Involved in reconciliation of payroll.</w:t>
      </w:r>
    </w:p>
    <w:p w14:paraId="51897F1B" w14:textId="77777777" w:rsidR="00CE781F" w:rsidRPr="00AA31E5" w:rsidRDefault="00CE781F" w:rsidP="00842B2E">
      <w:pPr>
        <w:autoSpaceDE w:val="0"/>
        <w:autoSpaceDN w:val="0"/>
        <w:ind w:left="720" w:right="-360"/>
        <w:jc w:val="both"/>
        <w:rPr>
          <w:rFonts w:asciiTheme="minorHAnsi" w:hAnsiTheme="minorHAnsi" w:cstheme="minorHAnsi"/>
          <w:sz w:val="22"/>
          <w:szCs w:val="22"/>
        </w:rPr>
      </w:pPr>
    </w:p>
    <w:p w14:paraId="22DE0A4C" w14:textId="77777777" w:rsidR="00C06818" w:rsidRPr="00AA31E5" w:rsidRDefault="00C06818" w:rsidP="00C06818">
      <w:pPr>
        <w:ind w:right="-360"/>
        <w:rPr>
          <w:rFonts w:asciiTheme="minorHAnsi" w:hAnsiTheme="minorHAnsi" w:cstheme="minorHAnsi"/>
          <w:b/>
          <w:sz w:val="22"/>
          <w:szCs w:val="22"/>
          <w:u w:val="single"/>
        </w:rPr>
      </w:pPr>
    </w:p>
    <w:tbl>
      <w:tblPr>
        <w:tblW w:w="92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4113"/>
        <w:gridCol w:w="1645"/>
        <w:gridCol w:w="1704"/>
      </w:tblGrid>
      <w:tr w:rsidR="00A27FD4" w:rsidRPr="00AA31E5" w14:paraId="72E19EA0" w14:textId="77777777" w:rsidTr="003E1ECB">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3B3DD722" w14:textId="77777777" w:rsidR="00C06818" w:rsidRPr="00AA31E5" w:rsidRDefault="00C06818"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Client</w:t>
            </w:r>
          </w:p>
        </w:tc>
        <w:tc>
          <w:tcPr>
            <w:tcW w:w="4113" w:type="dxa"/>
            <w:tcBorders>
              <w:top w:val="single" w:sz="4" w:space="0" w:color="auto"/>
              <w:left w:val="single" w:sz="4" w:space="0" w:color="auto"/>
              <w:bottom w:val="single" w:sz="4" w:space="0" w:color="auto"/>
              <w:right w:val="single" w:sz="4" w:space="0" w:color="auto"/>
            </w:tcBorders>
            <w:vAlign w:val="center"/>
          </w:tcPr>
          <w:p w14:paraId="4E72FECE" w14:textId="77777777" w:rsidR="00C06818" w:rsidRPr="00AA31E5" w:rsidRDefault="00C06818"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Franklin Covey Products</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2CA5FB4E" w14:textId="77777777" w:rsidR="00C06818" w:rsidRPr="00AA31E5" w:rsidRDefault="00C06818"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Start Date</w:t>
            </w:r>
          </w:p>
        </w:tc>
        <w:tc>
          <w:tcPr>
            <w:tcW w:w="1704" w:type="dxa"/>
            <w:tcBorders>
              <w:top w:val="single" w:sz="4" w:space="0" w:color="auto"/>
              <w:left w:val="single" w:sz="4" w:space="0" w:color="auto"/>
              <w:bottom w:val="single" w:sz="4" w:space="0" w:color="auto"/>
              <w:right w:val="single" w:sz="4" w:space="0" w:color="auto"/>
            </w:tcBorders>
            <w:vAlign w:val="center"/>
          </w:tcPr>
          <w:p w14:paraId="76A6AA56" w14:textId="77777777" w:rsidR="00C06818" w:rsidRPr="00AA31E5" w:rsidRDefault="00C06818"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Dec-2008</w:t>
            </w:r>
          </w:p>
        </w:tc>
      </w:tr>
      <w:tr w:rsidR="00A27FD4" w:rsidRPr="00AA31E5" w14:paraId="1A305F43" w14:textId="77777777" w:rsidTr="003E1ECB">
        <w:trPr>
          <w:trHeight w:val="428"/>
        </w:trPr>
        <w:tc>
          <w:tcPr>
            <w:tcW w:w="1808" w:type="dxa"/>
            <w:tcBorders>
              <w:top w:val="single" w:sz="4" w:space="0" w:color="auto"/>
              <w:left w:val="single" w:sz="4" w:space="0" w:color="auto"/>
              <w:bottom w:val="single" w:sz="4" w:space="0" w:color="auto"/>
              <w:right w:val="single" w:sz="4" w:space="0" w:color="auto"/>
            </w:tcBorders>
            <w:shd w:val="clear" w:color="auto" w:fill="EAEAEA"/>
            <w:vAlign w:val="center"/>
          </w:tcPr>
          <w:p w14:paraId="548F43DB" w14:textId="77777777" w:rsidR="00C06818" w:rsidRPr="00AA31E5" w:rsidRDefault="00C06818" w:rsidP="003E1ECB">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Role</w:t>
            </w:r>
          </w:p>
        </w:tc>
        <w:tc>
          <w:tcPr>
            <w:tcW w:w="4113" w:type="dxa"/>
            <w:tcBorders>
              <w:top w:val="single" w:sz="4" w:space="0" w:color="auto"/>
              <w:left w:val="single" w:sz="4" w:space="0" w:color="auto"/>
              <w:bottom w:val="single" w:sz="4" w:space="0" w:color="auto"/>
              <w:right w:val="single" w:sz="4" w:space="0" w:color="auto"/>
            </w:tcBorders>
            <w:vAlign w:val="center"/>
          </w:tcPr>
          <w:p w14:paraId="172AF969" w14:textId="77777777" w:rsidR="00C06818" w:rsidRPr="00AA31E5" w:rsidRDefault="00C06818" w:rsidP="00C06818">
            <w:pPr>
              <w:spacing w:before="100" w:after="100"/>
              <w:ind w:right="-360"/>
              <w:rPr>
                <w:rFonts w:asciiTheme="minorHAnsi" w:hAnsiTheme="minorHAnsi" w:cstheme="minorHAnsi"/>
                <w:b/>
                <w:sz w:val="22"/>
                <w:szCs w:val="22"/>
              </w:rPr>
            </w:pPr>
            <w:r w:rsidRPr="00AA31E5">
              <w:rPr>
                <w:rFonts w:asciiTheme="minorHAnsi" w:hAnsiTheme="minorHAnsi" w:cstheme="minorHAnsi"/>
                <w:b/>
                <w:noProof/>
                <w:sz w:val="22"/>
                <w:szCs w:val="22"/>
              </w:rPr>
              <w:t>Oracle EBS Developer</w:t>
            </w:r>
          </w:p>
        </w:tc>
        <w:tc>
          <w:tcPr>
            <w:tcW w:w="1645" w:type="dxa"/>
            <w:tcBorders>
              <w:top w:val="single" w:sz="4" w:space="0" w:color="auto"/>
              <w:left w:val="single" w:sz="4" w:space="0" w:color="auto"/>
              <w:bottom w:val="single" w:sz="4" w:space="0" w:color="auto"/>
              <w:right w:val="single" w:sz="4" w:space="0" w:color="auto"/>
            </w:tcBorders>
            <w:shd w:val="clear" w:color="auto" w:fill="EAEAEA"/>
            <w:vAlign w:val="center"/>
          </w:tcPr>
          <w:p w14:paraId="66AEE43E" w14:textId="77777777" w:rsidR="00C06818" w:rsidRPr="00AA31E5" w:rsidRDefault="00C06818"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End Date</w:t>
            </w:r>
          </w:p>
        </w:tc>
        <w:tc>
          <w:tcPr>
            <w:tcW w:w="1704" w:type="dxa"/>
            <w:tcBorders>
              <w:top w:val="single" w:sz="4" w:space="0" w:color="auto"/>
              <w:left w:val="single" w:sz="4" w:space="0" w:color="auto"/>
              <w:bottom w:val="single" w:sz="4" w:space="0" w:color="auto"/>
              <w:right w:val="single" w:sz="4" w:space="0" w:color="auto"/>
            </w:tcBorders>
            <w:vAlign w:val="center"/>
          </w:tcPr>
          <w:p w14:paraId="5E771A14" w14:textId="77777777" w:rsidR="00C06818" w:rsidRPr="00AA31E5" w:rsidRDefault="00C06818" w:rsidP="003E1ECB">
            <w:pPr>
              <w:spacing w:before="100" w:after="100"/>
              <w:ind w:right="-360"/>
              <w:rPr>
                <w:rFonts w:asciiTheme="minorHAnsi" w:hAnsiTheme="minorHAnsi" w:cstheme="minorHAnsi"/>
                <w:b/>
                <w:sz w:val="22"/>
                <w:szCs w:val="22"/>
              </w:rPr>
            </w:pPr>
            <w:r w:rsidRPr="00AA31E5">
              <w:rPr>
                <w:rFonts w:asciiTheme="minorHAnsi" w:hAnsiTheme="minorHAnsi" w:cstheme="minorHAnsi"/>
                <w:b/>
                <w:sz w:val="22"/>
                <w:szCs w:val="22"/>
              </w:rPr>
              <w:t>Jan-2009</w:t>
            </w:r>
          </w:p>
        </w:tc>
      </w:tr>
    </w:tbl>
    <w:p w14:paraId="4CC359B1" w14:textId="77777777" w:rsidR="00C06818" w:rsidRPr="00AA31E5" w:rsidRDefault="00C06818" w:rsidP="00C06818">
      <w:pPr>
        <w:tabs>
          <w:tab w:val="right" w:pos="9360"/>
        </w:tabs>
        <w:ind w:right="-360"/>
        <w:jc w:val="both"/>
        <w:rPr>
          <w:rFonts w:asciiTheme="minorHAnsi" w:hAnsiTheme="minorHAnsi" w:cstheme="minorHAnsi"/>
          <w:bCs/>
          <w:sz w:val="22"/>
          <w:szCs w:val="22"/>
        </w:rPr>
      </w:pPr>
    </w:p>
    <w:p w14:paraId="7D54B8A8" w14:textId="77777777" w:rsidR="00EE3DCE" w:rsidRPr="00AA31E5" w:rsidRDefault="00C06818" w:rsidP="00EE3DCE">
      <w:pPr>
        <w:spacing w:after="120"/>
        <w:ind w:right="-360"/>
        <w:rPr>
          <w:rFonts w:asciiTheme="minorHAnsi" w:hAnsiTheme="minorHAnsi" w:cstheme="minorHAnsi"/>
          <w:b/>
          <w:spacing w:val="4"/>
          <w:sz w:val="22"/>
          <w:szCs w:val="22"/>
        </w:rPr>
      </w:pPr>
      <w:r w:rsidRPr="00AA31E5">
        <w:rPr>
          <w:rFonts w:asciiTheme="minorHAnsi" w:hAnsiTheme="minorHAnsi" w:cstheme="minorHAnsi"/>
          <w:b/>
          <w:spacing w:val="4"/>
          <w:sz w:val="22"/>
          <w:szCs w:val="22"/>
        </w:rPr>
        <w:t>Description:</w:t>
      </w:r>
    </w:p>
    <w:p w14:paraId="363D11AC" w14:textId="77777777" w:rsidR="00C06818" w:rsidRPr="00AA31E5" w:rsidRDefault="00C06818" w:rsidP="00EE3DCE">
      <w:pPr>
        <w:spacing w:after="120"/>
        <w:ind w:right="-360"/>
        <w:rPr>
          <w:rFonts w:asciiTheme="minorHAnsi" w:hAnsiTheme="minorHAnsi" w:cstheme="minorHAnsi"/>
          <w:bCs/>
          <w:sz w:val="22"/>
          <w:szCs w:val="22"/>
        </w:rPr>
      </w:pPr>
      <w:r w:rsidRPr="00AA31E5">
        <w:rPr>
          <w:rFonts w:asciiTheme="minorHAnsi" w:hAnsiTheme="minorHAnsi" w:cstheme="minorHAnsi"/>
          <w:bCs/>
          <w:sz w:val="22"/>
          <w:szCs w:val="22"/>
          <w:shd w:val="clear" w:color="auto" w:fill="FFFFFF"/>
        </w:rPr>
        <w:t>Franklin Covey Co.</w:t>
      </w:r>
      <w:r w:rsidRPr="00AA31E5">
        <w:rPr>
          <w:rFonts w:asciiTheme="minorHAnsi" w:hAnsiTheme="minorHAnsi" w:cstheme="minorHAnsi"/>
          <w:sz w:val="22"/>
          <w:szCs w:val="22"/>
          <w:shd w:val="clear" w:color="auto" w:fill="FFFFFF"/>
        </w:rPr>
        <w:t>, trading as</w:t>
      </w:r>
      <w:r w:rsidRPr="00AA31E5">
        <w:rPr>
          <w:rStyle w:val="apple-converted-space"/>
          <w:rFonts w:asciiTheme="minorHAnsi" w:hAnsiTheme="minorHAnsi" w:cstheme="minorHAnsi"/>
          <w:sz w:val="22"/>
          <w:szCs w:val="22"/>
          <w:shd w:val="clear" w:color="auto" w:fill="FFFFFF"/>
        </w:rPr>
        <w:t> </w:t>
      </w:r>
      <w:r w:rsidRPr="00AA31E5">
        <w:rPr>
          <w:rFonts w:asciiTheme="minorHAnsi" w:hAnsiTheme="minorHAnsi" w:cstheme="minorHAnsi"/>
          <w:bCs/>
          <w:sz w:val="22"/>
          <w:szCs w:val="22"/>
          <w:shd w:val="clear" w:color="auto" w:fill="FFFFFF"/>
        </w:rPr>
        <w:t>FranklinCovey</w:t>
      </w:r>
      <w:r w:rsidRPr="00AA31E5">
        <w:rPr>
          <w:rFonts w:asciiTheme="minorHAnsi" w:hAnsiTheme="minorHAnsi" w:cstheme="minorHAnsi"/>
          <w:sz w:val="22"/>
          <w:szCs w:val="22"/>
          <w:shd w:val="clear" w:color="auto" w:fill="FFFFFF"/>
        </w:rPr>
        <w:t>, based in</w:t>
      </w:r>
      <w:r w:rsidRPr="00AA31E5">
        <w:rPr>
          <w:rStyle w:val="apple-converted-space"/>
          <w:rFonts w:asciiTheme="minorHAnsi" w:hAnsiTheme="minorHAnsi" w:cstheme="minorHAnsi"/>
          <w:sz w:val="22"/>
          <w:szCs w:val="22"/>
          <w:shd w:val="clear" w:color="auto" w:fill="FFFFFF"/>
        </w:rPr>
        <w:t> </w:t>
      </w:r>
      <w:hyperlink r:id="rId22" w:tooltip="West Valley City, Utah" w:history="1">
        <w:r w:rsidRPr="00AA31E5">
          <w:rPr>
            <w:rStyle w:val="Hyperlink"/>
            <w:rFonts w:asciiTheme="minorHAnsi" w:hAnsiTheme="minorHAnsi" w:cstheme="minorHAnsi"/>
            <w:color w:val="auto"/>
            <w:sz w:val="22"/>
            <w:szCs w:val="22"/>
            <w:u w:val="none"/>
            <w:shd w:val="clear" w:color="auto" w:fill="FFFFFF"/>
          </w:rPr>
          <w:t>West Valley City, Utah</w:t>
        </w:r>
      </w:hyperlink>
      <w:r w:rsidRPr="00AA31E5">
        <w:rPr>
          <w:rFonts w:asciiTheme="minorHAnsi" w:hAnsiTheme="minorHAnsi" w:cstheme="minorHAnsi"/>
          <w:sz w:val="22"/>
          <w:szCs w:val="22"/>
          <w:shd w:val="clear" w:color="auto" w:fill="FFFFFF"/>
        </w:rPr>
        <w:t>, is a provider of time management training and assessment services for organizations and individuals. The company was formed on May 30, 1997, as a result of an acquisition by Franklin Quest of</w:t>
      </w:r>
      <w:r w:rsidRPr="00AA31E5">
        <w:rPr>
          <w:rStyle w:val="apple-converted-space"/>
          <w:rFonts w:asciiTheme="minorHAnsi" w:hAnsiTheme="minorHAnsi" w:cstheme="minorHAnsi"/>
          <w:sz w:val="22"/>
          <w:szCs w:val="22"/>
          <w:shd w:val="clear" w:color="auto" w:fill="FFFFFF"/>
        </w:rPr>
        <w:t> </w:t>
      </w:r>
      <w:hyperlink r:id="rId23" w:tooltip="Stephen R. Covey" w:history="1">
        <w:r w:rsidRPr="00AA31E5">
          <w:rPr>
            <w:rStyle w:val="Hyperlink"/>
            <w:rFonts w:asciiTheme="minorHAnsi" w:hAnsiTheme="minorHAnsi" w:cstheme="minorHAnsi"/>
            <w:color w:val="auto"/>
            <w:sz w:val="22"/>
            <w:szCs w:val="22"/>
            <w:u w:val="none"/>
            <w:shd w:val="clear" w:color="auto" w:fill="FFFFFF"/>
          </w:rPr>
          <w:t>Stephen R. Covey's</w:t>
        </w:r>
      </w:hyperlink>
      <w:r w:rsidRPr="00AA31E5">
        <w:rPr>
          <w:rStyle w:val="apple-converted-space"/>
          <w:rFonts w:asciiTheme="minorHAnsi" w:hAnsiTheme="minorHAnsi" w:cstheme="minorHAnsi"/>
          <w:sz w:val="22"/>
          <w:szCs w:val="22"/>
          <w:shd w:val="clear" w:color="auto" w:fill="FFFFFF"/>
        </w:rPr>
        <w:t> </w:t>
      </w:r>
      <w:r w:rsidRPr="00AA31E5">
        <w:rPr>
          <w:rFonts w:asciiTheme="minorHAnsi" w:hAnsiTheme="minorHAnsi" w:cstheme="minorHAnsi"/>
          <w:sz w:val="22"/>
          <w:szCs w:val="22"/>
          <w:shd w:val="clear" w:color="auto" w:fill="FFFFFF"/>
        </w:rPr>
        <w:t>Covey Leadership Center. Among other products, the company markets the FranklinCovey planning system, modeled in part on the writings of</w:t>
      </w:r>
      <w:r w:rsidRPr="00AA31E5">
        <w:rPr>
          <w:rStyle w:val="apple-converted-space"/>
          <w:rFonts w:asciiTheme="minorHAnsi" w:hAnsiTheme="minorHAnsi" w:cstheme="minorHAnsi"/>
          <w:sz w:val="22"/>
          <w:szCs w:val="22"/>
          <w:shd w:val="clear" w:color="auto" w:fill="FFFFFF"/>
        </w:rPr>
        <w:t> </w:t>
      </w:r>
      <w:hyperlink r:id="rId24" w:tooltip="Benjamin Franklin" w:history="1">
        <w:r w:rsidRPr="00AA31E5">
          <w:rPr>
            <w:rStyle w:val="Hyperlink"/>
            <w:rFonts w:asciiTheme="minorHAnsi" w:hAnsiTheme="minorHAnsi" w:cstheme="minorHAnsi"/>
            <w:color w:val="auto"/>
            <w:sz w:val="22"/>
            <w:szCs w:val="22"/>
            <w:u w:val="none"/>
            <w:shd w:val="clear" w:color="auto" w:fill="FFFFFF"/>
          </w:rPr>
          <w:t>Benjamin Franklin</w:t>
        </w:r>
      </w:hyperlink>
      <w:r w:rsidRPr="00AA31E5">
        <w:rPr>
          <w:rFonts w:asciiTheme="minorHAnsi" w:hAnsiTheme="minorHAnsi" w:cstheme="minorHAnsi"/>
          <w:sz w:val="22"/>
          <w:szCs w:val="22"/>
          <w:shd w:val="clear" w:color="auto" w:fill="FFFFFF"/>
        </w:rPr>
        <w:t>, and</w:t>
      </w:r>
      <w:r w:rsidRPr="00AA31E5">
        <w:rPr>
          <w:rStyle w:val="apple-converted-space"/>
          <w:rFonts w:asciiTheme="minorHAnsi" w:hAnsiTheme="minorHAnsi" w:cstheme="minorHAnsi"/>
          <w:sz w:val="22"/>
          <w:szCs w:val="22"/>
          <w:shd w:val="clear" w:color="auto" w:fill="FFFFFF"/>
        </w:rPr>
        <w:t> </w:t>
      </w:r>
      <w:hyperlink r:id="rId25" w:tooltip="The Seven Habits of Highly Effective People" w:history="1">
        <w:r w:rsidRPr="00AA31E5">
          <w:rPr>
            <w:rStyle w:val="Hyperlink"/>
            <w:rFonts w:asciiTheme="minorHAnsi" w:hAnsiTheme="minorHAnsi" w:cstheme="minorHAnsi"/>
            <w:iCs/>
            <w:color w:val="auto"/>
            <w:sz w:val="22"/>
            <w:szCs w:val="22"/>
            <w:u w:val="none"/>
            <w:shd w:val="clear" w:color="auto" w:fill="FFFFFF"/>
          </w:rPr>
          <w:t>The Seven Habits of Highly Effective People</w:t>
        </w:r>
      </w:hyperlink>
      <w:r w:rsidRPr="00AA31E5">
        <w:rPr>
          <w:rFonts w:asciiTheme="minorHAnsi" w:hAnsiTheme="minorHAnsi" w:cstheme="minorHAnsi"/>
          <w:sz w:val="22"/>
          <w:szCs w:val="22"/>
          <w:shd w:val="clear" w:color="auto" w:fill="FFFFFF"/>
        </w:rPr>
        <w:t>, based on Covey's research. FC Organizational Products, LLC is the official licensee of FranklinCovey products. FranklinCovey also has sales channels in more than 50 countries worldwide.</w:t>
      </w:r>
      <w:r w:rsidRPr="00AA31E5">
        <w:rPr>
          <w:rFonts w:asciiTheme="minorHAnsi" w:hAnsiTheme="minorHAnsi" w:cstheme="minorHAnsi"/>
          <w:sz w:val="22"/>
          <w:szCs w:val="22"/>
        </w:rPr>
        <w:t xml:space="preserve">                      </w:t>
      </w:r>
    </w:p>
    <w:p w14:paraId="5FDBCB13" w14:textId="77777777" w:rsidR="00C06818" w:rsidRPr="00AA31E5" w:rsidRDefault="00C06818" w:rsidP="00C06818">
      <w:pPr>
        <w:spacing w:before="100" w:after="100"/>
        <w:ind w:right="-360"/>
        <w:rPr>
          <w:rFonts w:asciiTheme="minorHAnsi" w:hAnsiTheme="minorHAnsi" w:cstheme="minorHAnsi"/>
          <w:b/>
          <w:bCs/>
          <w:snapToGrid w:val="0"/>
          <w:sz w:val="22"/>
          <w:szCs w:val="22"/>
        </w:rPr>
      </w:pPr>
      <w:r w:rsidRPr="00AA31E5">
        <w:rPr>
          <w:rFonts w:asciiTheme="minorHAnsi" w:hAnsiTheme="minorHAnsi" w:cstheme="minorHAnsi"/>
          <w:b/>
          <w:sz w:val="22"/>
          <w:szCs w:val="22"/>
        </w:rPr>
        <w:t>Responsibilities:</w:t>
      </w:r>
    </w:p>
    <w:p w14:paraId="0E0A7EB5" w14:textId="77777777" w:rsidR="001A0DFA" w:rsidRPr="00AA31E5" w:rsidRDefault="001A0DFA" w:rsidP="001A0DFA">
      <w:pPr>
        <w:pStyle w:val="ListParagraph"/>
        <w:numPr>
          <w:ilvl w:val="0"/>
          <w:numId w:val="14"/>
        </w:numPr>
        <w:tabs>
          <w:tab w:val="left" w:pos="720"/>
          <w:tab w:val="left" w:pos="6120"/>
        </w:tabs>
        <w:ind w:right="-360"/>
        <w:rPr>
          <w:rFonts w:asciiTheme="minorHAnsi" w:hAnsiTheme="minorHAnsi" w:cstheme="minorHAnsi"/>
        </w:rPr>
      </w:pPr>
      <w:r w:rsidRPr="00AA31E5">
        <w:rPr>
          <w:rFonts w:asciiTheme="minorHAnsi" w:hAnsiTheme="minorHAnsi" w:cstheme="minorHAnsi"/>
        </w:rPr>
        <w:t>Identification of the base tables/columns in 11.0.3 of the entities mentioned.</w:t>
      </w:r>
    </w:p>
    <w:p w14:paraId="43ABA152" w14:textId="77777777" w:rsidR="001A0DFA" w:rsidRPr="00AA31E5" w:rsidRDefault="001A0DFA" w:rsidP="001A0DFA">
      <w:pPr>
        <w:pStyle w:val="ListParagraph"/>
        <w:numPr>
          <w:ilvl w:val="0"/>
          <w:numId w:val="14"/>
        </w:numPr>
        <w:tabs>
          <w:tab w:val="left" w:pos="720"/>
          <w:tab w:val="left" w:pos="6120"/>
        </w:tabs>
        <w:ind w:right="-360"/>
        <w:rPr>
          <w:rFonts w:asciiTheme="minorHAnsi" w:hAnsiTheme="minorHAnsi" w:cstheme="minorHAnsi"/>
        </w:rPr>
      </w:pPr>
      <w:r w:rsidRPr="00AA31E5">
        <w:rPr>
          <w:rFonts w:asciiTheme="minorHAnsi" w:hAnsiTheme="minorHAnsi" w:cstheme="minorHAnsi"/>
        </w:rPr>
        <w:t>Mapping the TMAPI columns to the ERP columns.</w:t>
      </w:r>
    </w:p>
    <w:p w14:paraId="2A58B024" w14:textId="77777777" w:rsidR="001A0DFA" w:rsidRPr="00AA31E5" w:rsidRDefault="001A0DFA" w:rsidP="001A0DFA">
      <w:pPr>
        <w:pStyle w:val="ListParagraph"/>
        <w:numPr>
          <w:ilvl w:val="0"/>
          <w:numId w:val="14"/>
        </w:numPr>
        <w:tabs>
          <w:tab w:val="left" w:pos="720"/>
          <w:tab w:val="left" w:pos="6120"/>
        </w:tabs>
        <w:ind w:right="-360"/>
        <w:rPr>
          <w:rFonts w:asciiTheme="minorHAnsi" w:hAnsiTheme="minorHAnsi" w:cstheme="minorHAnsi"/>
        </w:rPr>
      </w:pPr>
      <w:r w:rsidRPr="00AA31E5">
        <w:rPr>
          <w:rFonts w:asciiTheme="minorHAnsi" w:hAnsiTheme="minorHAnsi" w:cstheme="minorHAnsi"/>
        </w:rPr>
        <w:t>Register concurrent programs.</w:t>
      </w:r>
    </w:p>
    <w:p w14:paraId="276A1764" w14:textId="77777777" w:rsidR="001A0DFA" w:rsidRPr="00AA31E5" w:rsidRDefault="001A0DFA" w:rsidP="001A0DFA">
      <w:pPr>
        <w:pStyle w:val="ListParagraph"/>
        <w:numPr>
          <w:ilvl w:val="0"/>
          <w:numId w:val="14"/>
        </w:numPr>
        <w:tabs>
          <w:tab w:val="left" w:pos="720"/>
          <w:tab w:val="left" w:pos="6120"/>
        </w:tabs>
        <w:ind w:right="-360"/>
        <w:rPr>
          <w:rFonts w:asciiTheme="minorHAnsi" w:hAnsiTheme="minorHAnsi" w:cstheme="minorHAnsi"/>
        </w:rPr>
      </w:pPr>
      <w:r w:rsidRPr="00AA31E5">
        <w:rPr>
          <w:rFonts w:asciiTheme="minorHAnsi" w:hAnsiTheme="minorHAnsi" w:cstheme="minorHAnsi"/>
        </w:rPr>
        <w:t>Knowledge transfer of the Oracle Applications SCM and Manufacturing modules to the third party.</w:t>
      </w:r>
    </w:p>
    <w:p w14:paraId="2C1027A7" w14:textId="77777777" w:rsidR="001A0DFA" w:rsidRPr="00AA31E5" w:rsidRDefault="001A0DFA" w:rsidP="001A0DFA">
      <w:pPr>
        <w:pStyle w:val="ListParagraph"/>
        <w:numPr>
          <w:ilvl w:val="0"/>
          <w:numId w:val="14"/>
        </w:numPr>
        <w:tabs>
          <w:tab w:val="left" w:pos="720"/>
          <w:tab w:val="left" w:pos="6120"/>
        </w:tabs>
        <w:ind w:right="-360"/>
        <w:rPr>
          <w:rFonts w:asciiTheme="minorHAnsi" w:hAnsiTheme="minorHAnsi" w:cstheme="minorHAnsi"/>
        </w:rPr>
      </w:pPr>
      <w:r w:rsidRPr="00AA31E5">
        <w:rPr>
          <w:rFonts w:asciiTheme="minorHAnsi" w:hAnsiTheme="minorHAnsi" w:cstheme="minorHAnsi"/>
        </w:rPr>
        <w:lastRenderedPageBreak/>
        <w:t>Involved in mapping the legacy system database columns mapping to the Oracle Applications table columns and prepared the mapping documents for the same.</w:t>
      </w:r>
    </w:p>
    <w:p w14:paraId="02CE00B9" w14:textId="77777777" w:rsidR="00130656" w:rsidRPr="00AA31E5" w:rsidRDefault="001A0DFA" w:rsidP="001A0DFA">
      <w:pPr>
        <w:pStyle w:val="ListParagraph"/>
        <w:numPr>
          <w:ilvl w:val="0"/>
          <w:numId w:val="14"/>
        </w:numPr>
        <w:tabs>
          <w:tab w:val="left" w:pos="720"/>
          <w:tab w:val="left" w:pos="6120"/>
        </w:tabs>
        <w:ind w:right="-360"/>
        <w:rPr>
          <w:rFonts w:asciiTheme="minorHAnsi" w:hAnsiTheme="minorHAnsi" w:cstheme="minorHAnsi"/>
        </w:rPr>
      </w:pPr>
      <w:r w:rsidRPr="00AA31E5">
        <w:rPr>
          <w:rFonts w:asciiTheme="minorHAnsi" w:hAnsiTheme="minorHAnsi" w:cstheme="minorHAnsi"/>
        </w:rPr>
        <w:t xml:space="preserve">Developed custom programs for loading the data from the staging tables into the Oracle Open Interfaces </w:t>
      </w:r>
    </w:p>
    <w:sectPr w:rsidR="00130656" w:rsidRPr="00AA31E5" w:rsidSect="00397FC6">
      <w:pgSz w:w="12240" w:h="15840" w:code="1"/>
      <w:pgMar w:top="994"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963CD" w14:textId="77777777" w:rsidR="007A3E5F" w:rsidRDefault="007A3E5F" w:rsidP="001D01C6">
      <w:r>
        <w:separator/>
      </w:r>
    </w:p>
  </w:endnote>
  <w:endnote w:type="continuationSeparator" w:id="0">
    <w:p w14:paraId="58161FA2" w14:textId="77777777" w:rsidR="007A3E5F" w:rsidRDefault="007A3E5F" w:rsidP="001D0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Bold">
    <w:panose1 w:val="020B0704020202020204"/>
    <w:charset w:val="00"/>
    <w:family w:val="auto"/>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8EBA1" w14:textId="77777777" w:rsidR="007A3E5F" w:rsidRDefault="007A3E5F" w:rsidP="001D01C6">
      <w:r>
        <w:separator/>
      </w:r>
    </w:p>
  </w:footnote>
  <w:footnote w:type="continuationSeparator" w:id="0">
    <w:p w14:paraId="385A54A8" w14:textId="77777777" w:rsidR="007A3E5F" w:rsidRDefault="007A3E5F" w:rsidP="001D01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559"/>
    <w:multiLevelType w:val="hybridMultilevel"/>
    <w:tmpl w:val="ACE454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7E482B"/>
    <w:multiLevelType w:val="hybridMultilevel"/>
    <w:tmpl w:val="CCD0D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EB5653"/>
    <w:multiLevelType w:val="hybridMultilevel"/>
    <w:tmpl w:val="D5EA2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864F61"/>
    <w:multiLevelType w:val="hybridMultilevel"/>
    <w:tmpl w:val="E026A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60AEE"/>
    <w:multiLevelType w:val="hybridMultilevel"/>
    <w:tmpl w:val="E652661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6839D5"/>
    <w:multiLevelType w:val="hybridMultilevel"/>
    <w:tmpl w:val="E12CEE18"/>
    <w:lvl w:ilvl="0" w:tplc="04090009">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A3E7E2B"/>
    <w:multiLevelType w:val="hybridMultilevel"/>
    <w:tmpl w:val="F28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862DA"/>
    <w:multiLevelType w:val="hybridMultilevel"/>
    <w:tmpl w:val="0B808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813166"/>
    <w:multiLevelType w:val="hybridMultilevel"/>
    <w:tmpl w:val="FF4E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6035B"/>
    <w:multiLevelType w:val="hybridMultilevel"/>
    <w:tmpl w:val="DA3A8738"/>
    <w:lvl w:ilvl="0" w:tplc="E5B610C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45F42"/>
    <w:multiLevelType w:val="hybridMultilevel"/>
    <w:tmpl w:val="90161158"/>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4645A7"/>
    <w:multiLevelType w:val="hybridMultilevel"/>
    <w:tmpl w:val="C05A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062B1"/>
    <w:multiLevelType w:val="hybridMultilevel"/>
    <w:tmpl w:val="C03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47F70"/>
    <w:multiLevelType w:val="hybridMultilevel"/>
    <w:tmpl w:val="CB4E01C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32151B5D"/>
    <w:multiLevelType w:val="hybridMultilevel"/>
    <w:tmpl w:val="F886B3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5155D9"/>
    <w:multiLevelType w:val="hybridMultilevel"/>
    <w:tmpl w:val="6AA0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A46C5"/>
    <w:multiLevelType w:val="hybridMultilevel"/>
    <w:tmpl w:val="87FE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63821"/>
    <w:multiLevelType w:val="hybridMultilevel"/>
    <w:tmpl w:val="1D3A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434BD"/>
    <w:multiLevelType w:val="hybridMultilevel"/>
    <w:tmpl w:val="0EC05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5A4C588E"/>
    <w:multiLevelType w:val="hybridMultilevel"/>
    <w:tmpl w:val="2BCE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F7986"/>
    <w:multiLevelType w:val="hybridMultilevel"/>
    <w:tmpl w:val="9E9EB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730E3A"/>
    <w:multiLevelType w:val="hybridMultilevel"/>
    <w:tmpl w:val="EB06D9C2"/>
    <w:lvl w:ilvl="0" w:tplc="A768C5F6">
      <w:start w:val="1"/>
      <w:numFmt w:val="bullet"/>
      <w:lvlText w:val=""/>
      <w:lvlJc w:val="left"/>
      <w:pPr>
        <w:ind w:left="3331" w:hanging="360"/>
      </w:pPr>
      <w:rPr>
        <w:rFonts w:ascii="Wingdings" w:hAnsi="Wingdings" w:hint="default"/>
      </w:rPr>
    </w:lvl>
    <w:lvl w:ilvl="1" w:tplc="04090003" w:tentative="1">
      <w:start w:val="1"/>
      <w:numFmt w:val="bullet"/>
      <w:lvlText w:val="o"/>
      <w:lvlJc w:val="left"/>
      <w:pPr>
        <w:ind w:left="4051" w:hanging="360"/>
      </w:pPr>
      <w:rPr>
        <w:rFonts w:ascii="Courier New" w:hAnsi="Courier New" w:cs="Courier New" w:hint="default"/>
      </w:rPr>
    </w:lvl>
    <w:lvl w:ilvl="2" w:tplc="04090005" w:tentative="1">
      <w:start w:val="1"/>
      <w:numFmt w:val="bullet"/>
      <w:lvlText w:val=""/>
      <w:lvlJc w:val="left"/>
      <w:pPr>
        <w:ind w:left="4771" w:hanging="360"/>
      </w:pPr>
      <w:rPr>
        <w:rFonts w:ascii="Wingdings" w:hAnsi="Wingdings" w:hint="default"/>
      </w:rPr>
    </w:lvl>
    <w:lvl w:ilvl="3" w:tplc="04090001" w:tentative="1">
      <w:start w:val="1"/>
      <w:numFmt w:val="bullet"/>
      <w:lvlText w:val=""/>
      <w:lvlJc w:val="left"/>
      <w:pPr>
        <w:ind w:left="5491" w:hanging="360"/>
      </w:pPr>
      <w:rPr>
        <w:rFonts w:ascii="Symbol" w:hAnsi="Symbol" w:hint="default"/>
      </w:rPr>
    </w:lvl>
    <w:lvl w:ilvl="4" w:tplc="04090003" w:tentative="1">
      <w:start w:val="1"/>
      <w:numFmt w:val="bullet"/>
      <w:lvlText w:val="o"/>
      <w:lvlJc w:val="left"/>
      <w:pPr>
        <w:ind w:left="6211" w:hanging="360"/>
      </w:pPr>
      <w:rPr>
        <w:rFonts w:ascii="Courier New" w:hAnsi="Courier New" w:cs="Courier New" w:hint="default"/>
      </w:rPr>
    </w:lvl>
    <w:lvl w:ilvl="5" w:tplc="04090005" w:tentative="1">
      <w:start w:val="1"/>
      <w:numFmt w:val="bullet"/>
      <w:lvlText w:val=""/>
      <w:lvlJc w:val="left"/>
      <w:pPr>
        <w:ind w:left="6931" w:hanging="360"/>
      </w:pPr>
      <w:rPr>
        <w:rFonts w:ascii="Wingdings" w:hAnsi="Wingdings" w:hint="default"/>
      </w:rPr>
    </w:lvl>
    <w:lvl w:ilvl="6" w:tplc="04090001" w:tentative="1">
      <w:start w:val="1"/>
      <w:numFmt w:val="bullet"/>
      <w:lvlText w:val=""/>
      <w:lvlJc w:val="left"/>
      <w:pPr>
        <w:ind w:left="7651" w:hanging="360"/>
      </w:pPr>
      <w:rPr>
        <w:rFonts w:ascii="Symbol" w:hAnsi="Symbol" w:hint="default"/>
      </w:rPr>
    </w:lvl>
    <w:lvl w:ilvl="7" w:tplc="04090003" w:tentative="1">
      <w:start w:val="1"/>
      <w:numFmt w:val="bullet"/>
      <w:lvlText w:val="o"/>
      <w:lvlJc w:val="left"/>
      <w:pPr>
        <w:ind w:left="8371" w:hanging="360"/>
      </w:pPr>
      <w:rPr>
        <w:rFonts w:ascii="Courier New" w:hAnsi="Courier New" w:cs="Courier New" w:hint="default"/>
      </w:rPr>
    </w:lvl>
    <w:lvl w:ilvl="8" w:tplc="04090005" w:tentative="1">
      <w:start w:val="1"/>
      <w:numFmt w:val="bullet"/>
      <w:lvlText w:val=""/>
      <w:lvlJc w:val="left"/>
      <w:pPr>
        <w:ind w:left="9091" w:hanging="360"/>
      </w:pPr>
      <w:rPr>
        <w:rFonts w:ascii="Wingdings" w:hAnsi="Wingdings" w:hint="default"/>
      </w:rPr>
    </w:lvl>
  </w:abstractNum>
  <w:abstractNum w:abstractNumId="22" w15:restartNumberingAfterBreak="0">
    <w:nsid w:val="66227FE1"/>
    <w:multiLevelType w:val="hybridMultilevel"/>
    <w:tmpl w:val="B9F46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F1BD4"/>
    <w:multiLevelType w:val="hybridMultilevel"/>
    <w:tmpl w:val="981E3320"/>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24" w15:restartNumberingAfterBreak="0">
    <w:nsid w:val="6A9E7164"/>
    <w:multiLevelType w:val="hybridMultilevel"/>
    <w:tmpl w:val="B6E02D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71482066"/>
    <w:multiLevelType w:val="multilevel"/>
    <w:tmpl w:val="27983C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26B464D"/>
    <w:multiLevelType w:val="hybridMultilevel"/>
    <w:tmpl w:val="DFB6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63B36"/>
    <w:multiLevelType w:val="hybridMultilevel"/>
    <w:tmpl w:val="998C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6"/>
  </w:num>
  <w:num w:numId="4">
    <w:abstractNumId w:val="14"/>
  </w:num>
  <w:num w:numId="5">
    <w:abstractNumId w:val="2"/>
  </w:num>
  <w:num w:numId="6">
    <w:abstractNumId w:val="6"/>
  </w:num>
  <w:num w:numId="7">
    <w:abstractNumId w:val="13"/>
  </w:num>
  <w:num w:numId="8">
    <w:abstractNumId w:val="4"/>
  </w:num>
  <w:num w:numId="9">
    <w:abstractNumId w:val="20"/>
  </w:num>
  <w:num w:numId="10">
    <w:abstractNumId w:val="11"/>
  </w:num>
  <w:num w:numId="11">
    <w:abstractNumId w:val="0"/>
  </w:num>
  <w:num w:numId="12">
    <w:abstractNumId w:val="7"/>
  </w:num>
  <w:num w:numId="13">
    <w:abstractNumId w:val="26"/>
  </w:num>
  <w:num w:numId="14">
    <w:abstractNumId w:val="8"/>
  </w:num>
  <w:num w:numId="15">
    <w:abstractNumId w:val="22"/>
  </w:num>
  <w:num w:numId="16">
    <w:abstractNumId w:val="9"/>
  </w:num>
  <w:num w:numId="17">
    <w:abstractNumId w:val="25"/>
  </w:num>
  <w:num w:numId="18">
    <w:abstractNumId w:val="17"/>
  </w:num>
  <w:num w:numId="19">
    <w:abstractNumId w:val="10"/>
  </w:num>
  <w:num w:numId="20">
    <w:abstractNumId w:val="5"/>
  </w:num>
  <w:num w:numId="21">
    <w:abstractNumId w:val="23"/>
  </w:num>
  <w:num w:numId="22">
    <w:abstractNumId w:val="18"/>
  </w:num>
  <w:num w:numId="23">
    <w:abstractNumId w:val="24"/>
  </w:num>
  <w:num w:numId="24">
    <w:abstractNumId w:val="1"/>
  </w:num>
  <w:num w:numId="25">
    <w:abstractNumId w:val="15"/>
  </w:num>
  <w:num w:numId="26">
    <w:abstractNumId w:val="21"/>
  </w:num>
  <w:num w:numId="27">
    <w:abstractNumId w:val="2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2E"/>
    <w:rsid w:val="0000344F"/>
    <w:rsid w:val="000041C8"/>
    <w:rsid w:val="00004B64"/>
    <w:rsid w:val="00004CCD"/>
    <w:rsid w:val="00005807"/>
    <w:rsid w:val="000118A2"/>
    <w:rsid w:val="0002439B"/>
    <w:rsid w:val="00026BC3"/>
    <w:rsid w:val="00031012"/>
    <w:rsid w:val="00044D00"/>
    <w:rsid w:val="00045FD4"/>
    <w:rsid w:val="00047A0C"/>
    <w:rsid w:val="00052B4D"/>
    <w:rsid w:val="00053C58"/>
    <w:rsid w:val="00054718"/>
    <w:rsid w:val="00065798"/>
    <w:rsid w:val="00075040"/>
    <w:rsid w:val="00075BD1"/>
    <w:rsid w:val="00075C11"/>
    <w:rsid w:val="00081D1A"/>
    <w:rsid w:val="000835E0"/>
    <w:rsid w:val="000873AD"/>
    <w:rsid w:val="00087C2B"/>
    <w:rsid w:val="000914CE"/>
    <w:rsid w:val="00091660"/>
    <w:rsid w:val="00091C2C"/>
    <w:rsid w:val="00095A82"/>
    <w:rsid w:val="000A1CDC"/>
    <w:rsid w:val="000A3C35"/>
    <w:rsid w:val="000A3F88"/>
    <w:rsid w:val="000A6233"/>
    <w:rsid w:val="000A6284"/>
    <w:rsid w:val="000B2BF2"/>
    <w:rsid w:val="000C5A5A"/>
    <w:rsid w:val="000C626E"/>
    <w:rsid w:val="000D048F"/>
    <w:rsid w:val="000D5DC0"/>
    <w:rsid w:val="000D7353"/>
    <w:rsid w:val="000E1295"/>
    <w:rsid w:val="000E60F5"/>
    <w:rsid w:val="000F1667"/>
    <w:rsid w:val="000F5EB0"/>
    <w:rsid w:val="00100ADB"/>
    <w:rsid w:val="00101DF5"/>
    <w:rsid w:val="00110BC8"/>
    <w:rsid w:val="00111207"/>
    <w:rsid w:val="00111902"/>
    <w:rsid w:val="00113FC0"/>
    <w:rsid w:val="001215C9"/>
    <w:rsid w:val="00125067"/>
    <w:rsid w:val="00130656"/>
    <w:rsid w:val="00132E98"/>
    <w:rsid w:val="001377E4"/>
    <w:rsid w:val="00143F26"/>
    <w:rsid w:val="0015380B"/>
    <w:rsid w:val="00157220"/>
    <w:rsid w:val="0016546A"/>
    <w:rsid w:val="00166277"/>
    <w:rsid w:val="00172D23"/>
    <w:rsid w:val="00177925"/>
    <w:rsid w:val="00191F12"/>
    <w:rsid w:val="001927DE"/>
    <w:rsid w:val="001977E5"/>
    <w:rsid w:val="00197B8B"/>
    <w:rsid w:val="001A0DFA"/>
    <w:rsid w:val="001B3A63"/>
    <w:rsid w:val="001B697F"/>
    <w:rsid w:val="001B6BDE"/>
    <w:rsid w:val="001C5580"/>
    <w:rsid w:val="001D01C6"/>
    <w:rsid w:val="001D3AAC"/>
    <w:rsid w:val="001E094C"/>
    <w:rsid w:val="001E313F"/>
    <w:rsid w:val="001E562F"/>
    <w:rsid w:val="001F32A4"/>
    <w:rsid w:val="001F4178"/>
    <w:rsid w:val="00203D94"/>
    <w:rsid w:val="00210FBA"/>
    <w:rsid w:val="0023486E"/>
    <w:rsid w:val="00235D72"/>
    <w:rsid w:val="00244600"/>
    <w:rsid w:val="00250C72"/>
    <w:rsid w:val="00251B9C"/>
    <w:rsid w:val="00252436"/>
    <w:rsid w:val="0025520C"/>
    <w:rsid w:val="00257F13"/>
    <w:rsid w:val="0027194A"/>
    <w:rsid w:val="0028192B"/>
    <w:rsid w:val="0029605F"/>
    <w:rsid w:val="002A0FA1"/>
    <w:rsid w:val="002A1746"/>
    <w:rsid w:val="002B1FB9"/>
    <w:rsid w:val="002B75A6"/>
    <w:rsid w:val="002B7E51"/>
    <w:rsid w:val="002D08B3"/>
    <w:rsid w:val="002D296D"/>
    <w:rsid w:val="002E45B2"/>
    <w:rsid w:val="002F087F"/>
    <w:rsid w:val="002F2AB0"/>
    <w:rsid w:val="002F3744"/>
    <w:rsid w:val="002F3B2D"/>
    <w:rsid w:val="002F644E"/>
    <w:rsid w:val="002F6C64"/>
    <w:rsid w:val="00301445"/>
    <w:rsid w:val="00303C3F"/>
    <w:rsid w:val="00304590"/>
    <w:rsid w:val="00313B6C"/>
    <w:rsid w:val="003140FC"/>
    <w:rsid w:val="003417FD"/>
    <w:rsid w:val="003423DB"/>
    <w:rsid w:val="00343594"/>
    <w:rsid w:val="003449CA"/>
    <w:rsid w:val="0034578C"/>
    <w:rsid w:val="003566AC"/>
    <w:rsid w:val="00356FD5"/>
    <w:rsid w:val="003577BA"/>
    <w:rsid w:val="0036092A"/>
    <w:rsid w:val="00364341"/>
    <w:rsid w:val="00365F51"/>
    <w:rsid w:val="0036616A"/>
    <w:rsid w:val="00371F2D"/>
    <w:rsid w:val="00373A6D"/>
    <w:rsid w:val="00376018"/>
    <w:rsid w:val="00382741"/>
    <w:rsid w:val="00392EB2"/>
    <w:rsid w:val="00396964"/>
    <w:rsid w:val="00397FC6"/>
    <w:rsid w:val="003A1392"/>
    <w:rsid w:val="003B2EB8"/>
    <w:rsid w:val="003B30D3"/>
    <w:rsid w:val="003B4C4A"/>
    <w:rsid w:val="003C068D"/>
    <w:rsid w:val="003C3821"/>
    <w:rsid w:val="003D224A"/>
    <w:rsid w:val="003D2C7A"/>
    <w:rsid w:val="003E2E40"/>
    <w:rsid w:val="003F38D5"/>
    <w:rsid w:val="003F45DE"/>
    <w:rsid w:val="004025E7"/>
    <w:rsid w:val="004047CB"/>
    <w:rsid w:val="00404993"/>
    <w:rsid w:val="0041336A"/>
    <w:rsid w:val="00420277"/>
    <w:rsid w:val="00420329"/>
    <w:rsid w:val="00426340"/>
    <w:rsid w:val="00432A42"/>
    <w:rsid w:val="00433F14"/>
    <w:rsid w:val="0044156D"/>
    <w:rsid w:val="00441C4E"/>
    <w:rsid w:val="00443335"/>
    <w:rsid w:val="00455885"/>
    <w:rsid w:val="00455B59"/>
    <w:rsid w:val="00464F00"/>
    <w:rsid w:val="004755C9"/>
    <w:rsid w:val="00484F4E"/>
    <w:rsid w:val="0048667B"/>
    <w:rsid w:val="00486DFD"/>
    <w:rsid w:val="004930C1"/>
    <w:rsid w:val="00493FFF"/>
    <w:rsid w:val="00497393"/>
    <w:rsid w:val="004A170C"/>
    <w:rsid w:val="004A30D8"/>
    <w:rsid w:val="004B0539"/>
    <w:rsid w:val="004B7731"/>
    <w:rsid w:val="004C79D5"/>
    <w:rsid w:val="004D5504"/>
    <w:rsid w:val="004D5865"/>
    <w:rsid w:val="004F1E10"/>
    <w:rsid w:val="004F64C8"/>
    <w:rsid w:val="005014D8"/>
    <w:rsid w:val="00502A05"/>
    <w:rsid w:val="00527B4D"/>
    <w:rsid w:val="005353C5"/>
    <w:rsid w:val="005402CF"/>
    <w:rsid w:val="00550B32"/>
    <w:rsid w:val="00552CDC"/>
    <w:rsid w:val="005544C2"/>
    <w:rsid w:val="00555A4D"/>
    <w:rsid w:val="00557740"/>
    <w:rsid w:val="005620FA"/>
    <w:rsid w:val="00562514"/>
    <w:rsid w:val="0057055B"/>
    <w:rsid w:val="005744DB"/>
    <w:rsid w:val="005760E6"/>
    <w:rsid w:val="00580855"/>
    <w:rsid w:val="00581AC2"/>
    <w:rsid w:val="00590756"/>
    <w:rsid w:val="00591E88"/>
    <w:rsid w:val="005A23C1"/>
    <w:rsid w:val="005A3714"/>
    <w:rsid w:val="005A741F"/>
    <w:rsid w:val="005B6217"/>
    <w:rsid w:val="005C2E38"/>
    <w:rsid w:val="005C3ECE"/>
    <w:rsid w:val="005C557D"/>
    <w:rsid w:val="005C7D80"/>
    <w:rsid w:val="005D0825"/>
    <w:rsid w:val="005D2247"/>
    <w:rsid w:val="005E59BF"/>
    <w:rsid w:val="005E70D9"/>
    <w:rsid w:val="005F2675"/>
    <w:rsid w:val="00602591"/>
    <w:rsid w:val="0060375B"/>
    <w:rsid w:val="00607BCE"/>
    <w:rsid w:val="0061605B"/>
    <w:rsid w:val="0062283B"/>
    <w:rsid w:val="00624178"/>
    <w:rsid w:val="00624E12"/>
    <w:rsid w:val="00640586"/>
    <w:rsid w:val="00646E8D"/>
    <w:rsid w:val="0064705F"/>
    <w:rsid w:val="00653190"/>
    <w:rsid w:val="0065415B"/>
    <w:rsid w:val="00654A8B"/>
    <w:rsid w:val="00654E4D"/>
    <w:rsid w:val="00661680"/>
    <w:rsid w:val="006632D1"/>
    <w:rsid w:val="00664E8E"/>
    <w:rsid w:val="00665E84"/>
    <w:rsid w:val="00670371"/>
    <w:rsid w:val="00670B20"/>
    <w:rsid w:val="0067125D"/>
    <w:rsid w:val="006830A7"/>
    <w:rsid w:val="00684142"/>
    <w:rsid w:val="006933F6"/>
    <w:rsid w:val="006A030F"/>
    <w:rsid w:val="006A33EC"/>
    <w:rsid w:val="006A364D"/>
    <w:rsid w:val="006A3D58"/>
    <w:rsid w:val="006A469E"/>
    <w:rsid w:val="006C00A1"/>
    <w:rsid w:val="006C31A0"/>
    <w:rsid w:val="006D094F"/>
    <w:rsid w:val="006D68B8"/>
    <w:rsid w:val="006E41DE"/>
    <w:rsid w:val="006E6A0F"/>
    <w:rsid w:val="006F2D9D"/>
    <w:rsid w:val="006F7100"/>
    <w:rsid w:val="0070482D"/>
    <w:rsid w:val="00706782"/>
    <w:rsid w:val="00710719"/>
    <w:rsid w:val="00711D26"/>
    <w:rsid w:val="007157DC"/>
    <w:rsid w:val="007164BD"/>
    <w:rsid w:val="00717F7C"/>
    <w:rsid w:val="00720231"/>
    <w:rsid w:val="00725F19"/>
    <w:rsid w:val="0074189B"/>
    <w:rsid w:val="0074228D"/>
    <w:rsid w:val="00742C61"/>
    <w:rsid w:val="00744378"/>
    <w:rsid w:val="007446B4"/>
    <w:rsid w:val="00746FCD"/>
    <w:rsid w:val="00753DE9"/>
    <w:rsid w:val="00763DD4"/>
    <w:rsid w:val="007668DA"/>
    <w:rsid w:val="00770954"/>
    <w:rsid w:val="00771490"/>
    <w:rsid w:val="007755E0"/>
    <w:rsid w:val="00784EA3"/>
    <w:rsid w:val="00793864"/>
    <w:rsid w:val="00795ACA"/>
    <w:rsid w:val="00796F49"/>
    <w:rsid w:val="007A3E5F"/>
    <w:rsid w:val="007B006D"/>
    <w:rsid w:val="007B0AAF"/>
    <w:rsid w:val="007B19BE"/>
    <w:rsid w:val="007B2235"/>
    <w:rsid w:val="007B3E5B"/>
    <w:rsid w:val="007C2708"/>
    <w:rsid w:val="007C3A90"/>
    <w:rsid w:val="007C4A57"/>
    <w:rsid w:val="007D19A9"/>
    <w:rsid w:val="007D27BF"/>
    <w:rsid w:val="007D349A"/>
    <w:rsid w:val="007D709F"/>
    <w:rsid w:val="007E06C6"/>
    <w:rsid w:val="007E2152"/>
    <w:rsid w:val="007E3733"/>
    <w:rsid w:val="007E4B3F"/>
    <w:rsid w:val="007E4F8F"/>
    <w:rsid w:val="007E5CCE"/>
    <w:rsid w:val="007F3F24"/>
    <w:rsid w:val="007F4FDF"/>
    <w:rsid w:val="007F5C83"/>
    <w:rsid w:val="008008DE"/>
    <w:rsid w:val="0080178A"/>
    <w:rsid w:val="00807A2C"/>
    <w:rsid w:val="0081049F"/>
    <w:rsid w:val="0081054E"/>
    <w:rsid w:val="008106F2"/>
    <w:rsid w:val="00810A21"/>
    <w:rsid w:val="00812CC7"/>
    <w:rsid w:val="008162F0"/>
    <w:rsid w:val="00817D04"/>
    <w:rsid w:val="00837E2B"/>
    <w:rsid w:val="00842B2E"/>
    <w:rsid w:val="00847D5C"/>
    <w:rsid w:val="008524D8"/>
    <w:rsid w:val="00860C45"/>
    <w:rsid w:val="00863273"/>
    <w:rsid w:val="00870277"/>
    <w:rsid w:val="00874EE9"/>
    <w:rsid w:val="008812B2"/>
    <w:rsid w:val="008824B7"/>
    <w:rsid w:val="00892CA9"/>
    <w:rsid w:val="008A1378"/>
    <w:rsid w:val="008A2086"/>
    <w:rsid w:val="008A6AE3"/>
    <w:rsid w:val="008B00F8"/>
    <w:rsid w:val="008C2124"/>
    <w:rsid w:val="008C358A"/>
    <w:rsid w:val="008C471C"/>
    <w:rsid w:val="008C5D61"/>
    <w:rsid w:val="008D43E2"/>
    <w:rsid w:val="008D52A7"/>
    <w:rsid w:val="008E6423"/>
    <w:rsid w:val="0090158C"/>
    <w:rsid w:val="00901690"/>
    <w:rsid w:val="00915047"/>
    <w:rsid w:val="009160E0"/>
    <w:rsid w:val="00917DCB"/>
    <w:rsid w:val="009259EB"/>
    <w:rsid w:val="0092614E"/>
    <w:rsid w:val="00936B29"/>
    <w:rsid w:val="00941343"/>
    <w:rsid w:val="00950228"/>
    <w:rsid w:val="009535AD"/>
    <w:rsid w:val="00961477"/>
    <w:rsid w:val="00961D21"/>
    <w:rsid w:val="009647D7"/>
    <w:rsid w:val="00972531"/>
    <w:rsid w:val="00973489"/>
    <w:rsid w:val="00975741"/>
    <w:rsid w:val="00980891"/>
    <w:rsid w:val="0098411A"/>
    <w:rsid w:val="00986D82"/>
    <w:rsid w:val="00992170"/>
    <w:rsid w:val="009A3BF1"/>
    <w:rsid w:val="009A4F56"/>
    <w:rsid w:val="009A772B"/>
    <w:rsid w:val="009B2321"/>
    <w:rsid w:val="009B4049"/>
    <w:rsid w:val="009B5FA4"/>
    <w:rsid w:val="009B64E7"/>
    <w:rsid w:val="009C0745"/>
    <w:rsid w:val="009C0A38"/>
    <w:rsid w:val="009C7B80"/>
    <w:rsid w:val="009D5768"/>
    <w:rsid w:val="009E07A2"/>
    <w:rsid w:val="009E1FB2"/>
    <w:rsid w:val="009F5014"/>
    <w:rsid w:val="00A0006B"/>
    <w:rsid w:val="00A073F3"/>
    <w:rsid w:val="00A128C6"/>
    <w:rsid w:val="00A15087"/>
    <w:rsid w:val="00A23951"/>
    <w:rsid w:val="00A27FD4"/>
    <w:rsid w:val="00A301F1"/>
    <w:rsid w:val="00A31F63"/>
    <w:rsid w:val="00A3388D"/>
    <w:rsid w:val="00A37A56"/>
    <w:rsid w:val="00A4012A"/>
    <w:rsid w:val="00A4397A"/>
    <w:rsid w:val="00A517A9"/>
    <w:rsid w:val="00A5422D"/>
    <w:rsid w:val="00A57E29"/>
    <w:rsid w:val="00A616C0"/>
    <w:rsid w:val="00A756B3"/>
    <w:rsid w:val="00A8130C"/>
    <w:rsid w:val="00A84B35"/>
    <w:rsid w:val="00A85858"/>
    <w:rsid w:val="00AA27FC"/>
    <w:rsid w:val="00AA2893"/>
    <w:rsid w:val="00AA31E5"/>
    <w:rsid w:val="00AB1511"/>
    <w:rsid w:val="00AB33EB"/>
    <w:rsid w:val="00AB3DFC"/>
    <w:rsid w:val="00AB4533"/>
    <w:rsid w:val="00AB58EE"/>
    <w:rsid w:val="00AB63D5"/>
    <w:rsid w:val="00AD1723"/>
    <w:rsid w:val="00AD62C2"/>
    <w:rsid w:val="00AE49CE"/>
    <w:rsid w:val="00AF388E"/>
    <w:rsid w:val="00AF586E"/>
    <w:rsid w:val="00B01207"/>
    <w:rsid w:val="00B10102"/>
    <w:rsid w:val="00B133FB"/>
    <w:rsid w:val="00B13902"/>
    <w:rsid w:val="00B14452"/>
    <w:rsid w:val="00B364A0"/>
    <w:rsid w:val="00B37969"/>
    <w:rsid w:val="00B44376"/>
    <w:rsid w:val="00B447EB"/>
    <w:rsid w:val="00B55426"/>
    <w:rsid w:val="00B60DDE"/>
    <w:rsid w:val="00B61D13"/>
    <w:rsid w:val="00B70E2A"/>
    <w:rsid w:val="00B80865"/>
    <w:rsid w:val="00B85E77"/>
    <w:rsid w:val="00B9356C"/>
    <w:rsid w:val="00B96586"/>
    <w:rsid w:val="00B965C5"/>
    <w:rsid w:val="00BA1473"/>
    <w:rsid w:val="00BA68E0"/>
    <w:rsid w:val="00BB222F"/>
    <w:rsid w:val="00BB23A0"/>
    <w:rsid w:val="00BC1FB6"/>
    <w:rsid w:val="00BC53C3"/>
    <w:rsid w:val="00BC6EDF"/>
    <w:rsid w:val="00BD29B8"/>
    <w:rsid w:val="00BD52AD"/>
    <w:rsid w:val="00BE2A75"/>
    <w:rsid w:val="00BE2EE2"/>
    <w:rsid w:val="00BE7988"/>
    <w:rsid w:val="00BF0A26"/>
    <w:rsid w:val="00BF2A68"/>
    <w:rsid w:val="00BF2BCB"/>
    <w:rsid w:val="00C00190"/>
    <w:rsid w:val="00C00A54"/>
    <w:rsid w:val="00C02769"/>
    <w:rsid w:val="00C03CC5"/>
    <w:rsid w:val="00C06253"/>
    <w:rsid w:val="00C06818"/>
    <w:rsid w:val="00C0796D"/>
    <w:rsid w:val="00C14DD3"/>
    <w:rsid w:val="00C15039"/>
    <w:rsid w:val="00C20308"/>
    <w:rsid w:val="00C44CCD"/>
    <w:rsid w:val="00C46AF5"/>
    <w:rsid w:val="00C60047"/>
    <w:rsid w:val="00C74644"/>
    <w:rsid w:val="00C76A4F"/>
    <w:rsid w:val="00C817E1"/>
    <w:rsid w:val="00C85638"/>
    <w:rsid w:val="00C869F7"/>
    <w:rsid w:val="00C9088F"/>
    <w:rsid w:val="00C90F13"/>
    <w:rsid w:val="00C90F85"/>
    <w:rsid w:val="00C915D3"/>
    <w:rsid w:val="00C95B71"/>
    <w:rsid w:val="00CA0229"/>
    <w:rsid w:val="00CA15B6"/>
    <w:rsid w:val="00CA194B"/>
    <w:rsid w:val="00CA4CA9"/>
    <w:rsid w:val="00CB6ED9"/>
    <w:rsid w:val="00CC51D0"/>
    <w:rsid w:val="00CD38D2"/>
    <w:rsid w:val="00CD581E"/>
    <w:rsid w:val="00CE0C7B"/>
    <w:rsid w:val="00CE4389"/>
    <w:rsid w:val="00CE5EFE"/>
    <w:rsid w:val="00CE63DC"/>
    <w:rsid w:val="00CE781F"/>
    <w:rsid w:val="00CF0C31"/>
    <w:rsid w:val="00CF1889"/>
    <w:rsid w:val="00CF18C7"/>
    <w:rsid w:val="00CF3A06"/>
    <w:rsid w:val="00CF4B72"/>
    <w:rsid w:val="00CF54D5"/>
    <w:rsid w:val="00D0220B"/>
    <w:rsid w:val="00D20B02"/>
    <w:rsid w:val="00D210D3"/>
    <w:rsid w:val="00D21AF3"/>
    <w:rsid w:val="00D24868"/>
    <w:rsid w:val="00D2655A"/>
    <w:rsid w:val="00D304D5"/>
    <w:rsid w:val="00D4054F"/>
    <w:rsid w:val="00D429B6"/>
    <w:rsid w:val="00D43A0C"/>
    <w:rsid w:val="00D4406F"/>
    <w:rsid w:val="00D44A0C"/>
    <w:rsid w:val="00D51967"/>
    <w:rsid w:val="00D6110D"/>
    <w:rsid w:val="00D61D03"/>
    <w:rsid w:val="00D61F30"/>
    <w:rsid w:val="00D63064"/>
    <w:rsid w:val="00D65FA1"/>
    <w:rsid w:val="00D75BD9"/>
    <w:rsid w:val="00D81FA4"/>
    <w:rsid w:val="00DA749F"/>
    <w:rsid w:val="00DC0186"/>
    <w:rsid w:val="00DC5693"/>
    <w:rsid w:val="00DC6751"/>
    <w:rsid w:val="00DC70B8"/>
    <w:rsid w:val="00DD77F2"/>
    <w:rsid w:val="00DE06E6"/>
    <w:rsid w:val="00DE1575"/>
    <w:rsid w:val="00DE4587"/>
    <w:rsid w:val="00E04242"/>
    <w:rsid w:val="00E121F5"/>
    <w:rsid w:val="00E15B0C"/>
    <w:rsid w:val="00E260EB"/>
    <w:rsid w:val="00E44686"/>
    <w:rsid w:val="00E508BD"/>
    <w:rsid w:val="00E53C80"/>
    <w:rsid w:val="00E72FD1"/>
    <w:rsid w:val="00E76970"/>
    <w:rsid w:val="00E804F3"/>
    <w:rsid w:val="00E82ECE"/>
    <w:rsid w:val="00E84417"/>
    <w:rsid w:val="00E84696"/>
    <w:rsid w:val="00E8621D"/>
    <w:rsid w:val="00E93904"/>
    <w:rsid w:val="00EA0363"/>
    <w:rsid w:val="00EA1DA9"/>
    <w:rsid w:val="00EA2CF1"/>
    <w:rsid w:val="00EA3E0E"/>
    <w:rsid w:val="00EB4F64"/>
    <w:rsid w:val="00EB5AF5"/>
    <w:rsid w:val="00EB656A"/>
    <w:rsid w:val="00EC16E0"/>
    <w:rsid w:val="00ED123C"/>
    <w:rsid w:val="00ED728F"/>
    <w:rsid w:val="00EE3DCE"/>
    <w:rsid w:val="00EF20FA"/>
    <w:rsid w:val="00EF26C4"/>
    <w:rsid w:val="00F110BA"/>
    <w:rsid w:val="00F14AF0"/>
    <w:rsid w:val="00F153D6"/>
    <w:rsid w:val="00F161B1"/>
    <w:rsid w:val="00F177DF"/>
    <w:rsid w:val="00F23CA6"/>
    <w:rsid w:val="00F2417A"/>
    <w:rsid w:val="00F26C9F"/>
    <w:rsid w:val="00F33207"/>
    <w:rsid w:val="00F3618A"/>
    <w:rsid w:val="00F3785E"/>
    <w:rsid w:val="00F37887"/>
    <w:rsid w:val="00F37D66"/>
    <w:rsid w:val="00F406B2"/>
    <w:rsid w:val="00F5273E"/>
    <w:rsid w:val="00F60DBD"/>
    <w:rsid w:val="00F62598"/>
    <w:rsid w:val="00F75E48"/>
    <w:rsid w:val="00F77062"/>
    <w:rsid w:val="00F8081E"/>
    <w:rsid w:val="00F8344D"/>
    <w:rsid w:val="00F8679F"/>
    <w:rsid w:val="00F932C1"/>
    <w:rsid w:val="00FA5A07"/>
    <w:rsid w:val="00FA6267"/>
    <w:rsid w:val="00FC4779"/>
    <w:rsid w:val="00FC608E"/>
    <w:rsid w:val="00FC7D36"/>
    <w:rsid w:val="00FD407C"/>
    <w:rsid w:val="00FD425E"/>
    <w:rsid w:val="00FD7836"/>
    <w:rsid w:val="00FF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404D4"/>
  <w15:docId w15:val="{EBBB2F29-5117-4958-BEEF-B974821F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F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73A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76A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Resume Company Sub-headings"/>
    <w:basedOn w:val="Normal"/>
    <w:next w:val="Normal"/>
    <w:link w:val="Heading3Char"/>
    <w:uiPriority w:val="9"/>
    <w:unhideWhenUsed/>
    <w:qFormat/>
    <w:rsid w:val="00130656"/>
    <w:pPr>
      <w:keepNext/>
      <w:keepLines/>
      <w:spacing w:before="200" w:line="276" w:lineRule="auto"/>
      <w:outlineLvl w:val="2"/>
    </w:pPr>
    <w:rPr>
      <w:rFonts w:ascii="Cambria" w:hAnsi="Cambria"/>
      <w:b/>
      <w:bCs/>
      <w:i/>
      <w:color w:val="95B3D7"/>
      <w:szCs w:val="20"/>
      <w:lang w:val="x-none" w:eastAsia="x-none"/>
    </w:rPr>
  </w:style>
  <w:style w:type="paragraph" w:styleId="Heading4">
    <w:name w:val="heading 4"/>
    <w:basedOn w:val="Normal"/>
    <w:next w:val="Normal"/>
    <w:link w:val="Heading4Char"/>
    <w:uiPriority w:val="9"/>
    <w:semiHidden/>
    <w:unhideWhenUsed/>
    <w:qFormat/>
    <w:rsid w:val="00A84B3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0656"/>
    <w:pPr>
      <w:keepNext/>
      <w:keepLines/>
      <w:spacing w:after="60" w:line="276" w:lineRule="auto"/>
      <w:outlineLvl w:val="4"/>
    </w:pPr>
    <w:rPr>
      <w:rFonts w:ascii="Cambria" w:hAnsi="Cambria"/>
      <w:color w:val="7F7F7F"/>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2B2E"/>
    <w:pPr>
      <w:jc w:val="both"/>
    </w:pPr>
    <w:rPr>
      <w:rFonts w:ascii="Arial" w:hAnsi="Arial" w:cs="Arial"/>
      <w:sz w:val="22"/>
      <w:szCs w:val="22"/>
    </w:rPr>
  </w:style>
  <w:style w:type="character" w:customStyle="1" w:styleId="BodyTextChar">
    <w:name w:val="Body Text Char"/>
    <w:basedOn w:val="DefaultParagraphFont"/>
    <w:link w:val="BodyText"/>
    <w:rsid w:val="00842B2E"/>
    <w:rPr>
      <w:rFonts w:ascii="Arial" w:eastAsia="Times New Roman" w:hAnsi="Arial" w:cs="Arial"/>
    </w:rPr>
  </w:style>
  <w:style w:type="character" w:styleId="Hyperlink">
    <w:name w:val="Hyperlink"/>
    <w:uiPriority w:val="99"/>
    <w:rsid w:val="00842B2E"/>
    <w:rPr>
      <w:color w:val="0000FF"/>
      <w:u w:val="single"/>
    </w:rPr>
  </w:style>
  <w:style w:type="paragraph" w:styleId="NoSpacing">
    <w:name w:val="No Spacing"/>
    <w:uiPriority w:val="1"/>
    <w:qFormat/>
    <w:rsid w:val="00842B2E"/>
    <w:pPr>
      <w:spacing w:after="0" w:line="240" w:lineRule="auto"/>
    </w:pPr>
    <w:rPr>
      <w:rFonts w:ascii="Calibri" w:eastAsia="Times New Roman" w:hAnsi="Calibri" w:cs="Times New Roman"/>
    </w:rPr>
  </w:style>
  <w:style w:type="character" w:customStyle="1" w:styleId="achievementchar">
    <w:name w:val="achievement__char"/>
    <w:basedOn w:val="DefaultParagraphFont"/>
    <w:rsid w:val="00842B2E"/>
  </w:style>
  <w:style w:type="paragraph" w:customStyle="1" w:styleId="WW-BodyTextIndent2">
    <w:name w:val="WW-Body Text Indent 2"/>
    <w:basedOn w:val="Normal"/>
    <w:rsid w:val="00842B2E"/>
    <w:pPr>
      <w:suppressAutoHyphens/>
      <w:ind w:left="-18"/>
    </w:pPr>
    <w:rPr>
      <w:rFonts w:ascii="Verdana" w:hAnsi="Verdana"/>
      <w:sz w:val="20"/>
      <w:szCs w:val="18"/>
      <w:lang w:eastAsia="ar-SA" w:bidi="en-US"/>
    </w:rPr>
  </w:style>
  <w:style w:type="paragraph" w:styleId="Header">
    <w:name w:val="header"/>
    <w:basedOn w:val="Normal"/>
    <w:link w:val="HeaderChar"/>
    <w:unhideWhenUsed/>
    <w:rsid w:val="00842B2E"/>
    <w:pPr>
      <w:tabs>
        <w:tab w:val="center" w:pos="4680"/>
        <w:tab w:val="right" w:pos="9360"/>
      </w:tabs>
      <w:spacing w:before="40" w:after="200" w:line="276" w:lineRule="auto"/>
      <w:jc w:val="both"/>
    </w:pPr>
    <w:rPr>
      <w:rFonts w:ascii="Century Schoolbook" w:eastAsia="MS PMincho" w:hAnsi="Century Schoolbook"/>
      <w:sz w:val="20"/>
      <w:szCs w:val="20"/>
      <w:lang w:bidi="en-US"/>
    </w:rPr>
  </w:style>
  <w:style w:type="character" w:customStyle="1" w:styleId="HeaderChar">
    <w:name w:val="Header Char"/>
    <w:basedOn w:val="DefaultParagraphFont"/>
    <w:link w:val="Header"/>
    <w:rsid w:val="00842B2E"/>
    <w:rPr>
      <w:rFonts w:ascii="Century Schoolbook" w:eastAsia="MS PMincho" w:hAnsi="Century Schoolbook" w:cs="Times New Roman"/>
      <w:sz w:val="20"/>
      <w:szCs w:val="20"/>
      <w:lang w:bidi="en-US"/>
    </w:rPr>
  </w:style>
  <w:style w:type="paragraph" w:customStyle="1" w:styleId="ResumeName">
    <w:name w:val="Resume Name"/>
    <w:basedOn w:val="Normal"/>
    <w:link w:val="ResumeNameChar"/>
    <w:qFormat/>
    <w:rsid w:val="007C4A57"/>
    <w:pPr>
      <w:spacing w:after="200" w:line="276" w:lineRule="auto"/>
    </w:pPr>
    <w:rPr>
      <w:rFonts w:ascii="Arial" w:eastAsia="Calibri" w:hAnsi="Arial"/>
      <w:b/>
      <w:color w:val="DA291C"/>
      <w:sz w:val="44"/>
      <w:szCs w:val="22"/>
      <w:lang w:val="x-none" w:eastAsia="x-none"/>
    </w:rPr>
  </w:style>
  <w:style w:type="character" w:customStyle="1" w:styleId="ResumeNameChar">
    <w:name w:val="Resume Name Char"/>
    <w:link w:val="ResumeName"/>
    <w:rsid w:val="007C4A57"/>
    <w:rPr>
      <w:rFonts w:ascii="Arial" w:eastAsia="Calibri" w:hAnsi="Arial" w:cs="Times New Roman"/>
      <w:b/>
      <w:color w:val="DA291C"/>
      <w:sz w:val="44"/>
      <w:lang w:val="x-none" w:eastAsia="x-none"/>
    </w:rPr>
  </w:style>
  <w:style w:type="character" w:styleId="FollowedHyperlink">
    <w:name w:val="FollowedHyperlink"/>
    <w:basedOn w:val="DefaultParagraphFont"/>
    <w:uiPriority w:val="99"/>
    <w:semiHidden/>
    <w:unhideWhenUsed/>
    <w:rsid w:val="007C4A57"/>
    <w:rPr>
      <w:color w:val="800080" w:themeColor="followedHyperlink"/>
      <w:u w:val="single"/>
    </w:rPr>
  </w:style>
  <w:style w:type="paragraph" w:styleId="ListParagraph">
    <w:name w:val="List Paragraph"/>
    <w:basedOn w:val="Normal"/>
    <w:link w:val="ListParagraphChar"/>
    <w:uiPriority w:val="34"/>
    <w:qFormat/>
    <w:rsid w:val="00404993"/>
    <w:pPr>
      <w:spacing w:after="200" w:line="276" w:lineRule="auto"/>
      <w:ind w:left="720"/>
      <w:contextualSpacing/>
    </w:pPr>
    <w:rPr>
      <w:rFonts w:ascii="Calibri" w:eastAsia="Calibri" w:hAnsi="Calibri"/>
      <w:sz w:val="22"/>
      <w:szCs w:val="22"/>
      <w:lang w:val="x-none" w:eastAsia="x-none"/>
    </w:rPr>
  </w:style>
  <w:style w:type="character" w:customStyle="1" w:styleId="ListParagraphChar">
    <w:name w:val="List Paragraph Char"/>
    <w:link w:val="ListParagraph"/>
    <w:uiPriority w:val="34"/>
    <w:locked/>
    <w:rsid w:val="00404993"/>
    <w:rPr>
      <w:rFonts w:ascii="Calibri" w:eastAsia="Calibri" w:hAnsi="Calibri" w:cs="Times New Roman"/>
      <w:lang w:val="x-none" w:eastAsia="x-none"/>
    </w:rPr>
  </w:style>
  <w:style w:type="paragraph" w:styleId="NormalWeb">
    <w:name w:val="Normal (Web)"/>
    <w:basedOn w:val="Normal"/>
    <w:uiPriority w:val="99"/>
    <w:semiHidden/>
    <w:unhideWhenUsed/>
    <w:rsid w:val="002F2AB0"/>
    <w:pPr>
      <w:spacing w:before="100" w:beforeAutospacing="1" w:after="100" w:afterAutospacing="1"/>
    </w:pPr>
  </w:style>
  <w:style w:type="character" w:customStyle="1" w:styleId="apple-converted-space">
    <w:name w:val="apple-converted-space"/>
    <w:basedOn w:val="DefaultParagraphFont"/>
    <w:rsid w:val="00166277"/>
  </w:style>
  <w:style w:type="character" w:customStyle="1" w:styleId="Heading3Char">
    <w:name w:val="Heading 3 Char"/>
    <w:aliases w:val="Resume Company Sub-headings Char"/>
    <w:basedOn w:val="DefaultParagraphFont"/>
    <w:link w:val="Heading3"/>
    <w:uiPriority w:val="9"/>
    <w:rsid w:val="00130656"/>
    <w:rPr>
      <w:rFonts w:ascii="Cambria" w:eastAsia="Times New Roman" w:hAnsi="Cambria" w:cs="Times New Roman"/>
      <w:b/>
      <w:bCs/>
      <w:i/>
      <w:color w:val="95B3D7"/>
      <w:sz w:val="24"/>
      <w:szCs w:val="20"/>
      <w:lang w:val="x-none" w:eastAsia="x-none"/>
    </w:rPr>
  </w:style>
  <w:style w:type="character" w:customStyle="1" w:styleId="Heading5Char">
    <w:name w:val="Heading 5 Char"/>
    <w:basedOn w:val="DefaultParagraphFont"/>
    <w:link w:val="Heading5"/>
    <w:uiPriority w:val="9"/>
    <w:rsid w:val="00130656"/>
    <w:rPr>
      <w:rFonts w:ascii="Cambria" w:eastAsia="Times New Roman" w:hAnsi="Cambria" w:cs="Times New Roman"/>
      <w:color w:val="7F7F7F"/>
      <w:sz w:val="20"/>
      <w:szCs w:val="20"/>
      <w:lang w:val="x-none" w:eastAsia="x-none"/>
    </w:rPr>
  </w:style>
  <w:style w:type="character" w:customStyle="1" w:styleId="Heading4Char">
    <w:name w:val="Heading 4 Char"/>
    <w:basedOn w:val="DefaultParagraphFont"/>
    <w:link w:val="Heading4"/>
    <w:uiPriority w:val="9"/>
    <w:semiHidden/>
    <w:rsid w:val="00A84B35"/>
    <w:rPr>
      <w:rFonts w:asciiTheme="majorHAnsi" w:eastAsiaTheme="majorEastAsia" w:hAnsiTheme="majorHAnsi" w:cstheme="majorBidi"/>
      <w:b/>
      <w:bCs/>
      <w:i/>
      <w:iCs/>
      <w:color w:val="4F81BD" w:themeColor="accent1"/>
      <w:sz w:val="24"/>
      <w:szCs w:val="24"/>
    </w:rPr>
  </w:style>
  <w:style w:type="character" w:styleId="Emphasis">
    <w:name w:val="Emphasis"/>
    <w:basedOn w:val="DefaultParagraphFont"/>
    <w:uiPriority w:val="20"/>
    <w:qFormat/>
    <w:rsid w:val="006C00A1"/>
    <w:rPr>
      <w:i/>
      <w:iCs/>
    </w:rPr>
  </w:style>
  <w:style w:type="character" w:styleId="IntenseReference">
    <w:name w:val="Intense Reference"/>
    <w:basedOn w:val="DefaultParagraphFont"/>
    <w:uiPriority w:val="32"/>
    <w:qFormat/>
    <w:rsid w:val="00C76A4F"/>
    <w:rPr>
      <w:b/>
      <w:bCs/>
      <w:smallCaps/>
      <w:color w:val="C0504D" w:themeColor="accent2"/>
      <w:spacing w:val="5"/>
      <w:u w:val="single"/>
    </w:rPr>
  </w:style>
  <w:style w:type="character" w:styleId="SubtleReference">
    <w:name w:val="Subtle Reference"/>
    <w:basedOn w:val="DefaultParagraphFont"/>
    <w:uiPriority w:val="31"/>
    <w:qFormat/>
    <w:rsid w:val="00C76A4F"/>
    <w:rPr>
      <w:caps w:val="0"/>
      <w:smallCaps w:val="0"/>
      <w:color w:val="C0504D" w:themeColor="accent2"/>
      <w:u w:val="single"/>
    </w:rPr>
  </w:style>
  <w:style w:type="paragraph" w:customStyle="1" w:styleId="Heading">
    <w:name w:val="Heading"/>
    <w:basedOn w:val="Heading2"/>
    <w:rsid w:val="00C76A4F"/>
    <w:pPr>
      <w:keepLines w:val="0"/>
      <w:spacing w:before="0"/>
    </w:pPr>
    <w:rPr>
      <w:rFonts w:ascii="Garamond" w:eastAsia="Batang" w:hAnsi="Garamond" w:cs="Times New Roman"/>
      <w:i/>
      <w:iCs/>
      <w:color w:val="0000FF"/>
      <w:sz w:val="24"/>
      <w:szCs w:val="24"/>
    </w:rPr>
  </w:style>
  <w:style w:type="character" w:customStyle="1" w:styleId="Heading2Char">
    <w:name w:val="Heading 2 Char"/>
    <w:basedOn w:val="DefaultParagraphFont"/>
    <w:link w:val="Heading2"/>
    <w:uiPriority w:val="9"/>
    <w:semiHidden/>
    <w:rsid w:val="00C76A4F"/>
    <w:rPr>
      <w:rFonts w:asciiTheme="majorHAnsi" w:eastAsiaTheme="majorEastAsia" w:hAnsiTheme="majorHAnsi" w:cstheme="majorBidi"/>
      <w:b/>
      <w:bCs/>
      <w:color w:val="4F81BD" w:themeColor="accent1"/>
      <w:sz w:val="26"/>
      <w:szCs w:val="26"/>
    </w:rPr>
  </w:style>
  <w:style w:type="paragraph" w:customStyle="1" w:styleId="Style1">
    <w:name w:val="Style1"/>
    <w:basedOn w:val="ResumeName"/>
    <w:link w:val="Style1Char"/>
    <w:qFormat/>
    <w:rsid w:val="00C76A4F"/>
    <w:pPr>
      <w:ind w:left="720" w:right="-360"/>
    </w:pPr>
    <w:rPr>
      <w:rFonts w:ascii="Arial Bold" w:hAnsi="Arial Bold"/>
    </w:rPr>
  </w:style>
  <w:style w:type="character" w:customStyle="1" w:styleId="Style1Char">
    <w:name w:val="Style1 Char"/>
    <w:basedOn w:val="ResumeNameChar"/>
    <w:link w:val="Style1"/>
    <w:rsid w:val="00C76A4F"/>
    <w:rPr>
      <w:rFonts w:ascii="Arial Bold" w:eastAsia="Calibri" w:hAnsi="Arial Bold" w:cs="Times New Roman"/>
      <w:b/>
      <w:color w:val="DA291C"/>
      <w:sz w:val="44"/>
      <w:lang w:val="x-none" w:eastAsia="x-none"/>
    </w:rPr>
  </w:style>
  <w:style w:type="paragraph" w:styleId="Footer">
    <w:name w:val="footer"/>
    <w:basedOn w:val="Normal"/>
    <w:link w:val="FooterChar"/>
    <w:uiPriority w:val="99"/>
    <w:unhideWhenUsed/>
    <w:rsid w:val="001D01C6"/>
    <w:pPr>
      <w:tabs>
        <w:tab w:val="center" w:pos="4680"/>
        <w:tab w:val="right" w:pos="9360"/>
      </w:tabs>
    </w:pPr>
  </w:style>
  <w:style w:type="character" w:customStyle="1" w:styleId="FooterChar">
    <w:name w:val="Footer Char"/>
    <w:basedOn w:val="DefaultParagraphFont"/>
    <w:link w:val="Footer"/>
    <w:uiPriority w:val="99"/>
    <w:rsid w:val="001D01C6"/>
    <w:rPr>
      <w:rFonts w:ascii="Times New Roman" w:eastAsia="Times New Roman" w:hAnsi="Times New Roman" w:cs="Times New Roman"/>
      <w:sz w:val="24"/>
      <w:szCs w:val="24"/>
    </w:rPr>
  </w:style>
  <w:style w:type="paragraph" w:customStyle="1" w:styleId="ResExpSummary">
    <w:name w:val="Res Exp Summary"/>
    <w:rsid w:val="0048667B"/>
    <w:pPr>
      <w:spacing w:before="60" w:after="60" w:line="240" w:lineRule="auto"/>
    </w:pPr>
    <w:rPr>
      <w:rFonts w:ascii="Times New Roman" w:eastAsia="Times New Roman" w:hAnsi="Times New Roman" w:cs="Arial"/>
      <w:sz w:val="20"/>
      <w:szCs w:val="20"/>
    </w:rPr>
  </w:style>
  <w:style w:type="character" w:customStyle="1" w:styleId="Heading1Char">
    <w:name w:val="Heading 1 Char"/>
    <w:basedOn w:val="DefaultParagraphFont"/>
    <w:link w:val="Heading1"/>
    <w:uiPriority w:val="9"/>
    <w:rsid w:val="00373A6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F5C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C83"/>
    <w:rPr>
      <w:rFonts w:asciiTheme="majorHAnsi" w:eastAsiaTheme="majorEastAsia" w:hAnsiTheme="majorHAnsi" w:cstheme="majorBidi"/>
      <w:spacing w:val="-10"/>
      <w:kern w:val="28"/>
      <w:sz w:val="56"/>
      <w:szCs w:val="56"/>
    </w:rPr>
  </w:style>
  <w:style w:type="paragraph" w:customStyle="1" w:styleId="Default">
    <w:name w:val="Default"/>
    <w:rsid w:val="00101DF5"/>
    <w:pPr>
      <w:autoSpaceDE w:val="0"/>
      <w:autoSpaceDN w:val="0"/>
      <w:adjustRightInd w:val="0"/>
      <w:spacing w:after="0" w:line="240" w:lineRule="auto"/>
    </w:pPr>
    <w:rPr>
      <w:rFonts w:ascii="Gill Sans MT" w:hAnsi="Gill Sans MT" w:cs="Gill Sans MT"/>
      <w:color w:val="000000"/>
      <w:sz w:val="24"/>
      <w:szCs w:val="24"/>
    </w:rPr>
  </w:style>
  <w:style w:type="paragraph" w:styleId="Quote">
    <w:name w:val="Quote"/>
    <w:basedOn w:val="Normal"/>
    <w:next w:val="Normal"/>
    <w:link w:val="QuoteChar"/>
    <w:uiPriority w:val="29"/>
    <w:qFormat/>
    <w:rsid w:val="002F3B2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3B2D"/>
    <w:rPr>
      <w:rFonts w:ascii="Times New Roman" w:eastAsia="Times New Roman" w:hAnsi="Times New Roman" w:cs="Times New Roman"/>
      <w:i/>
      <w:iCs/>
      <w:color w:val="404040" w:themeColor="text1" w:themeTint="BF"/>
      <w:sz w:val="24"/>
      <w:szCs w:val="24"/>
    </w:rPr>
  </w:style>
  <w:style w:type="character" w:customStyle="1" w:styleId="UnresolvedMention">
    <w:name w:val="Unresolved Mention"/>
    <w:basedOn w:val="DefaultParagraphFont"/>
    <w:uiPriority w:val="99"/>
    <w:semiHidden/>
    <w:unhideWhenUsed/>
    <w:rsid w:val="00711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5083">
      <w:bodyDiv w:val="1"/>
      <w:marLeft w:val="0"/>
      <w:marRight w:val="0"/>
      <w:marTop w:val="0"/>
      <w:marBottom w:val="0"/>
      <w:divBdr>
        <w:top w:val="none" w:sz="0" w:space="0" w:color="auto"/>
        <w:left w:val="none" w:sz="0" w:space="0" w:color="auto"/>
        <w:bottom w:val="none" w:sz="0" w:space="0" w:color="auto"/>
        <w:right w:val="none" w:sz="0" w:space="0" w:color="auto"/>
      </w:divBdr>
      <w:divsChild>
        <w:div w:id="1412315794">
          <w:marLeft w:val="0"/>
          <w:marRight w:val="0"/>
          <w:marTop w:val="0"/>
          <w:marBottom w:val="0"/>
          <w:divBdr>
            <w:top w:val="none" w:sz="0" w:space="0" w:color="auto"/>
            <w:left w:val="none" w:sz="0" w:space="0" w:color="auto"/>
            <w:bottom w:val="none" w:sz="0" w:space="0" w:color="auto"/>
            <w:right w:val="none" w:sz="0" w:space="0" w:color="auto"/>
          </w:divBdr>
        </w:div>
      </w:divsChild>
    </w:div>
    <w:div w:id="26877991">
      <w:bodyDiv w:val="1"/>
      <w:marLeft w:val="0"/>
      <w:marRight w:val="0"/>
      <w:marTop w:val="0"/>
      <w:marBottom w:val="0"/>
      <w:divBdr>
        <w:top w:val="none" w:sz="0" w:space="0" w:color="auto"/>
        <w:left w:val="none" w:sz="0" w:space="0" w:color="auto"/>
        <w:bottom w:val="none" w:sz="0" w:space="0" w:color="auto"/>
        <w:right w:val="none" w:sz="0" w:space="0" w:color="auto"/>
      </w:divBdr>
    </w:div>
    <w:div w:id="333847637">
      <w:bodyDiv w:val="1"/>
      <w:marLeft w:val="0"/>
      <w:marRight w:val="0"/>
      <w:marTop w:val="0"/>
      <w:marBottom w:val="0"/>
      <w:divBdr>
        <w:top w:val="none" w:sz="0" w:space="0" w:color="auto"/>
        <w:left w:val="none" w:sz="0" w:space="0" w:color="auto"/>
        <w:bottom w:val="none" w:sz="0" w:space="0" w:color="auto"/>
        <w:right w:val="none" w:sz="0" w:space="0" w:color="auto"/>
      </w:divBdr>
    </w:div>
    <w:div w:id="338116357">
      <w:bodyDiv w:val="1"/>
      <w:marLeft w:val="0"/>
      <w:marRight w:val="0"/>
      <w:marTop w:val="0"/>
      <w:marBottom w:val="0"/>
      <w:divBdr>
        <w:top w:val="none" w:sz="0" w:space="0" w:color="auto"/>
        <w:left w:val="none" w:sz="0" w:space="0" w:color="auto"/>
        <w:bottom w:val="none" w:sz="0" w:space="0" w:color="auto"/>
        <w:right w:val="none" w:sz="0" w:space="0" w:color="auto"/>
      </w:divBdr>
      <w:divsChild>
        <w:div w:id="1517382754">
          <w:marLeft w:val="0"/>
          <w:marRight w:val="0"/>
          <w:marTop w:val="0"/>
          <w:marBottom w:val="0"/>
          <w:divBdr>
            <w:top w:val="none" w:sz="0" w:space="0" w:color="auto"/>
            <w:left w:val="none" w:sz="0" w:space="0" w:color="auto"/>
            <w:bottom w:val="none" w:sz="0" w:space="0" w:color="auto"/>
            <w:right w:val="none" w:sz="0" w:space="0" w:color="auto"/>
          </w:divBdr>
        </w:div>
      </w:divsChild>
    </w:div>
    <w:div w:id="386027251">
      <w:bodyDiv w:val="1"/>
      <w:marLeft w:val="0"/>
      <w:marRight w:val="0"/>
      <w:marTop w:val="0"/>
      <w:marBottom w:val="0"/>
      <w:divBdr>
        <w:top w:val="none" w:sz="0" w:space="0" w:color="auto"/>
        <w:left w:val="none" w:sz="0" w:space="0" w:color="auto"/>
        <w:bottom w:val="none" w:sz="0" w:space="0" w:color="auto"/>
        <w:right w:val="none" w:sz="0" w:space="0" w:color="auto"/>
      </w:divBdr>
    </w:div>
    <w:div w:id="572358096">
      <w:bodyDiv w:val="1"/>
      <w:marLeft w:val="0"/>
      <w:marRight w:val="0"/>
      <w:marTop w:val="0"/>
      <w:marBottom w:val="0"/>
      <w:divBdr>
        <w:top w:val="none" w:sz="0" w:space="0" w:color="auto"/>
        <w:left w:val="none" w:sz="0" w:space="0" w:color="auto"/>
        <w:bottom w:val="none" w:sz="0" w:space="0" w:color="auto"/>
        <w:right w:val="none" w:sz="0" w:space="0" w:color="auto"/>
      </w:divBdr>
      <w:divsChild>
        <w:div w:id="1999991597">
          <w:marLeft w:val="0"/>
          <w:marRight w:val="0"/>
          <w:marTop w:val="0"/>
          <w:marBottom w:val="0"/>
          <w:divBdr>
            <w:top w:val="none" w:sz="0" w:space="0" w:color="auto"/>
            <w:left w:val="none" w:sz="0" w:space="0" w:color="auto"/>
            <w:bottom w:val="none" w:sz="0" w:space="0" w:color="auto"/>
            <w:right w:val="none" w:sz="0" w:space="0" w:color="auto"/>
          </w:divBdr>
        </w:div>
      </w:divsChild>
    </w:div>
    <w:div w:id="594941357">
      <w:bodyDiv w:val="1"/>
      <w:marLeft w:val="0"/>
      <w:marRight w:val="0"/>
      <w:marTop w:val="0"/>
      <w:marBottom w:val="0"/>
      <w:divBdr>
        <w:top w:val="none" w:sz="0" w:space="0" w:color="auto"/>
        <w:left w:val="none" w:sz="0" w:space="0" w:color="auto"/>
        <w:bottom w:val="none" w:sz="0" w:space="0" w:color="auto"/>
        <w:right w:val="none" w:sz="0" w:space="0" w:color="auto"/>
      </w:divBdr>
    </w:div>
    <w:div w:id="665473717">
      <w:bodyDiv w:val="1"/>
      <w:marLeft w:val="0"/>
      <w:marRight w:val="0"/>
      <w:marTop w:val="0"/>
      <w:marBottom w:val="0"/>
      <w:divBdr>
        <w:top w:val="none" w:sz="0" w:space="0" w:color="auto"/>
        <w:left w:val="none" w:sz="0" w:space="0" w:color="auto"/>
        <w:bottom w:val="none" w:sz="0" w:space="0" w:color="auto"/>
        <w:right w:val="none" w:sz="0" w:space="0" w:color="auto"/>
      </w:divBdr>
    </w:div>
    <w:div w:id="761687536">
      <w:bodyDiv w:val="1"/>
      <w:marLeft w:val="0"/>
      <w:marRight w:val="0"/>
      <w:marTop w:val="0"/>
      <w:marBottom w:val="0"/>
      <w:divBdr>
        <w:top w:val="none" w:sz="0" w:space="0" w:color="auto"/>
        <w:left w:val="none" w:sz="0" w:space="0" w:color="auto"/>
        <w:bottom w:val="none" w:sz="0" w:space="0" w:color="auto"/>
        <w:right w:val="none" w:sz="0" w:space="0" w:color="auto"/>
      </w:divBdr>
    </w:div>
    <w:div w:id="802650753">
      <w:bodyDiv w:val="1"/>
      <w:marLeft w:val="0"/>
      <w:marRight w:val="0"/>
      <w:marTop w:val="0"/>
      <w:marBottom w:val="0"/>
      <w:divBdr>
        <w:top w:val="none" w:sz="0" w:space="0" w:color="auto"/>
        <w:left w:val="none" w:sz="0" w:space="0" w:color="auto"/>
        <w:bottom w:val="none" w:sz="0" w:space="0" w:color="auto"/>
        <w:right w:val="none" w:sz="0" w:space="0" w:color="auto"/>
      </w:divBdr>
    </w:div>
    <w:div w:id="943807279">
      <w:bodyDiv w:val="1"/>
      <w:marLeft w:val="0"/>
      <w:marRight w:val="0"/>
      <w:marTop w:val="0"/>
      <w:marBottom w:val="0"/>
      <w:divBdr>
        <w:top w:val="none" w:sz="0" w:space="0" w:color="auto"/>
        <w:left w:val="none" w:sz="0" w:space="0" w:color="auto"/>
        <w:bottom w:val="none" w:sz="0" w:space="0" w:color="auto"/>
        <w:right w:val="none" w:sz="0" w:space="0" w:color="auto"/>
      </w:divBdr>
    </w:div>
    <w:div w:id="948707922">
      <w:bodyDiv w:val="1"/>
      <w:marLeft w:val="0"/>
      <w:marRight w:val="0"/>
      <w:marTop w:val="0"/>
      <w:marBottom w:val="0"/>
      <w:divBdr>
        <w:top w:val="none" w:sz="0" w:space="0" w:color="auto"/>
        <w:left w:val="none" w:sz="0" w:space="0" w:color="auto"/>
        <w:bottom w:val="none" w:sz="0" w:space="0" w:color="auto"/>
        <w:right w:val="none" w:sz="0" w:space="0" w:color="auto"/>
      </w:divBdr>
    </w:div>
    <w:div w:id="975723102">
      <w:bodyDiv w:val="1"/>
      <w:marLeft w:val="0"/>
      <w:marRight w:val="0"/>
      <w:marTop w:val="0"/>
      <w:marBottom w:val="0"/>
      <w:divBdr>
        <w:top w:val="none" w:sz="0" w:space="0" w:color="auto"/>
        <w:left w:val="none" w:sz="0" w:space="0" w:color="auto"/>
        <w:bottom w:val="none" w:sz="0" w:space="0" w:color="auto"/>
        <w:right w:val="none" w:sz="0" w:space="0" w:color="auto"/>
      </w:divBdr>
    </w:div>
    <w:div w:id="1096513472">
      <w:bodyDiv w:val="1"/>
      <w:marLeft w:val="0"/>
      <w:marRight w:val="0"/>
      <w:marTop w:val="0"/>
      <w:marBottom w:val="0"/>
      <w:divBdr>
        <w:top w:val="none" w:sz="0" w:space="0" w:color="auto"/>
        <w:left w:val="none" w:sz="0" w:space="0" w:color="auto"/>
        <w:bottom w:val="none" w:sz="0" w:space="0" w:color="auto"/>
        <w:right w:val="none" w:sz="0" w:space="0" w:color="auto"/>
      </w:divBdr>
    </w:div>
    <w:div w:id="1164933447">
      <w:bodyDiv w:val="1"/>
      <w:marLeft w:val="0"/>
      <w:marRight w:val="0"/>
      <w:marTop w:val="0"/>
      <w:marBottom w:val="0"/>
      <w:divBdr>
        <w:top w:val="none" w:sz="0" w:space="0" w:color="auto"/>
        <w:left w:val="none" w:sz="0" w:space="0" w:color="auto"/>
        <w:bottom w:val="none" w:sz="0" w:space="0" w:color="auto"/>
        <w:right w:val="none" w:sz="0" w:space="0" w:color="auto"/>
      </w:divBdr>
    </w:div>
    <w:div w:id="1231618381">
      <w:bodyDiv w:val="1"/>
      <w:marLeft w:val="0"/>
      <w:marRight w:val="0"/>
      <w:marTop w:val="0"/>
      <w:marBottom w:val="0"/>
      <w:divBdr>
        <w:top w:val="none" w:sz="0" w:space="0" w:color="auto"/>
        <w:left w:val="none" w:sz="0" w:space="0" w:color="auto"/>
        <w:bottom w:val="none" w:sz="0" w:space="0" w:color="auto"/>
        <w:right w:val="none" w:sz="0" w:space="0" w:color="auto"/>
      </w:divBdr>
    </w:div>
    <w:div w:id="1299456878">
      <w:bodyDiv w:val="1"/>
      <w:marLeft w:val="0"/>
      <w:marRight w:val="0"/>
      <w:marTop w:val="0"/>
      <w:marBottom w:val="0"/>
      <w:divBdr>
        <w:top w:val="none" w:sz="0" w:space="0" w:color="auto"/>
        <w:left w:val="none" w:sz="0" w:space="0" w:color="auto"/>
        <w:bottom w:val="none" w:sz="0" w:space="0" w:color="auto"/>
        <w:right w:val="none" w:sz="0" w:space="0" w:color="auto"/>
      </w:divBdr>
    </w:div>
    <w:div w:id="1347243480">
      <w:bodyDiv w:val="1"/>
      <w:marLeft w:val="0"/>
      <w:marRight w:val="0"/>
      <w:marTop w:val="0"/>
      <w:marBottom w:val="0"/>
      <w:divBdr>
        <w:top w:val="none" w:sz="0" w:space="0" w:color="auto"/>
        <w:left w:val="none" w:sz="0" w:space="0" w:color="auto"/>
        <w:bottom w:val="none" w:sz="0" w:space="0" w:color="auto"/>
        <w:right w:val="none" w:sz="0" w:space="0" w:color="auto"/>
      </w:divBdr>
    </w:div>
    <w:div w:id="1523015269">
      <w:bodyDiv w:val="1"/>
      <w:marLeft w:val="0"/>
      <w:marRight w:val="0"/>
      <w:marTop w:val="0"/>
      <w:marBottom w:val="0"/>
      <w:divBdr>
        <w:top w:val="none" w:sz="0" w:space="0" w:color="auto"/>
        <w:left w:val="none" w:sz="0" w:space="0" w:color="auto"/>
        <w:bottom w:val="none" w:sz="0" w:space="0" w:color="auto"/>
        <w:right w:val="none" w:sz="0" w:space="0" w:color="auto"/>
      </w:divBdr>
    </w:div>
    <w:div w:id="1755472339">
      <w:bodyDiv w:val="1"/>
      <w:marLeft w:val="0"/>
      <w:marRight w:val="0"/>
      <w:marTop w:val="0"/>
      <w:marBottom w:val="0"/>
      <w:divBdr>
        <w:top w:val="none" w:sz="0" w:space="0" w:color="auto"/>
        <w:left w:val="none" w:sz="0" w:space="0" w:color="auto"/>
        <w:bottom w:val="none" w:sz="0" w:space="0" w:color="auto"/>
        <w:right w:val="none" w:sz="0" w:space="0" w:color="auto"/>
      </w:divBdr>
    </w:div>
    <w:div w:id="1861968484">
      <w:bodyDiv w:val="1"/>
      <w:marLeft w:val="0"/>
      <w:marRight w:val="0"/>
      <w:marTop w:val="0"/>
      <w:marBottom w:val="0"/>
      <w:divBdr>
        <w:top w:val="none" w:sz="0" w:space="0" w:color="auto"/>
        <w:left w:val="none" w:sz="0" w:space="0" w:color="auto"/>
        <w:bottom w:val="none" w:sz="0" w:space="0" w:color="auto"/>
        <w:right w:val="none" w:sz="0" w:space="0" w:color="auto"/>
      </w:divBdr>
    </w:div>
    <w:div w:id="1874725753">
      <w:bodyDiv w:val="1"/>
      <w:marLeft w:val="0"/>
      <w:marRight w:val="0"/>
      <w:marTop w:val="0"/>
      <w:marBottom w:val="0"/>
      <w:divBdr>
        <w:top w:val="none" w:sz="0" w:space="0" w:color="auto"/>
        <w:left w:val="none" w:sz="0" w:space="0" w:color="auto"/>
        <w:bottom w:val="none" w:sz="0" w:space="0" w:color="auto"/>
        <w:right w:val="none" w:sz="0" w:space="0" w:color="auto"/>
      </w:divBdr>
    </w:div>
    <w:div w:id="1907297601">
      <w:bodyDiv w:val="1"/>
      <w:marLeft w:val="0"/>
      <w:marRight w:val="0"/>
      <w:marTop w:val="0"/>
      <w:marBottom w:val="0"/>
      <w:divBdr>
        <w:top w:val="none" w:sz="0" w:space="0" w:color="auto"/>
        <w:left w:val="none" w:sz="0" w:space="0" w:color="auto"/>
        <w:bottom w:val="none" w:sz="0" w:space="0" w:color="auto"/>
        <w:right w:val="none" w:sz="0" w:space="0" w:color="auto"/>
      </w:divBdr>
    </w:div>
    <w:div w:id="2072731634">
      <w:bodyDiv w:val="1"/>
      <w:marLeft w:val="0"/>
      <w:marRight w:val="0"/>
      <w:marTop w:val="0"/>
      <w:marBottom w:val="0"/>
      <w:divBdr>
        <w:top w:val="none" w:sz="0" w:space="0" w:color="auto"/>
        <w:left w:val="none" w:sz="0" w:space="0" w:color="auto"/>
        <w:bottom w:val="none" w:sz="0" w:space="0" w:color="auto"/>
        <w:right w:val="none" w:sz="0" w:space="0" w:color="auto"/>
      </w:divBdr>
    </w:div>
    <w:div w:id="211196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dym.oracleapps@gmail.com" TargetMode="External"/><Relationship Id="rId13" Type="http://schemas.openxmlformats.org/officeDocument/2006/relationships/hyperlink" Target="https://en.wikipedia.org/wiki/Hanafuda" TargetMode="External"/><Relationship Id="rId18" Type="http://schemas.openxmlformats.org/officeDocument/2006/relationships/hyperlink" Target="https://en.wikipedia.org/wiki/Washington_(stat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Tea" TargetMode="External"/><Relationship Id="rId7" Type="http://schemas.openxmlformats.org/officeDocument/2006/relationships/endnotes" Target="endnotes.xml"/><Relationship Id="rId12" Type="http://schemas.openxmlformats.org/officeDocument/2006/relationships/hyperlink" Target="https://en.wikipedia.org/wiki/Fusajiro_Yamauchi" TargetMode="External"/><Relationship Id="rId17" Type="http://schemas.openxmlformats.org/officeDocument/2006/relationships/hyperlink" Target="https://en.wikipedia.org/wiki/Seattle" TargetMode="External"/><Relationship Id="rId25" Type="http://schemas.openxmlformats.org/officeDocument/2006/relationships/hyperlink" Target="https://en.wikipedia.org/wiki/The_Seven_Habits_of_Highly_Effective_People" TargetMode="External"/><Relationship Id="rId2" Type="http://schemas.openxmlformats.org/officeDocument/2006/relationships/numbering" Target="numbering.xml"/><Relationship Id="rId16" Type="http://schemas.openxmlformats.org/officeDocument/2006/relationships/hyperlink" Target="https://en.wikipedia.org/wiki/List_of_coffeehouse_chains" TargetMode="External"/><Relationship Id="rId20" Type="http://schemas.openxmlformats.org/officeDocument/2006/relationships/hyperlink" Target="https://en.wikipedia.org/wiki/Caffe_lat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video_game_companies" TargetMode="External"/><Relationship Id="rId24" Type="http://schemas.openxmlformats.org/officeDocument/2006/relationships/hyperlink" Target="https://en.wikipedia.org/wiki/Benjamin_Franklin" TargetMode="External"/><Relationship Id="rId5" Type="http://schemas.openxmlformats.org/officeDocument/2006/relationships/webSettings" Target="webSettings.xml"/><Relationship Id="rId15" Type="http://schemas.openxmlformats.org/officeDocument/2006/relationships/hyperlink" Target="https://en.wikipedia.org/wiki/Coffee" TargetMode="External"/><Relationship Id="rId23" Type="http://schemas.openxmlformats.org/officeDocument/2006/relationships/hyperlink" Target="https://en.wikipedia.org/wiki/Stephen_R._Covey" TargetMode="External"/><Relationship Id="rId10" Type="http://schemas.openxmlformats.org/officeDocument/2006/relationships/hyperlink" Target="https://en.wikipedia.org/wiki/Kyoto" TargetMode="External"/><Relationship Id="rId19" Type="http://schemas.openxmlformats.org/officeDocument/2006/relationships/hyperlink" Target="https://en.wikipedia.org/wiki/Espresso" TargetMode="External"/><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Redmond,_Washington" TargetMode="External"/><Relationship Id="rId22" Type="http://schemas.openxmlformats.org/officeDocument/2006/relationships/hyperlink" Target="https://en.wikipedia.org/wiki/West_Valley_City,_Uta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D0EBC-9AC1-4353-9DD0-157D9813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Arthur J. Gallagher &amp; Co.</Company>
  <LinksUpToDate>false</LinksUpToDate>
  <CharactersWithSpaces>17952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V-lchanangari</dc:creator>
  <cp:lastModifiedBy>Anjal Jaiswal</cp:lastModifiedBy>
  <cp:revision>3</cp:revision>
  <dcterms:created xsi:type="dcterms:W3CDTF">2024-11-19T22:19:00Z</dcterms:created>
  <dcterms:modified xsi:type="dcterms:W3CDTF">2024-11-19T22:20:00Z</dcterms:modified>
</cp:coreProperties>
</file>