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040E4" w14:textId="77777777" w:rsidR="00256F03" w:rsidRPr="00256F03" w:rsidRDefault="00256F03" w:rsidP="00B8629A">
      <w:pPr>
        <w:spacing w:before="100" w:beforeAutospacing="1" w:after="100" w:afterAutospacing="1" w:line="240" w:lineRule="auto"/>
        <w:outlineLvl w:val="1"/>
        <w:rPr>
          <w:rFonts w:ascii="Times New Roman" w:eastAsia="Times New Roman" w:hAnsi="Times New Roman" w:cs="Times New Roman"/>
          <w:b/>
          <w:bCs/>
          <w:sz w:val="32"/>
          <w:szCs w:val="32"/>
        </w:rPr>
      </w:pPr>
    </w:p>
    <w:p w14:paraId="690EA0B9" w14:textId="77777777" w:rsidR="001F1FCC" w:rsidRDefault="001F1FCC" w:rsidP="00B8629A">
      <w:pPr>
        <w:spacing w:before="100" w:beforeAutospacing="1" w:after="100" w:afterAutospacing="1" w:line="240" w:lineRule="auto"/>
        <w:outlineLvl w:val="1"/>
        <w:rPr>
          <w:b/>
          <w:bCs/>
          <w:sz w:val="50"/>
          <w:szCs w:val="50"/>
        </w:rPr>
      </w:pPr>
    </w:p>
    <w:p w14:paraId="059C2F2A" w14:textId="7138BDC2" w:rsidR="00256F03" w:rsidRPr="00256F03" w:rsidRDefault="00256F03" w:rsidP="00B8629A">
      <w:pPr>
        <w:spacing w:before="100" w:beforeAutospacing="1" w:after="100" w:afterAutospacing="1" w:line="240" w:lineRule="auto"/>
        <w:outlineLvl w:val="1"/>
        <w:rPr>
          <w:rFonts w:ascii="Times New Roman" w:eastAsia="Times New Roman" w:hAnsi="Times New Roman" w:cs="Times New Roman"/>
          <w:b/>
          <w:bCs/>
          <w:sz w:val="52"/>
          <w:szCs w:val="52"/>
        </w:rPr>
      </w:pPr>
      <w:r w:rsidRPr="00256F03">
        <w:rPr>
          <w:b/>
          <w:bCs/>
          <w:sz w:val="50"/>
          <w:szCs w:val="50"/>
        </w:rPr>
        <w:t>Cloud Networking</w:t>
      </w:r>
    </w:p>
    <w:p w14:paraId="0B2DFE6D" w14:textId="15A63290" w:rsidR="00256F03" w:rsidRDefault="00256F03" w:rsidP="00B8629A">
      <w:pPr>
        <w:spacing w:before="100" w:beforeAutospacing="1" w:after="100" w:afterAutospacing="1" w:line="240" w:lineRule="auto"/>
        <w:outlineLvl w:val="1"/>
        <w:rPr>
          <w:rFonts w:ascii="Times New Roman" w:eastAsia="Times New Roman" w:hAnsi="Times New Roman" w:cs="Times New Roman"/>
          <w:b/>
          <w:bCs/>
          <w:sz w:val="24"/>
          <w:szCs w:val="24"/>
        </w:rPr>
      </w:pPr>
    </w:p>
    <w:p w14:paraId="108202B4" w14:textId="0C246E52" w:rsidR="001F1FCC" w:rsidRDefault="001F1FCC" w:rsidP="00B8629A">
      <w:pPr>
        <w:spacing w:before="100" w:beforeAutospacing="1" w:after="100" w:afterAutospacing="1" w:line="240" w:lineRule="auto"/>
        <w:outlineLvl w:val="1"/>
        <w:rPr>
          <w:rFonts w:ascii="Times New Roman" w:eastAsia="Times New Roman" w:hAnsi="Times New Roman" w:cs="Times New Roman"/>
          <w:b/>
          <w:bCs/>
          <w:sz w:val="24"/>
          <w:szCs w:val="24"/>
        </w:rPr>
      </w:pPr>
    </w:p>
    <w:p w14:paraId="67A02BF4" w14:textId="77777777" w:rsidR="001F1FCC" w:rsidRDefault="001F1FCC" w:rsidP="001F1FCC">
      <w:pPr>
        <w:spacing w:after="0" w:line="240" w:lineRule="auto"/>
        <w:textAlignment w:val="baseline"/>
        <w:rPr>
          <w:rFonts w:ascii="Times New Roman" w:eastAsia="Times New Roman" w:hAnsi="Times New Roman" w:cs="Times New Roman"/>
          <w:b/>
          <w:bCs/>
          <w:sz w:val="28"/>
          <w:szCs w:val="28"/>
        </w:rPr>
      </w:pPr>
    </w:p>
    <w:p w14:paraId="077435A3" w14:textId="77777777" w:rsidR="001F1FCC" w:rsidRDefault="001F1FCC" w:rsidP="001F1FCC">
      <w:pPr>
        <w:spacing w:after="0" w:line="240" w:lineRule="auto"/>
        <w:textAlignment w:val="baseline"/>
        <w:rPr>
          <w:rFonts w:ascii="Times New Roman" w:eastAsia="Times New Roman" w:hAnsi="Times New Roman" w:cs="Times New Roman"/>
          <w:b/>
          <w:bCs/>
          <w:sz w:val="28"/>
          <w:szCs w:val="28"/>
        </w:rPr>
      </w:pPr>
    </w:p>
    <w:p w14:paraId="2CC51DD3" w14:textId="77777777" w:rsidR="001F1FCC" w:rsidRDefault="001F1FCC" w:rsidP="001F1FCC">
      <w:pPr>
        <w:spacing w:after="0" w:line="240" w:lineRule="auto"/>
        <w:textAlignment w:val="baseline"/>
        <w:rPr>
          <w:rFonts w:ascii="Times New Roman" w:eastAsia="Times New Roman" w:hAnsi="Times New Roman" w:cs="Times New Roman"/>
          <w:b/>
          <w:bCs/>
          <w:sz w:val="28"/>
          <w:szCs w:val="28"/>
        </w:rPr>
      </w:pPr>
    </w:p>
    <w:p w14:paraId="62E2805A" w14:textId="77777777" w:rsidR="001F1FCC" w:rsidRDefault="001F1FCC" w:rsidP="001F1FCC">
      <w:pPr>
        <w:spacing w:after="0" w:line="240" w:lineRule="auto"/>
        <w:textAlignment w:val="baseline"/>
        <w:rPr>
          <w:rFonts w:ascii="Times New Roman" w:eastAsia="Times New Roman" w:hAnsi="Times New Roman" w:cs="Times New Roman"/>
          <w:b/>
          <w:bCs/>
          <w:sz w:val="28"/>
          <w:szCs w:val="28"/>
        </w:rPr>
      </w:pPr>
    </w:p>
    <w:p w14:paraId="39F52A1F" w14:textId="77777777" w:rsidR="001F1FCC" w:rsidRDefault="001F1FCC" w:rsidP="001F1FCC">
      <w:pPr>
        <w:spacing w:after="0" w:line="240" w:lineRule="auto"/>
        <w:textAlignment w:val="baseline"/>
        <w:rPr>
          <w:rFonts w:ascii="Times New Roman" w:eastAsia="Times New Roman" w:hAnsi="Times New Roman" w:cs="Times New Roman"/>
          <w:b/>
          <w:bCs/>
          <w:sz w:val="28"/>
          <w:szCs w:val="28"/>
        </w:rPr>
      </w:pPr>
    </w:p>
    <w:p w14:paraId="6055B929" w14:textId="77777777" w:rsidR="001F1FCC" w:rsidRDefault="001F1FCC" w:rsidP="001F1FCC">
      <w:pPr>
        <w:spacing w:after="0" w:line="240" w:lineRule="auto"/>
        <w:textAlignment w:val="baseline"/>
        <w:rPr>
          <w:rFonts w:ascii="Times New Roman" w:eastAsia="Times New Roman" w:hAnsi="Times New Roman" w:cs="Times New Roman"/>
          <w:b/>
          <w:bCs/>
          <w:sz w:val="28"/>
          <w:szCs w:val="28"/>
        </w:rPr>
      </w:pPr>
    </w:p>
    <w:p w14:paraId="37AC1933" w14:textId="77777777" w:rsidR="001F1FCC" w:rsidRDefault="001F1FCC" w:rsidP="001F1FCC">
      <w:pPr>
        <w:spacing w:after="0" w:line="240" w:lineRule="auto"/>
        <w:textAlignment w:val="baseline"/>
        <w:rPr>
          <w:rFonts w:ascii="Times New Roman" w:eastAsia="Times New Roman" w:hAnsi="Times New Roman" w:cs="Times New Roman"/>
          <w:b/>
          <w:bCs/>
          <w:sz w:val="28"/>
          <w:szCs w:val="28"/>
        </w:rPr>
      </w:pPr>
    </w:p>
    <w:p w14:paraId="413D5F88" w14:textId="53AD3A8D" w:rsidR="00B8629A" w:rsidRDefault="00B8629A" w:rsidP="001F1FCC">
      <w:pPr>
        <w:spacing w:after="0" w:line="240" w:lineRule="auto"/>
        <w:textAlignment w:val="baseline"/>
        <w:rPr>
          <w:rFonts w:ascii="Times New Roman" w:eastAsia="Times New Roman" w:hAnsi="Times New Roman" w:cs="Times New Roman"/>
          <w:b/>
          <w:bCs/>
          <w:sz w:val="28"/>
          <w:szCs w:val="28"/>
        </w:rPr>
      </w:pPr>
      <w:r w:rsidRPr="00B8629A">
        <w:rPr>
          <w:rFonts w:ascii="Times New Roman" w:eastAsia="Times New Roman" w:hAnsi="Times New Roman" w:cs="Times New Roman"/>
          <w:b/>
          <w:bCs/>
          <w:sz w:val="28"/>
          <w:szCs w:val="28"/>
        </w:rPr>
        <w:t>Azure Virtual Networks: Building Secure and Scalable Architectures</w:t>
      </w:r>
    </w:p>
    <w:p w14:paraId="2E7DCBC9" w14:textId="77777777" w:rsidR="002F3927" w:rsidRPr="00B8629A" w:rsidRDefault="002F3927" w:rsidP="001F1FCC">
      <w:pPr>
        <w:spacing w:after="0" w:line="240" w:lineRule="auto"/>
        <w:textAlignment w:val="baseline"/>
        <w:rPr>
          <w:rFonts w:ascii="Calibri" w:eastAsia="Times New Roman" w:hAnsi="Calibri" w:cs="Calibri"/>
        </w:rPr>
      </w:pPr>
    </w:p>
    <w:p w14:paraId="2AE20E59" w14:textId="3D4D347D" w:rsidR="001F1FCC" w:rsidRDefault="001F1FCC" w:rsidP="00B8629A">
      <w:pPr>
        <w:spacing w:before="100" w:beforeAutospacing="1" w:after="100" w:afterAutospacing="1" w:line="240" w:lineRule="auto"/>
        <w:rPr>
          <w:rFonts w:ascii="Times New Roman" w:eastAsia="Times New Roman" w:hAnsi="Times New Roman" w:cs="Times New Roman"/>
          <w:sz w:val="24"/>
          <w:szCs w:val="24"/>
        </w:rPr>
      </w:pPr>
      <w:r>
        <w:rPr>
          <w:b/>
          <w:bCs/>
          <w:noProof/>
        </w:rPr>
        <w:drawing>
          <wp:inline distT="0" distB="0" distL="0" distR="0" wp14:anchorId="55E3762D" wp14:editId="133D520E">
            <wp:extent cx="5743575" cy="25520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9455" cy="2559142"/>
                    </a:xfrm>
                    <a:prstGeom prst="rect">
                      <a:avLst/>
                    </a:prstGeom>
                    <a:noFill/>
                    <a:ln>
                      <a:noFill/>
                    </a:ln>
                  </pic:spPr>
                </pic:pic>
              </a:graphicData>
            </a:graphic>
          </wp:inline>
        </w:drawing>
      </w:r>
    </w:p>
    <w:p w14:paraId="297B193D" w14:textId="3393B66A" w:rsidR="001F1FCC" w:rsidRDefault="00B8629A" w:rsidP="00B8629A">
      <w:pPr>
        <w:spacing w:before="100" w:beforeAutospacing="1" w:after="100" w:afterAutospacing="1" w:line="240" w:lineRule="auto"/>
        <w:rPr>
          <w:rFonts w:ascii="Times New Roman" w:eastAsia="Times New Roman" w:hAnsi="Times New Roman" w:cs="Times New Roman"/>
          <w:sz w:val="24"/>
          <w:szCs w:val="24"/>
        </w:rPr>
      </w:pPr>
      <w:r w:rsidRPr="00B8629A">
        <w:rPr>
          <w:rFonts w:ascii="Times New Roman" w:eastAsia="Times New Roman" w:hAnsi="Times New Roman" w:cs="Times New Roman"/>
          <w:sz w:val="24"/>
          <w:szCs w:val="24"/>
        </w:rPr>
        <w:t>The foundation of any robust cloud environment is a well-designed virtual network. In Azure, a Virtual Network (</w:t>
      </w:r>
      <w:proofErr w:type="spellStart"/>
      <w:r w:rsidRPr="00B8629A">
        <w:rPr>
          <w:rFonts w:ascii="Times New Roman" w:eastAsia="Times New Roman" w:hAnsi="Times New Roman" w:cs="Times New Roman"/>
          <w:sz w:val="24"/>
          <w:szCs w:val="24"/>
        </w:rPr>
        <w:t>VNet</w:t>
      </w:r>
      <w:proofErr w:type="spellEnd"/>
      <w:r w:rsidRPr="00B8629A">
        <w:rPr>
          <w:rFonts w:ascii="Times New Roman" w:eastAsia="Times New Roman" w:hAnsi="Times New Roman" w:cs="Times New Roman"/>
          <w:sz w:val="24"/>
          <w:szCs w:val="24"/>
        </w:rPr>
        <w:t>) acts as a private network within the public cloud, allowing you to securely deploy and manage your virtual machines (VMs), applications, and other resources. It provides isolation from the public internet and enables controlled communication between your resources.</w:t>
      </w:r>
    </w:p>
    <w:p w14:paraId="0B4C623A" w14:textId="77777777" w:rsidR="002F3927" w:rsidRPr="002F3927" w:rsidRDefault="002F3927" w:rsidP="00B8629A">
      <w:pPr>
        <w:spacing w:before="100" w:beforeAutospacing="1" w:after="100" w:afterAutospacing="1" w:line="240" w:lineRule="auto"/>
        <w:rPr>
          <w:rFonts w:ascii="Times New Roman" w:eastAsia="Times New Roman" w:hAnsi="Times New Roman" w:cs="Times New Roman"/>
          <w:sz w:val="24"/>
          <w:szCs w:val="24"/>
        </w:rPr>
      </w:pPr>
    </w:p>
    <w:p w14:paraId="2D1F2E25" w14:textId="77777777" w:rsidR="00E46634" w:rsidRDefault="00E46634" w:rsidP="00E46634">
      <w:pPr>
        <w:spacing w:before="100" w:beforeAutospacing="1" w:after="100" w:afterAutospacing="1" w:line="240" w:lineRule="auto"/>
        <w:rPr>
          <w:rFonts w:ascii="Times New Roman" w:eastAsia="Times New Roman" w:hAnsi="Times New Roman" w:cs="Times New Roman"/>
          <w:b/>
          <w:bCs/>
          <w:sz w:val="24"/>
          <w:szCs w:val="24"/>
        </w:rPr>
      </w:pPr>
    </w:p>
    <w:p w14:paraId="203A0EB2" w14:textId="77777777" w:rsidR="00E46634" w:rsidRPr="00AA3440" w:rsidRDefault="00E46634" w:rsidP="00E46634">
      <w:pPr>
        <w:spacing w:before="100" w:beforeAutospacing="1" w:after="100" w:afterAutospacing="1" w:line="240" w:lineRule="auto"/>
        <w:rPr>
          <w:rFonts w:ascii="Times New Roman" w:eastAsia="Times New Roman" w:hAnsi="Times New Roman" w:cs="Times New Roman"/>
          <w:sz w:val="24"/>
          <w:szCs w:val="24"/>
          <w:u w:val="single"/>
        </w:rPr>
      </w:pPr>
      <w:r w:rsidRPr="00AA3440">
        <w:rPr>
          <w:rFonts w:ascii="Times New Roman" w:eastAsia="Times New Roman" w:hAnsi="Times New Roman" w:cs="Times New Roman"/>
          <w:b/>
          <w:bCs/>
          <w:sz w:val="24"/>
          <w:szCs w:val="24"/>
          <w:u w:val="single"/>
        </w:rPr>
        <w:t xml:space="preserve">Security Best Practices - Azure </w:t>
      </w:r>
    </w:p>
    <w:p w14:paraId="6E52808D" w14:textId="77777777" w:rsidR="00E46634" w:rsidRPr="00B8629A" w:rsidRDefault="00E46634" w:rsidP="00E46634">
      <w:pPr>
        <w:spacing w:before="100" w:beforeAutospacing="1" w:after="100" w:afterAutospacing="1" w:line="240" w:lineRule="auto"/>
        <w:rPr>
          <w:rFonts w:ascii="Times New Roman" w:eastAsia="Times New Roman" w:hAnsi="Times New Roman" w:cs="Times New Roman"/>
          <w:sz w:val="24"/>
          <w:szCs w:val="24"/>
        </w:rPr>
      </w:pPr>
      <w:r w:rsidRPr="00B8629A">
        <w:rPr>
          <w:rFonts w:ascii="Times New Roman" w:eastAsia="Times New Roman" w:hAnsi="Times New Roman" w:cs="Times New Roman"/>
          <w:sz w:val="24"/>
          <w:szCs w:val="24"/>
        </w:rPr>
        <w:t xml:space="preserve">Here are some key security best practices to consider when configuring subnets within your Azure </w:t>
      </w:r>
      <w:proofErr w:type="spellStart"/>
      <w:r w:rsidRPr="00B8629A">
        <w:rPr>
          <w:rFonts w:ascii="Times New Roman" w:eastAsia="Times New Roman" w:hAnsi="Times New Roman" w:cs="Times New Roman"/>
          <w:sz w:val="24"/>
          <w:szCs w:val="24"/>
        </w:rPr>
        <w:t>VNet</w:t>
      </w:r>
      <w:proofErr w:type="spellEnd"/>
      <w:r w:rsidRPr="00B8629A">
        <w:rPr>
          <w:rFonts w:ascii="Times New Roman" w:eastAsia="Times New Roman" w:hAnsi="Times New Roman" w:cs="Times New Roman"/>
          <w:sz w:val="24"/>
          <w:szCs w:val="24"/>
        </w:rPr>
        <w:t>:</w:t>
      </w:r>
    </w:p>
    <w:p w14:paraId="6E1AA2C5" w14:textId="77777777" w:rsidR="00E46634" w:rsidRPr="00602086" w:rsidRDefault="00E46634" w:rsidP="00E4663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8629A">
        <w:rPr>
          <w:rFonts w:ascii="Times New Roman" w:eastAsia="Times New Roman" w:hAnsi="Times New Roman" w:cs="Times New Roman"/>
          <w:b/>
          <w:bCs/>
          <w:sz w:val="24"/>
          <w:szCs w:val="24"/>
        </w:rPr>
        <w:t>Principle of Least Privilege:</w:t>
      </w:r>
      <w:r w:rsidRPr="00B8629A">
        <w:rPr>
          <w:rFonts w:ascii="Times New Roman" w:eastAsia="Times New Roman" w:hAnsi="Times New Roman" w:cs="Times New Roman"/>
          <w:sz w:val="24"/>
          <w:szCs w:val="24"/>
        </w:rPr>
        <w:t xml:space="preserve"> Grant the minimum permissions and access required for resources within a subnet. This minimizes potential damage in case of security breaches.</w:t>
      </w:r>
      <w:r w:rsidRPr="009E7965">
        <w:rPr>
          <w:rFonts w:ascii="Times New Roman" w:eastAsia="Times New Roman" w:hAnsi="Times New Roman" w:cs="Times New Roman"/>
          <w:sz w:val="24"/>
          <w:szCs w:val="24"/>
        </w:rPr>
        <w:drawing>
          <wp:inline distT="0" distB="0" distL="0" distR="0" wp14:anchorId="50053A06" wp14:editId="738FD769">
            <wp:extent cx="3562709" cy="962617"/>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2320" cy="973320"/>
                    </a:xfrm>
                    <a:prstGeom prst="rect">
                      <a:avLst/>
                    </a:prstGeom>
                  </pic:spPr>
                </pic:pic>
              </a:graphicData>
            </a:graphic>
          </wp:inline>
        </w:drawing>
      </w:r>
    </w:p>
    <w:p w14:paraId="0EE36205" w14:textId="77777777" w:rsidR="00E46634" w:rsidRPr="00B8629A" w:rsidRDefault="00E46634" w:rsidP="00E4663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8629A">
        <w:rPr>
          <w:rFonts w:ascii="Times New Roman" w:eastAsia="Times New Roman" w:hAnsi="Times New Roman" w:cs="Times New Roman"/>
          <w:b/>
          <w:bCs/>
          <w:sz w:val="24"/>
          <w:szCs w:val="24"/>
        </w:rPr>
        <w:t>Just-in-Time (JIT) Access:</w:t>
      </w:r>
      <w:r w:rsidRPr="00B8629A">
        <w:rPr>
          <w:rFonts w:ascii="Times New Roman" w:eastAsia="Times New Roman" w:hAnsi="Times New Roman" w:cs="Times New Roman"/>
          <w:sz w:val="24"/>
          <w:szCs w:val="24"/>
        </w:rPr>
        <w:t xml:space="preserve"> Implement JIT access for resources instead of providing constant unrestricted access. This reduces the attack surface.</w:t>
      </w:r>
    </w:p>
    <w:p w14:paraId="4434166F" w14:textId="77777777" w:rsidR="00E46634" w:rsidRPr="00095AEB" w:rsidRDefault="00E46634" w:rsidP="00E4663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95AEB">
        <w:rPr>
          <w:rFonts w:ascii="Times New Roman" w:eastAsia="Times New Roman" w:hAnsi="Times New Roman" w:cs="Times New Roman"/>
          <w:b/>
          <w:bCs/>
          <w:sz w:val="24"/>
          <w:szCs w:val="24"/>
        </w:rPr>
        <w:t>Deny-All Default Rule:</w:t>
      </w:r>
      <w:r w:rsidRPr="00095AEB">
        <w:rPr>
          <w:rFonts w:ascii="Times New Roman" w:eastAsia="Times New Roman" w:hAnsi="Times New Roman" w:cs="Times New Roman"/>
          <w:sz w:val="24"/>
          <w:szCs w:val="24"/>
        </w:rPr>
        <w:t xml:space="preserve"> Utilize a default "Deny All" inbound rule within your NSG. Subsequently, explicitly allow only the necessary traffic through specific rules. This approach provides a more secure baseline.</w:t>
      </w:r>
      <w:r w:rsidRPr="0083462E">
        <w:rPr>
          <w:rFonts w:ascii="Times New Roman" w:eastAsia="Times New Roman" w:hAnsi="Times New Roman" w:cs="Times New Roman"/>
          <w:sz w:val="24"/>
          <w:szCs w:val="24"/>
        </w:rPr>
        <w:drawing>
          <wp:inline distT="0" distB="0" distL="0" distR="0" wp14:anchorId="7047D22D" wp14:editId="0E56EC15">
            <wp:extent cx="4209691" cy="1500377"/>
            <wp:effectExtent l="0" t="0" r="63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6906" cy="1520769"/>
                    </a:xfrm>
                    <a:prstGeom prst="rect">
                      <a:avLst/>
                    </a:prstGeom>
                  </pic:spPr>
                </pic:pic>
              </a:graphicData>
            </a:graphic>
          </wp:inline>
        </w:drawing>
      </w:r>
    </w:p>
    <w:p w14:paraId="1D4D7825" w14:textId="77777777" w:rsidR="00E46634" w:rsidRDefault="00E46634" w:rsidP="00E4663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8629A">
        <w:rPr>
          <w:rFonts w:ascii="Times New Roman" w:eastAsia="Times New Roman" w:hAnsi="Times New Roman" w:cs="Times New Roman"/>
          <w:b/>
          <w:bCs/>
          <w:sz w:val="24"/>
          <w:szCs w:val="24"/>
        </w:rPr>
        <w:t>Restrict Source IP Addresses:</w:t>
      </w:r>
      <w:r w:rsidRPr="00B8629A">
        <w:rPr>
          <w:rFonts w:ascii="Times New Roman" w:eastAsia="Times New Roman" w:hAnsi="Times New Roman" w:cs="Times New Roman"/>
          <w:sz w:val="24"/>
          <w:szCs w:val="24"/>
        </w:rPr>
        <w:t xml:space="preserve"> Don't allow inbound traffic from the internet (*) for all resources. Specify the allowed source IP addresses or ranges for enhanced security.</w:t>
      </w:r>
    </w:p>
    <w:p w14:paraId="4006D26C" w14:textId="77777777" w:rsidR="00E46634" w:rsidRPr="00B8629A" w:rsidRDefault="00E46634" w:rsidP="00E4663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7AB8C1D" wp14:editId="4B2B0E00">
                <wp:simplePos x="0" y="0"/>
                <wp:positionH relativeFrom="column">
                  <wp:posOffset>3219449</wp:posOffset>
                </wp:positionH>
                <wp:positionV relativeFrom="paragraph">
                  <wp:posOffset>979865</wp:posOffset>
                </wp:positionV>
                <wp:extent cx="584799" cy="153478"/>
                <wp:effectExtent l="19050" t="19050" r="25400" b="18415"/>
                <wp:wrapNone/>
                <wp:docPr id="5" name="Rectangle 5"/>
                <wp:cNvGraphicFramePr/>
                <a:graphic xmlns:a="http://schemas.openxmlformats.org/drawingml/2006/main">
                  <a:graphicData uri="http://schemas.microsoft.com/office/word/2010/wordprocessingShape">
                    <wps:wsp>
                      <wps:cNvSpPr/>
                      <wps:spPr>
                        <a:xfrm>
                          <a:off x="0" y="0"/>
                          <a:ext cx="584799" cy="153478"/>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7F68F4" id="Rectangle 5" o:spid="_x0000_s1026" style="position:absolute;margin-left:253.5pt;margin-top:77.15pt;width:46.05pt;height:1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" filled="f" strokecolor="#c00000" strokeweight="2.25pt"/>
            </w:pict>
          </mc:Fallback>
        </mc:AlternateContent>
      </w:r>
      <w:r w:rsidRPr="00581015">
        <w:rPr>
          <w:rFonts w:ascii="Times New Roman" w:eastAsia="Times New Roman" w:hAnsi="Times New Roman" w:cs="Times New Roman"/>
          <w:sz w:val="24"/>
          <w:szCs w:val="24"/>
        </w:rPr>
        <w:drawing>
          <wp:inline distT="0" distB="0" distL="0" distR="0" wp14:anchorId="4DC4EB31" wp14:editId="167FA4CC">
            <wp:extent cx="4433977" cy="162115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9337"/>
                    <a:stretch/>
                  </pic:blipFill>
                  <pic:spPr bwMode="auto">
                    <a:xfrm>
                      <a:off x="0" y="0"/>
                      <a:ext cx="4452139" cy="1627795"/>
                    </a:xfrm>
                    <a:prstGeom prst="rect">
                      <a:avLst/>
                    </a:prstGeom>
                    <a:ln>
                      <a:noFill/>
                    </a:ln>
                    <a:extLst>
                      <a:ext uri="{53640926-AAD7-44D8-BBD7-CCE9431645EC}">
                        <a14:shadowObscured xmlns:a14="http://schemas.microsoft.com/office/drawing/2010/main"/>
                      </a:ext>
                    </a:extLst>
                  </pic:spPr>
                </pic:pic>
              </a:graphicData>
            </a:graphic>
          </wp:inline>
        </w:drawing>
      </w:r>
    </w:p>
    <w:p w14:paraId="60C34ECD" w14:textId="77777777" w:rsidR="00E46634" w:rsidRPr="00B8629A" w:rsidRDefault="00E46634" w:rsidP="00E4663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8629A">
        <w:rPr>
          <w:rFonts w:ascii="Times New Roman" w:eastAsia="Times New Roman" w:hAnsi="Times New Roman" w:cs="Times New Roman"/>
          <w:b/>
          <w:bCs/>
          <w:sz w:val="24"/>
          <w:szCs w:val="24"/>
        </w:rPr>
        <w:t>Monitor and Audit:</w:t>
      </w:r>
      <w:r w:rsidRPr="00B8629A">
        <w:rPr>
          <w:rFonts w:ascii="Times New Roman" w:eastAsia="Times New Roman" w:hAnsi="Times New Roman" w:cs="Times New Roman"/>
          <w:sz w:val="24"/>
          <w:szCs w:val="24"/>
        </w:rPr>
        <w:t xml:space="preserve"> Regularly monitor and audit your NSG rules and network activity to identify suspicious activity and potential security vulnerabilities.</w:t>
      </w:r>
    </w:p>
    <w:p w14:paraId="3FB2F8F2" w14:textId="77777777" w:rsidR="00E46634" w:rsidRPr="00B8629A" w:rsidRDefault="00E46634" w:rsidP="00E4663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8629A">
        <w:rPr>
          <w:rFonts w:ascii="Times New Roman" w:eastAsia="Times New Roman" w:hAnsi="Times New Roman" w:cs="Times New Roman"/>
          <w:b/>
          <w:bCs/>
          <w:sz w:val="24"/>
          <w:szCs w:val="24"/>
        </w:rPr>
        <w:t>Keep Software Updated:</w:t>
      </w:r>
      <w:r w:rsidRPr="00B8629A">
        <w:rPr>
          <w:rFonts w:ascii="Times New Roman" w:eastAsia="Times New Roman" w:hAnsi="Times New Roman" w:cs="Times New Roman"/>
          <w:sz w:val="24"/>
          <w:szCs w:val="24"/>
        </w:rPr>
        <w:t xml:space="preserve"> Ensure all VMs and resources within your subnets have the latest security patches and updates applied to prevent known vulnerabilities.</w:t>
      </w:r>
    </w:p>
    <w:p w14:paraId="4F233E36" w14:textId="5706ECAB" w:rsidR="00B8629A" w:rsidRPr="004404B4" w:rsidRDefault="00B8629A" w:rsidP="00B8629A">
      <w:pPr>
        <w:spacing w:before="100" w:beforeAutospacing="1" w:after="100" w:afterAutospacing="1" w:line="240" w:lineRule="auto"/>
        <w:rPr>
          <w:rFonts w:ascii="Times New Roman" w:eastAsia="Times New Roman" w:hAnsi="Times New Roman" w:cs="Times New Roman"/>
          <w:b/>
          <w:bCs/>
          <w:sz w:val="24"/>
          <w:szCs w:val="24"/>
          <w:u w:val="single"/>
        </w:rPr>
      </w:pPr>
      <w:r w:rsidRPr="004404B4">
        <w:rPr>
          <w:rFonts w:ascii="Times New Roman" w:eastAsia="Times New Roman" w:hAnsi="Times New Roman" w:cs="Times New Roman"/>
          <w:b/>
          <w:bCs/>
          <w:sz w:val="24"/>
          <w:szCs w:val="24"/>
          <w:u w:val="single"/>
        </w:rPr>
        <w:lastRenderedPageBreak/>
        <w:t>Building Blocks of a Secure Azure Network Architecture</w:t>
      </w:r>
    </w:p>
    <w:p w14:paraId="7A986851" w14:textId="77777777" w:rsidR="00B8629A" w:rsidRDefault="00B8629A" w:rsidP="00B8629A">
      <w:pPr>
        <w:spacing w:before="100" w:beforeAutospacing="1" w:after="100" w:afterAutospacing="1" w:line="240" w:lineRule="auto"/>
        <w:rPr>
          <w:rFonts w:ascii="Times New Roman" w:eastAsia="Times New Roman" w:hAnsi="Times New Roman" w:cs="Times New Roman"/>
          <w:sz w:val="24"/>
          <w:szCs w:val="24"/>
        </w:rPr>
      </w:pPr>
      <w:r w:rsidRPr="00B8629A">
        <w:rPr>
          <w:rFonts w:ascii="Times New Roman" w:eastAsia="Times New Roman" w:hAnsi="Times New Roman" w:cs="Times New Roman"/>
          <w:sz w:val="24"/>
          <w:szCs w:val="24"/>
        </w:rPr>
        <w:t xml:space="preserve">Imagine your organization's Azure environment as a well-organized city. Like physical networks, a secure Azure network architecture often utilizes multiple subnets within a </w:t>
      </w:r>
      <w:proofErr w:type="spellStart"/>
      <w:r w:rsidRPr="00B8629A">
        <w:rPr>
          <w:rFonts w:ascii="Times New Roman" w:eastAsia="Times New Roman" w:hAnsi="Times New Roman" w:cs="Times New Roman"/>
          <w:sz w:val="24"/>
          <w:szCs w:val="24"/>
        </w:rPr>
        <w:t>VNet</w:t>
      </w:r>
      <w:proofErr w:type="spellEnd"/>
      <w:r w:rsidRPr="00B8629A">
        <w:rPr>
          <w:rFonts w:ascii="Times New Roman" w:eastAsia="Times New Roman" w:hAnsi="Times New Roman" w:cs="Times New Roman"/>
          <w:sz w:val="24"/>
          <w:szCs w:val="24"/>
        </w:rPr>
        <w:t>, each serving a specific purpose.</w:t>
      </w:r>
      <w:r>
        <w:rPr>
          <w:rFonts w:ascii="Times New Roman" w:eastAsia="Times New Roman" w:hAnsi="Times New Roman" w:cs="Times New Roman"/>
          <w:sz w:val="24"/>
          <w:szCs w:val="24"/>
        </w:rPr>
        <w:t xml:space="preserve"> </w:t>
      </w:r>
    </w:p>
    <w:p w14:paraId="0EC8B8A1" w14:textId="6BE52D9F" w:rsidR="00B8629A" w:rsidRPr="00B8629A" w:rsidRDefault="00B8629A" w:rsidP="00B8629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instance </w:t>
      </w:r>
      <w:r w:rsidRPr="00B8629A">
        <w:rPr>
          <w:rFonts w:ascii="Times New Roman" w:eastAsia="Times New Roman" w:hAnsi="Times New Roman" w:cs="Times New Roman"/>
          <w:b/>
          <w:bCs/>
          <w:sz w:val="24"/>
          <w:szCs w:val="24"/>
        </w:rPr>
        <w:t>Application Subnet</w:t>
      </w: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w:t>
      </w:r>
      <w:r w:rsidRPr="00B8629A">
        <w:rPr>
          <w:rFonts w:ascii="Times New Roman" w:eastAsia="Times New Roman" w:hAnsi="Times New Roman" w:cs="Times New Roman"/>
          <w:sz w:val="24"/>
          <w:szCs w:val="24"/>
        </w:rPr>
        <w:t xml:space="preserve">Houses your application VMs, ensuring secure communication within the controlled environment of the </w:t>
      </w:r>
      <w:proofErr w:type="spellStart"/>
      <w:r w:rsidRPr="00B8629A">
        <w:rPr>
          <w:rFonts w:ascii="Times New Roman" w:eastAsia="Times New Roman" w:hAnsi="Times New Roman" w:cs="Times New Roman"/>
          <w:sz w:val="24"/>
          <w:szCs w:val="24"/>
        </w:rPr>
        <w:t>VNet</w:t>
      </w:r>
      <w:proofErr w:type="spellEnd"/>
      <w:r>
        <w:rPr>
          <w:rFonts w:ascii="Times New Roman" w:eastAsia="Times New Roman" w:hAnsi="Times New Roman" w:cs="Times New Roman"/>
          <w:sz w:val="24"/>
          <w:szCs w:val="24"/>
        </w:rPr>
        <w:t xml:space="preserve">), </w:t>
      </w:r>
      <w:r w:rsidRPr="00B8629A">
        <w:rPr>
          <w:rFonts w:ascii="Times New Roman" w:eastAsia="Times New Roman" w:hAnsi="Times New Roman" w:cs="Times New Roman"/>
          <w:b/>
          <w:bCs/>
          <w:sz w:val="24"/>
          <w:szCs w:val="24"/>
        </w:rPr>
        <w:t>Database Subnet</w:t>
      </w:r>
      <w:r>
        <w:rPr>
          <w:rFonts w:ascii="Times New Roman" w:eastAsia="Times New Roman" w:hAnsi="Times New Roman" w:cs="Times New Roman"/>
          <w:b/>
          <w:bCs/>
          <w:sz w:val="24"/>
          <w:szCs w:val="24"/>
        </w:rPr>
        <w:t xml:space="preserve"> (</w:t>
      </w:r>
      <w:r w:rsidRPr="00B8629A">
        <w:rPr>
          <w:rFonts w:ascii="Times New Roman" w:eastAsia="Times New Roman" w:hAnsi="Times New Roman" w:cs="Times New Roman"/>
          <w:sz w:val="24"/>
          <w:szCs w:val="24"/>
        </w:rPr>
        <w:t>Isolates your database VMs, providing an extra layer of security for your critical data</w:t>
      </w:r>
      <w:r>
        <w:rPr>
          <w:rFonts w:ascii="Times New Roman" w:eastAsia="Times New Roman" w:hAnsi="Times New Roman" w:cs="Times New Roman"/>
          <w:sz w:val="24"/>
          <w:szCs w:val="24"/>
        </w:rPr>
        <w:t>), M</w:t>
      </w:r>
      <w:r w:rsidRPr="00B8629A">
        <w:rPr>
          <w:rFonts w:ascii="Times New Roman" w:eastAsia="Times New Roman" w:hAnsi="Times New Roman" w:cs="Times New Roman"/>
          <w:b/>
          <w:bCs/>
          <w:sz w:val="24"/>
          <w:szCs w:val="24"/>
        </w:rPr>
        <w:t>anaged Instances Subnet</w:t>
      </w:r>
      <w:r>
        <w:rPr>
          <w:rFonts w:ascii="Times New Roman" w:eastAsia="Times New Roman" w:hAnsi="Times New Roman" w:cs="Times New Roman"/>
          <w:b/>
          <w:bCs/>
          <w:sz w:val="24"/>
          <w:szCs w:val="24"/>
        </w:rPr>
        <w:t xml:space="preserve"> (</w:t>
      </w:r>
      <w:r w:rsidRPr="00B8629A">
        <w:rPr>
          <w:rFonts w:ascii="Times New Roman" w:eastAsia="Times New Roman" w:hAnsi="Times New Roman" w:cs="Times New Roman"/>
          <w:sz w:val="24"/>
          <w:szCs w:val="24"/>
        </w:rPr>
        <w:t>Dedicated subnet for Azure Managed Instances, offering additional security and performance benefits</w:t>
      </w:r>
      <w:r>
        <w:rPr>
          <w:rFonts w:ascii="Times New Roman" w:eastAsia="Times New Roman" w:hAnsi="Times New Roman" w:cs="Times New Roman"/>
          <w:sz w:val="24"/>
          <w:szCs w:val="24"/>
        </w:rPr>
        <w:t xml:space="preserve">), </w:t>
      </w:r>
      <w:r w:rsidRPr="00B8629A">
        <w:rPr>
          <w:rFonts w:ascii="Times New Roman" w:eastAsia="Times New Roman" w:hAnsi="Times New Roman" w:cs="Times New Roman"/>
          <w:b/>
          <w:bCs/>
          <w:sz w:val="24"/>
          <w:szCs w:val="24"/>
        </w:rPr>
        <w:t>PaaS Services Subnet</w:t>
      </w:r>
      <w:r w:rsidRPr="00B8629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B8629A">
        <w:rPr>
          <w:rFonts w:ascii="Times New Roman" w:eastAsia="Times New Roman" w:hAnsi="Times New Roman" w:cs="Times New Roman"/>
          <w:sz w:val="24"/>
          <w:szCs w:val="24"/>
        </w:rPr>
        <w:t>Groups Azure PaaS services like Azure SQL Database or Azure App Service, allowing controlled access to resources</w:t>
      </w:r>
      <w:r>
        <w:rPr>
          <w:rFonts w:ascii="Times New Roman" w:eastAsia="Times New Roman" w:hAnsi="Times New Roman" w:cs="Times New Roman"/>
          <w:sz w:val="24"/>
          <w:szCs w:val="24"/>
        </w:rPr>
        <w:t>) etc</w:t>
      </w:r>
      <w:r w:rsidRPr="00B8629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455FAD50" w14:textId="77777777" w:rsidR="00B8629A" w:rsidRPr="00B8629A" w:rsidRDefault="00B8629A" w:rsidP="00B8629A">
      <w:pPr>
        <w:spacing w:before="100" w:beforeAutospacing="1" w:after="100" w:afterAutospacing="1" w:line="240" w:lineRule="auto"/>
        <w:rPr>
          <w:rFonts w:ascii="Times New Roman" w:eastAsia="Times New Roman" w:hAnsi="Times New Roman" w:cs="Times New Roman"/>
          <w:sz w:val="24"/>
          <w:szCs w:val="24"/>
        </w:rPr>
      </w:pPr>
      <w:r w:rsidRPr="00B8629A">
        <w:rPr>
          <w:rFonts w:ascii="Times New Roman" w:eastAsia="Times New Roman" w:hAnsi="Times New Roman" w:cs="Times New Roman"/>
          <w:sz w:val="24"/>
          <w:szCs w:val="24"/>
        </w:rPr>
        <w:t>By utilizing multiple subnets, you can segment your network logically, apply granular security policies, and optimize resource utilization.</w:t>
      </w:r>
    </w:p>
    <w:p w14:paraId="053E3DBD" w14:textId="77777777" w:rsidR="00FA16E7" w:rsidRDefault="00FA16E7" w:rsidP="00B8629A">
      <w:pPr>
        <w:spacing w:before="100" w:beforeAutospacing="1" w:after="100" w:afterAutospacing="1" w:line="240" w:lineRule="auto"/>
        <w:rPr>
          <w:rFonts w:ascii="Times New Roman" w:eastAsia="Times New Roman" w:hAnsi="Times New Roman" w:cs="Times New Roman"/>
          <w:b/>
          <w:bCs/>
          <w:sz w:val="24"/>
          <w:szCs w:val="24"/>
        </w:rPr>
      </w:pPr>
    </w:p>
    <w:p w14:paraId="237686E1" w14:textId="77777777" w:rsidR="00FA16E7" w:rsidRDefault="00FA16E7" w:rsidP="00B8629A">
      <w:pPr>
        <w:spacing w:before="100" w:beforeAutospacing="1" w:after="100" w:afterAutospacing="1" w:line="240" w:lineRule="auto"/>
        <w:rPr>
          <w:rFonts w:ascii="Times New Roman" w:eastAsia="Times New Roman" w:hAnsi="Times New Roman" w:cs="Times New Roman"/>
          <w:b/>
          <w:bCs/>
          <w:sz w:val="24"/>
          <w:szCs w:val="24"/>
        </w:rPr>
      </w:pPr>
    </w:p>
    <w:p w14:paraId="36ED09CF" w14:textId="77777777" w:rsidR="00FA16E7" w:rsidRDefault="00FA16E7" w:rsidP="00B8629A">
      <w:pPr>
        <w:spacing w:before="100" w:beforeAutospacing="1" w:after="100" w:afterAutospacing="1" w:line="240" w:lineRule="auto"/>
        <w:rPr>
          <w:rFonts w:ascii="Times New Roman" w:eastAsia="Times New Roman" w:hAnsi="Times New Roman" w:cs="Times New Roman"/>
          <w:b/>
          <w:bCs/>
          <w:sz w:val="24"/>
          <w:szCs w:val="24"/>
        </w:rPr>
      </w:pPr>
    </w:p>
    <w:p w14:paraId="0288B214" w14:textId="0D2CCA80" w:rsidR="00B8629A" w:rsidRPr="00B8629A" w:rsidRDefault="00B8629A" w:rsidP="00B8629A">
      <w:pPr>
        <w:spacing w:before="100" w:beforeAutospacing="1" w:after="100" w:afterAutospacing="1" w:line="240" w:lineRule="auto"/>
        <w:rPr>
          <w:rFonts w:ascii="Times New Roman" w:eastAsia="Times New Roman" w:hAnsi="Times New Roman" w:cs="Times New Roman"/>
          <w:sz w:val="24"/>
          <w:szCs w:val="24"/>
        </w:rPr>
      </w:pPr>
      <w:r w:rsidRPr="00B8629A">
        <w:rPr>
          <w:rFonts w:ascii="Times New Roman" w:eastAsia="Times New Roman" w:hAnsi="Times New Roman" w:cs="Times New Roman"/>
          <w:b/>
          <w:bCs/>
          <w:sz w:val="24"/>
          <w:szCs w:val="24"/>
        </w:rPr>
        <w:t>Step-by-Step Guide to Configuring Subnets in Azure</w:t>
      </w:r>
    </w:p>
    <w:p w14:paraId="51245ED7" w14:textId="3D7DA7BD" w:rsidR="00B8629A" w:rsidRPr="00B8629A" w:rsidRDefault="00B8629A" w:rsidP="00B8629A">
      <w:pPr>
        <w:spacing w:before="100" w:beforeAutospacing="1" w:after="100" w:afterAutospacing="1" w:line="240" w:lineRule="auto"/>
        <w:rPr>
          <w:rFonts w:ascii="Times New Roman" w:eastAsia="Times New Roman" w:hAnsi="Times New Roman" w:cs="Times New Roman"/>
          <w:sz w:val="24"/>
          <w:szCs w:val="24"/>
        </w:rPr>
      </w:pPr>
      <w:r w:rsidRPr="00B8629A">
        <w:rPr>
          <w:rFonts w:ascii="Times New Roman" w:eastAsia="Times New Roman" w:hAnsi="Times New Roman" w:cs="Times New Roman"/>
          <w:sz w:val="24"/>
          <w:szCs w:val="24"/>
        </w:rPr>
        <w:t xml:space="preserve">Now, let's dive into the practical steps of </w:t>
      </w:r>
      <w:r>
        <w:rPr>
          <w:rFonts w:ascii="Times New Roman" w:eastAsia="Times New Roman" w:hAnsi="Times New Roman" w:cs="Times New Roman"/>
          <w:sz w:val="24"/>
          <w:szCs w:val="24"/>
        </w:rPr>
        <w:t>creating</w:t>
      </w:r>
      <w:r w:rsidRPr="00B8629A">
        <w:rPr>
          <w:rFonts w:ascii="Times New Roman" w:eastAsia="Times New Roman" w:hAnsi="Times New Roman" w:cs="Times New Roman"/>
          <w:sz w:val="24"/>
          <w:szCs w:val="24"/>
        </w:rPr>
        <w:t xml:space="preserve"> a new subnet within your </w:t>
      </w:r>
      <w:proofErr w:type="spellStart"/>
      <w:r w:rsidRPr="00B8629A">
        <w:rPr>
          <w:rFonts w:ascii="Times New Roman" w:eastAsia="Times New Roman" w:hAnsi="Times New Roman" w:cs="Times New Roman"/>
          <w:sz w:val="24"/>
          <w:szCs w:val="24"/>
        </w:rPr>
        <w:t>VNet</w:t>
      </w:r>
      <w:proofErr w:type="spellEnd"/>
      <w:r w:rsidRPr="00B8629A">
        <w:rPr>
          <w:rFonts w:ascii="Times New Roman" w:eastAsia="Times New Roman" w:hAnsi="Times New Roman" w:cs="Times New Roman"/>
          <w:sz w:val="24"/>
          <w:szCs w:val="24"/>
        </w:rPr>
        <w:t>:</w:t>
      </w:r>
    </w:p>
    <w:p w14:paraId="7B573313" w14:textId="0EB1B48F" w:rsidR="00B8629A" w:rsidRDefault="00B8629A" w:rsidP="00B8629A">
      <w:pPr>
        <w:spacing w:before="100" w:beforeAutospacing="1" w:after="100" w:afterAutospacing="1" w:line="240" w:lineRule="auto"/>
        <w:rPr>
          <w:rFonts w:ascii="Times New Roman" w:eastAsia="Times New Roman" w:hAnsi="Times New Roman" w:cs="Times New Roman"/>
          <w:b/>
          <w:bCs/>
          <w:sz w:val="24"/>
          <w:szCs w:val="24"/>
        </w:rPr>
      </w:pPr>
      <w:r w:rsidRPr="00B8629A">
        <w:rPr>
          <w:rFonts w:ascii="Times New Roman" w:eastAsia="Times New Roman" w:hAnsi="Times New Roman" w:cs="Times New Roman"/>
          <w:b/>
          <w:bCs/>
          <w:sz w:val="24"/>
          <w:szCs w:val="24"/>
        </w:rPr>
        <w:t>Step 1: Subnet - Granting Virtual Space</w:t>
      </w:r>
      <w:r w:rsidR="00FA16E7">
        <w:rPr>
          <w:rFonts w:ascii="Times New Roman" w:eastAsia="Times New Roman" w:hAnsi="Times New Roman" w:cs="Times New Roman"/>
          <w:b/>
          <w:bCs/>
          <w:sz w:val="24"/>
          <w:szCs w:val="24"/>
        </w:rPr>
        <w:t>.</w:t>
      </w:r>
    </w:p>
    <w:p w14:paraId="52688486" w14:textId="5708984A" w:rsidR="00FA16E7" w:rsidRPr="00B8629A" w:rsidRDefault="00FA16E7" w:rsidP="00B8629A">
      <w:pPr>
        <w:spacing w:before="100" w:beforeAutospacing="1" w:after="100" w:afterAutospacing="1" w:line="240" w:lineRule="auto"/>
        <w:rPr>
          <w:rFonts w:ascii="Times New Roman" w:eastAsia="Times New Roman" w:hAnsi="Times New Roman" w:cs="Times New Roman"/>
          <w:i/>
          <w:iCs/>
          <w:sz w:val="24"/>
          <w:szCs w:val="24"/>
        </w:rPr>
      </w:pPr>
      <w:r w:rsidRPr="00FA16E7">
        <w:rPr>
          <w:rFonts w:ascii="Times New Roman" w:eastAsia="Times New Roman" w:hAnsi="Times New Roman" w:cs="Times New Roman"/>
          <w:i/>
          <w:iCs/>
          <w:sz w:val="24"/>
          <w:szCs w:val="24"/>
        </w:rPr>
        <w:t xml:space="preserve">Network within a Network, </w:t>
      </w:r>
      <w:r w:rsidRPr="00FA16E7">
        <w:rPr>
          <w:rFonts w:ascii="Times New Roman" w:hAnsi="Times New Roman" w:cs="Times New Roman"/>
          <w:i/>
          <w:iCs/>
          <w:color w:val="4D5156"/>
          <w:sz w:val="24"/>
          <w:szCs w:val="24"/>
          <w:shd w:val="clear" w:color="auto" w:fill="FFFFFF"/>
        </w:rPr>
        <w:t>logical subdivision of an IP network.</w:t>
      </w:r>
    </w:p>
    <w:p w14:paraId="5B4F4FFE" w14:textId="77777777" w:rsidR="00B8629A" w:rsidRPr="00B8629A" w:rsidRDefault="00B8629A" w:rsidP="00B8629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8629A">
        <w:rPr>
          <w:rFonts w:ascii="Times New Roman" w:eastAsia="Times New Roman" w:hAnsi="Times New Roman" w:cs="Times New Roman"/>
          <w:b/>
          <w:bCs/>
          <w:sz w:val="24"/>
          <w:szCs w:val="24"/>
        </w:rPr>
        <w:t xml:space="preserve">Locate your </w:t>
      </w:r>
      <w:proofErr w:type="spellStart"/>
      <w:r w:rsidRPr="00B8629A">
        <w:rPr>
          <w:rFonts w:ascii="Times New Roman" w:eastAsia="Times New Roman" w:hAnsi="Times New Roman" w:cs="Times New Roman"/>
          <w:b/>
          <w:bCs/>
          <w:sz w:val="24"/>
          <w:szCs w:val="24"/>
        </w:rPr>
        <w:t>VNet</w:t>
      </w:r>
      <w:proofErr w:type="spellEnd"/>
      <w:r w:rsidRPr="00B8629A">
        <w:rPr>
          <w:rFonts w:ascii="Times New Roman" w:eastAsia="Times New Roman" w:hAnsi="Times New Roman" w:cs="Times New Roman"/>
          <w:b/>
          <w:bCs/>
          <w:sz w:val="24"/>
          <w:szCs w:val="24"/>
        </w:rPr>
        <w:t>:</w:t>
      </w:r>
      <w:r w:rsidRPr="00B8629A">
        <w:rPr>
          <w:rFonts w:ascii="Times New Roman" w:eastAsia="Times New Roman" w:hAnsi="Times New Roman" w:cs="Times New Roman"/>
          <w:sz w:val="24"/>
          <w:szCs w:val="24"/>
        </w:rPr>
        <w:t xml:space="preserve"> Navigate to the desired virtual network within the Azure portal.</w:t>
      </w:r>
    </w:p>
    <w:p w14:paraId="0CBCB94A" w14:textId="77777777" w:rsidR="00B8629A" w:rsidRPr="00B8629A" w:rsidRDefault="00B8629A" w:rsidP="00B8629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8629A">
        <w:rPr>
          <w:rFonts w:ascii="Times New Roman" w:eastAsia="Times New Roman" w:hAnsi="Times New Roman" w:cs="Times New Roman"/>
          <w:b/>
          <w:bCs/>
          <w:sz w:val="24"/>
          <w:szCs w:val="24"/>
        </w:rPr>
        <w:t>Add a Subnet:</w:t>
      </w:r>
      <w:r w:rsidRPr="00B8629A">
        <w:rPr>
          <w:rFonts w:ascii="Times New Roman" w:eastAsia="Times New Roman" w:hAnsi="Times New Roman" w:cs="Times New Roman"/>
          <w:sz w:val="24"/>
          <w:szCs w:val="24"/>
        </w:rPr>
        <w:t xml:space="preserve"> Click on "Subnets" and then the "+" sign to initiate subnet creation.</w:t>
      </w:r>
    </w:p>
    <w:p w14:paraId="3F1D0295" w14:textId="7EB98F73" w:rsidR="00B8629A" w:rsidRPr="00B8629A" w:rsidRDefault="00B8629A" w:rsidP="00B8629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8629A">
        <w:rPr>
          <w:rFonts w:ascii="Times New Roman" w:eastAsia="Times New Roman" w:hAnsi="Times New Roman" w:cs="Times New Roman"/>
          <w:b/>
          <w:bCs/>
          <w:sz w:val="24"/>
          <w:szCs w:val="24"/>
        </w:rPr>
        <w:t>Descriptive Naming:</w:t>
      </w:r>
      <w:r w:rsidRPr="00B8629A">
        <w:rPr>
          <w:rFonts w:ascii="Times New Roman" w:eastAsia="Times New Roman" w:hAnsi="Times New Roman" w:cs="Times New Roman"/>
          <w:sz w:val="24"/>
          <w:szCs w:val="24"/>
        </w:rPr>
        <w:t xml:space="preserve"> Assign a meaningful</w:t>
      </w:r>
      <w:r>
        <w:rPr>
          <w:rFonts w:ascii="Times New Roman" w:eastAsia="Times New Roman" w:hAnsi="Times New Roman" w:cs="Times New Roman"/>
          <w:sz w:val="24"/>
          <w:szCs w:val="24"/>
        </w:rPr>
        <w:t>/complaint</w:t>
      </w:r>
      <w:r w:rsidRPr="00B8629A">
        <w:rPr>
          <w:rFonts w:ascii="Times New Roman" w:eastAsia="Times New Roman" w:hAnsi="Times New Roman" w:cs="Times New Roman"/>
          <w:sz w:val="24"/>
          <w:szCs w:val="24"/>
        </w:rPr>
        <w:t xml:space="preserve"> name to your subnet</w:t>
      </w:r>
      <w:r>
        <w:rPr>
          <w:rFonts w:ascii="Times New Roman" w:eastAsia="Times New Roman" w:hAnsi="Times New Roman" w:cs="Times New Roman"/>
          <w:sz w:val="24"/>
          <w:szCs w:val="24"/>
        </w:rPr>
        <w:t xml:space="preserve"> as per you organization’s policy</w:t>
      </w:r>
      <w:r w:rsidRPr="00B8629A">
        <w:rPr>
          <w:rFonts w:ascii="Times New Roman" w:eastAsia="Times New Roman" w:hAnsi="Times New Roman" w:cs="Times New Roman"/>
          <w:sz w:val="24"/>
          <w:szCs w:val="24"/>
        </w:rPr>
        <w:t>, reflecting its purpose.</w:t>
      </w:r>
    </w:p>
    <w:p w14:paraId="56F8D888" w14:textId="77777777" w:rsidR="00B8629A" w:rsidRPr="00B8629A" w:rsidRDefault="00B8629A" w:rsidP="00B8629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8629A">
        <w:rPr>
          <w:rFonts w:ascii="Times New Roman" w:eastAsia="Times New Roman" w:hAnsi="Times New Roman" w:cs="Times New Roman"/>
          <w:b/>
          <w:bCs/>
          <w:sz w:val="24"/>
          <w:szCs w:val="24"/>
        </w:rPr>
        <w:t>IP Address Range:</w:t>
      </w:r>
      <w:r w:rsidRPr="00B8629A">
        <w:rPr>
          <w:rFonts w:ascii="Times New Roman" w:eastAsia="Times New Roman" w:hAnsi="Times New Roman" w:cs="Times New Roman"/>
          <w:sz w:val="24"/>
          <w:szCs w:val="24"/>
        </w:rPr>
        <w:t xml:space="preserve"> Define a unique IP address range for the subnet, ensuring it doesn't overlap with existing ones within the </w:t>
      </w:r>
      <w:proofErr w:type="spellStart"/>
      <w:r w:rsidRPr="00B8629A">
        <w:rPr>
          <w:rFonts w:ascii="Times New Roman" w:eastAsia="Times New Roman" w:hAnsi="Times New Roman" w:cs="Times New Roman"/>
          <w:sz w:val="24"/>
          <w:szCs w:val="24"/>
        </w:rPr>
        <w:t>VNet</w:t>
      </w:r>
      <w:proofErr w:type="spellEnd"/>
      <w:r w:rsidRPr="00B8629A">
        <w:rPr>
          <w:rFonts w:ascii="Times New Roman" w:eastAsia="Times New Roman" w:hAnsi="Times New Roman" w:cs="Times New Roman"/>
          <w:sz w:val="24"/>
          <w:szCs w:val="24"/>
        </w:rPr>
        <w:t>.</w:t>
      </w:r>
    </w:p>
    <w:p w14:paraId="5ED9AD55" w14:textId="77777777" w:rsidR="00FA16E7" w:rsidRDefault="00FA16E7" w:rsidP="00B8629A">
      <w:pPr>
        <w:spacing w:before="100" w:beforeAutospacing="1" w:after="100" w:afterAutospacing="1" w:line="240" w:lineRule="auto"/>
        <w:rPr>
          <w:rFonts w:ascii="Times New Roman" w:eastAsia="Times New Roman" w:hAnsi="Times New Roman" w:cs="Times New Roman"/>
          <w:b/>
          <w:bCs/>
          <w:sz w:val="24"/>
          <w:szCs w:val="24"/>
        </w:rPr>
      </w:pPr>
    </w:p>
    <w:p w14:paraId="040B6CF9" w14:textId="0A613FC9" w:rsidR="00FA16E7" w:rsidRDefault="00FA16E7" w:rsidP="00B8629A">
      <w:pPr>
        <w:spacing w:before="100" w:beforeAutospacing="1" w:after="100" w:afterAutospacing="1" w:line="240" w:lineRule="auto"/>
        <w:rPr>
          <w:rFonts w:ascii="Times New Roman" w:eastAsia="Times New Roman" w:hAnsi="Times New Roman" w:cs="Times New Roman"/>
          <w:b/>
          <w:bCs/>
          <w:sz w:val="24"/>
          <w:szCs w:val="24"/>
        </w:rPr>
      </w:pPr>
    </w:p>
    <w:p w14:paraId="4FD8A6BC" w14:textId="45815449" w:rsidR="00BF67D8" w:rsidRDefault="00BF67D8" w:rsidP="00B8629A">
      <w:pPr>
        <w:spacing w:before="100" w:beforeAutospacing="1" w:after="100" w:afterAutospacing="1" w:line="240" w:lineRule="auto"/>
        <w:rPr>
          <w:rFonts w:ascii="Times New Roman" w:eastAsia="Times New Roman" w:hAnsi="Times New Roman" w:cs="Times New Roman"/>
          <w:b/>
          <w:bCs/>
          <w:sz w:val="24"/>
          <w:szCs w:val="24"/>
        </w:rPr>
      </w:pPr>
    </w:p>
    <w:p w14:paraId="0D8B5422" w14:textId="35274723" w:rsidR="00BF67D8" w:rsidRDefault="00BF67D8" w:rsidP="00B8629A">
      <w:pPr>
        <w:spacing w:before="100" w:beforeAutospacing="1" w:after="100" w:afterAutospacing="1" w:line="240" w:lineRule="auto"/>
        <w:rPr>
          <w:rFonts w:ascii="Times New Roman" w:eastAsia="Times New Roman" w:hAnsi="Times New Roman" w:cs="Times New Roman"/>
          <w:b/>
          <w:bCs/>
          <w:sz w:val="24"/>
          <w:szCs w:val="24"/>
        </w:rPr>
      </w:pPr>
    </w:p>
    <w:p w14:paraId="3EE0D8B1" w14:textId="77777777" w:rsidR="00BF67D8" w:rsidRDefault="00BF67D8" w:rsidP="00B8629A">
      <w:pPr>
        <w:spacing w:before="100" w:beforeAutospacing="1" w:after="100" w:afterAutospacing="1" w:line="240" w:lineRule="auto"/>
        <w:rPr>
          <w:rFonts w:ascii="Times New Roman" w:eastAsia="Times New Roman" w:hAnsi="Times New Roman" w:cs="Times New Roman"/>
          <w:b/>
          <w:bCs/>
          <w:sz w:val="24"/>
          <w:szCs w:val="24"/>
        </w:rPr>
      </w:pPr>
    </w:p>
    <w:p w14:paraId="2397C169" w14:textId="5FDB885E" w:rsidR="00B8629A" w:rsidRPr="00B8629A" w:rsidRDefault="00B8629A" w:rsidP="00B8629A">
      <w:pPr>
        <w:spacing w:before="100" w:beforeAutospacing="1" w:after="100" w:afterAutospacing="1" w:line="240" w:lineRule="auto"/>
        <w:rPr>
          <w:rFonts w:ascii="Times New Roman" w:eastAsia="Times New Roman" w:hAnsi="Times New Roman" w:cs="Times New Roman"/>
          <w:sz w:val="24"/>
          <w:szCs w:val="24"/>
        </w:rPr>
      </w:pPr>
      <w:r w:rsidRPr="00B8629A">
        <w:rPr>
          <w:rFonts w:ascii="Times New Roman" w:eastAsia="Times New Roman" w:hAnsi="Times New Roman" w:cs="Times New Roman"/>
          <w:b/>
          <w:bCs/>
          <w:sz w:val="24"/>
          <w:szCs w:val="24"/>
        </w:rPr>
        <w:lastRenderedPageBreak/>
        <w:t>Step 2: Network Security Groups (NSGs)</w:t>
      </w:r>
      <w:r>
        <w:rPr>
          <w:rFonts w:ascii="Times New Roman" w:eastAsia="Times New Roman" w:hAnsi="Times New Roman" w:cs="Times New Roman"/>
          <w:b/>
          <w:bCs/>
          <w:sz w:val="24"/>
          <w:szCs w:val="24"/>
        </w:rPr>
        <w:t xml:space="preserve"> - </w:t>
      </w:r>
      <w:r w:rsidRPr="00B8629A">
        <w:rPr>
          <w:rFonts w:ascii="Times New Roman" w:eastAsia="Times New Roman" w:hAnsi="Times New Roman" w:cs="Times New Roman"/>
          <w:b/>
          <w:bCs/>
          <w:sz w:val="24"/>
          <w:szCs w:val="24"/>
        </w:rPr>
        <w:t>Securing the Subnet</w:t>
      </w:r>
    </w:p>
    <w:p w14:paraId="0FE3911F" w14:textId="77777777" w:rsidR="00B8629A" w:rsidRPr="00B8629A" w:rsidRDefault="00B8629A" w:rsidP="00B8629A">
      <w:pPr>
        <w:spacing w:before="100" w:beforeAutospacing="1" w:after="100" w:afterAutospacing="1" w:line="240" w:lineRule="auto"/>
        <w:rPr>
          <w:rFonts w:ascii="Times New Roman" w:eastAsia="Times New Roman" w:hAnsi="Times New Roman" w:cs="Times New Roman"/>
          <w:i/>
          <w:iCs/>
          <w:sz w:val="24"/>
          <w:szCs w:val="24"/>
        </w:rPr>
      </w:pPr>
      <w:r w:rsidRPr="00B8629A">
        <w:rPr>
          <w:rFonts w:ascii="Times New Roman" w:eastAsia="Times New Roman" w:hAnsi="Times New Roman" w:cs="Times New Roman"/>
          <w:i/>
          <w:iCs/>
          <w:sz w:val="24"/>
          <w:szCs w:val="24"/>
        </w:rPr>
        <w:t>Imagine an NSG as a digital bouncer guarding the entrance to your subnet. It controls inbound and outbound network traffic, ensuring only authorized communication flows through. Here's how to configure an NSG:</w:t>
      </w:r>
    </w:p>
    <w:p w14:paraId="2842F9AD" w14:textId="4E76280E" w:rsidR="00B8629A" w:rsidRPr="00B8629A" w:rsidRDefault="00B8629A" w:rsidP="00B8629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8629A">
        <w:rPr>
          <w:rFonts w:ascii="Times New Roman" w:eastAsia="Times New Roman" w:hAnsi="Times New Roman" w:cs="Times New Roman"/>
          <w:b/>
          <w:bCs/>
          <w:sz w:val="24"/>
          <w:szCs w:val="24"/>
        </w:rPr>
        <w:t>Craft an NSG:</w:t>
      </w:r>
      <w:r w:rsidRPr="00B8629A">
        <w:rPr>
          <w:rFonts w:ascii="Times New Roman" w:eastAsia="Times New Roman" w:hAnsi="Times New Roman" w:cs="Times New Roman"/>
          <w:sz w:val="24"/>
          <w:szCs w:val="24"/>
        </w:rPr>
        <w:t xml:space="preserve"> Create a new Network Security Group with a suitable</w:t>
      </w:r>
      <w:r w:rsidR="001F1FCC">
        <w:rPr>
          <w:rFonts w:ascii="Times New Roman" w:eastAsia="Times New Roman" w:hAnsi="Times New Roman" w:cs="Times New Roman"/>
          <w:sz w:val="24"/>
          <w:szCs w:val="24"/>
        </w:rPr>
        <w:t>/compliant</w:t>
      </w:r>
      <w:r w:rsidRPr="00B8629A">
        <w:rPr>
          <w:rFonts w:ascii="Times New Roman" w:eastAsia="Times New Roman" w:hAnsi="Times New Roman" w:cs="Times New Roman"/>
          <w:sz w:val="24"/>
          <w:szCs w:val="24"/>
        </w:rPr>
        <w:t xml:space="preserve"> name</w:t>
      </w:r>
      <w:r w:rsidR="001F1FCC">
        <w:rPr>
          <w:rFonts w:ascii="Times New Roman" w:eastAsia="Times New Roman" w:hAnsi="Times New Roman" w:cs="Times New Roman"/>
          <w:sz w:val="24"/>
          <w:szCs w:val="24"/>
        </w:rPr>
        <w:t xml:space="preserve"> as per organization’s policy</w:t>
      </w:r>
      <w:r w:rsidRPr="00B8629A">
        <w:rPr>
          <w:rFonts w:ascii="Times New Roman" w:eastAsia="Times New Roman" w:hAnsi="Times New Roman" w:cs="Times New Roman"/>
          <w:sz w:val="24"/>
          <w:szCs w:val="24"/>
        </w:rPr>
        <w:t xml:space="preserve"> .</w:t>
      </w:r>
    </w:p>
    <w:p w14:paraId="2C712A28" w14:textId="77777777" w:rsidR="00B8629A" w:rsidRPr="00B8629A" w:rsidRDefault="00B8629A" w:rsidP="00B8629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8629A">
        <w:rPr>
          <w:rFonts w:ascii="Times New Roman" w:eastAsia="Times New Roman" w:hAnsi="Times New Roman" w:cs="Times New Roman"/>
          <w:b/>
          <w:bCs/>
          <w:sz w:val="24"/>
          <w:szCs w:val="24"/>
        </w:rPr>
        <w:t>Link the NSG:</w:t>
      </w:r>
      <w:r w:rsidRPr="00B8629A">
        <w:rPr>
          <w:rFonts w:ascii="Times New Roman" w:eastAsia="Times New Roman" w:hAnsi="Times New Roman" w:cs="Times New Roman"/>
          <w:sz w:val="24"/>
          <w:szCs w:val="24"/>
        </w:rPr>
        <w:t xml:space="preserve"> Attach this NSG to your newly created subnet.</w:t>
      </w:r>
    </w:p>
    <w:p w14:paraId="0C6AFEE0" w14:textId="77777777" w:rsidR="00B8629A" w:rsidRPr="00B8629A" w:rsidRDefault="00B8629A" w:rsidP="00B8629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8629A">
        <w:rPr>
          <w:rFonts w:ascii="Times New Roman" w:eastAsia="Times New Roman" w:hAnsi="Times New Roman" w:cs="Times New Roman"/>
          <w:b/>
          <w:bCs/>
          <w:sz w:val="24"/>
          <w:szCs w:val="24"/>
        </w:rPr>
        <w:t>Inbound Security Rules:</w:t>
      </w:r>
      <w:r w:rsidRPr="00B8629A">
        <w:rPr>
          <w:rFonts w:ascii="Times New Roman" w:eastAsia="Times New Roman" w:hAnsi="Times New Roman" w:cs="Times New Roman"/>
          <w:sz w:val="24"/>
          <w:szCs w:val="24"/>
        </w:rPr>
        <w:t xml:space="preserve"> Define rules specifying allowed traffic. Click "+" to configure details: </w:t>
      </w:r>
    </w:p>
    <w:p w14:paraId="7FC08FA5" w14:textId="77777777" w:rsidR="00B8629A" w:rsidRPr="00B8629A" w:rsidRDefault="00B8629A" w:rsidP="00B8629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8629A">
        <w:rPr>
          <w:rFonts w:ascii="Times New Roman" w:eastAsia="Times New Roman" w:hAnsi="Times New Roman" w:cs="Times New Roman"/>
          <w:b/>
          <w:bCs/>
          <w:sz w:val="24"/>
          <w:szCs w:val="24"/>
        </w:rPr>
        <w:t>Source:</w:t>
      </w:r>
      <w:r w:rsidRPr="00B8629A">
        <w:rPr>
          <w:rFonts w:ascii="Times New Roman" w:eastAsia="Times New Roman" w:hAnsi="Times New Roman" w:cs="Times New Roman"/>
          <w:sz w:val="24"/>
          <w:szCs w:val="24"/>
        </w:rPr>
        <w:t xml:space="preserve"> Specify IP addresses or ranges permitted access (initially, you might use "*" for broader access).</w:t>
      </w:r>
    </w:p>
    <w:p w14:paraId="19539698" w14:textId="77777777" w:rsidR="00B8629A" w:rsidRPr="00B8629A" w:rsidRDefault="00B8629A" w:rsidP="00B8629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8629A">
        <w:rPr>
          <w:rFonts w:ascii="Times New Roman" w:eastAsia="Times New Roman" w:hAnsi="Times New Roman" w:cs="Times New Roman"/>
          <w:b/>
          <w:bCs/>
          <w:sz w:val="24"/>
          <w:szCs w:val="24"/>
        </w:rPr>
        <w:t>Destination Port:</w:t>
      </w:r>
      <w:r w:rsidRPr="00B8629A">
        <w:rPr>
          <w:rFonts w:ascii="Times New Roman" w:eastAsia="Times New Roman" w:hAnsi="Times New Roman" w:cs="Times New Roman"/>
          <w:sz w:val="24"/>
          <w:szCs w:val="24"/>
        </w:rPr>
        <w:t xml:space="preserve"> Define the port(s) your applications require (e.g., 80 for HTTP).</w:t>
      </w:r>
    </w:p>
    <w:p w14:paraId="36C4FD31" w14:textId="77777777" w:rsidR="00B8629A" w:rsidRPr="00B8629A" w:rsidRDefault="00B8629A" w:rsidP="00B8629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8629A">
        <w:rPr>
          <w:rFonts w:ascii="Times New Roman" w:eastAsia="Times New Roman" w:hAnsi="Times New Roman" w:cs="Times New Roman"/>
          <w:b/>
          <w:bCs/>
          <w:sz w:val="24"/>
          <w:szCs w:val="24"/>
        </w:rPr>
        <w:t>Protocol:</w:t>
      </w:r>
      <w:r w:rsidRPr="00B8629A">
        <w:rPr>
          <w:rFonts w:ascii="Times New Roman" w:eastAsia="Times New Roman" w:hAnsi="Times New Roman" w:cs="Times New Roman"/>
          <w:sz w:val="24"/>
          <w:szCs w:val="24"/>
        </w:rPr>
        <w:t xml:space="preserve"> Choose TCP, UDP, or the appropriate protocol for your traffic.</w:t>
      </w:r>
    </w:p>
    <w:p w14:paraId="1EAEAC47" w14:textId="156BC61D" w:rsidR="001F1FCC" w:rsidRPr="00BF67D8" w:rsidRDefault="00B8629A" w:rsidP="00981432">
      <w:pPr>
        <w:numPr>
          <w:ilvl w:val="1"/>
          <w:numId w:val="3"/>
        </w:numPr>
        <w:spacing w:before="100" w:beforeAutospacing="1" w:after="100" w:afterAutospacing="1" w:line="240" w:lineRule="auto"/>
        <w:rPr>
          <w:rFonts w:ascii="Times New Roman" w:eastAsia="Times New Roman" w:hAnsi="Times New Roman" w:cs="Times New Roman"/>
          <w:b/>
          <w:bCs/>
          <w:sz w:val="24"/>
          <w:szCs w:val="24"/>
        </w:rPr>
      </w:pPr>
      <w:r w:rsidRPr="00B8629A">
        <w:rPr>
          <w:rFonts w:ascii="Times New Roman" w:eastAsia="Times New Roman" w:hAnsi="Times New Roman" w:cs="Times New Roman"/>
          <w:b/>
          <w:bCs/>
          <w:sz w:val="24"/>
          <w:szCs w:val="24"/>
        </w:rPr>
        <w:t>Action:</w:t>
      </w:r>
      <w:r w:rsidRPr="00B8629A">
        <w:rPr>
          <w:rFonts w:ascii="Times New Roman" w:eastAsia="Times New Roman" w:hAnsi="Times New Roman" w:cs="Times New Roman"/>
          <w:sz w:val="24"/>
          <w:szCs w:val="24"/>
        </w:rPr>
        <w:t xml:space="preserve"> Set this to "Allow" for desired traffic and "Deny" to block it.</w:t>
      </w:r>
    </w:p>
    <w:p w14:paraId="629BF5AA" w14:textId="77777777" w:rsidR="00BF67D8" w:rsidRPr="00BF67D8" w:rsidRDefault="00BF67D8" w:rsidP="00BF67D8">
      <w:pPr>
        <w:spacing w:before="100" w:beforeAutospacing="1" w:after="100" w:afterAutospacing="1" w:line="240" w:lineRule="auto"/>
        <w:ind w:left="1440"/>
        <w:rPr>
          <w:rFonts w:ascii="Times New Roman" w:eastAsia="Times New Roman" w:hAnsi="Times New Roman" w:cs="Times New Roman"/>
          <w:b/>
          <w:bCs/>
          <w:sz w:val="24"/>
          <w:szCs w:val="24"/>
        </w:rPr>
      </w:pPr>
    </w:p>
    <w:p w14:paraId="7360C20D" w14:textId="77777777" w:rsidR="001F1FCC" w:rsidRPr="001F1FCC" w:rsidRDefault="001F1FCC" w:rsidP="001F1FCC">
      <w:pPr>
        <w:spacing w:after="0" w:line="240" w:lineRule="auto"/>
        <w:ind w:left="720"/>
        <w:textAlignment w:val="baseline"/>
        <w:rPr>
          <w:rFonts w:ascii="Times New Roman" w:eastAsia="Times New Roman" w:hAnsi="Times New Roman" w:cs="Times New Roman"/>
          <w:sz w:val="24"/>
          <w:szCs w:val="24"/>
        </w:rPr>
      </w:pPr>
      <w:r w:rsidRPr="001F1FCC">
        <w:rPr>
          <w:rFonts w:ascii="Calibri" w:eastAsia="Times New Roman" w:hAnsi="Calibri" w:cs="Calibri"/>
        </w:rPr>
        <w:t>Inbound</w:t>
      </w:r>
      <w:r w:rsidRPr="001F1FCC">
        <w:rPr>
          <w:rFonts w:ascii="Calibri" w:hAnsi="Calibri" w:cs="Calibri"/>
          <w:noProof/>
          <w:color w:val="000000"/>
          <w:shd w:val="clear" w:color="auto" w:fill="FFFFFF"/>
        </w:rPr>
        <w:drawing>
          <wp:inline distT="0" distB="0" distL="0" distR="0" wp14:anchorId="0F9E827C" wp14:editId="4F007C61">
            <wp:extent cx="5943600" cy="523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23875"/>
                    </a:xfrm>
                    <a:prstGeom prst="rect">
                      <a:avLst/>
                    </a:prstGeom>
                    <a:noFill/>
                    <a:ln>
                      <a:noFill/>
                    </a:ln>
                  </pic:spPr>
                </pic:pic>
              </a:graphicData>
            </a:graphic>
          </wp:inline>
        </w:drawing>
      </w:r>
      <w:r w:rsidRPr="001F1FCC">
        <w:rPr>
          <w:rFonts w:ascii="Calibri" w:eastAsia="Times New Roman" w:hAnsi="Calibri" w:cs="Calibri"/>
        </w:rPr>
        <w:t> </w:t>
      </w:r>
    </w:p>
    <w:p w14:paraId="620150FA" w14:textId="77777777" w:rsidR="001F1FCC" w:rsidRPr="001F1FCC" w:rsidRDefault="001F1FCC" w:rsidP="001F1FCC">
      <w:pPr>
        <w:spacing w:after="0" w:line="240" w:lineRule="auto"/>
        <w:ind w:left="720"/>
        <w:textAlignment w:val="baseline"/>
        <w:rPr>
          <w:rFonts w:ascii="Calibri" w:eastAsia="Times New Roman" w:hAnsi="Calibri" w:cs="Calibri"/>
        </w:rPr>
      </w:pPr>
      <w:r w:rsidRPr="001F1FCC">
        <w:rPr>
          <w:rFonts w:ascii="Calibri" w:eastAsia="Times New Roman" w:hAnsi="Calibri" w:cs="Calibri"/>
        </w:rPr>
        <w:t>Outbound: </w:t>
      </w:r>
    </w:p>
    <w:p w14:paraId="5599AA78" w14:textId="13BA49E7" w:rsidR="001F1FCC" w:rsidRDefault="001F1FCC" w:rsidP="00BF67D8">
      <w:pPr>
        <w:spacing w:after="0" w:line="240" w:lineRule="auto"/>
        <w:ind w:left="720"/>
        <w:textAlignment w:val="baseline"/>
        <w:rPr>
          <w:rFonts w:ascii="Times New Roman" w:eastAsia="Times New Roman" w:hAnsi="Times New Roman" w:cs="Times New Roman"/>
          <w:b/>
          <w:bCs/>
          <w:sz w:val="24"/>
          <w:szCs w:val="24"/>
        </w:rPr>
      </w:pPr>
      <w:r w:rsidRPr="001F1FCC">
        <w:rPr>
          <w:rFonts w:ascii="Calibri" w:eastAsia="Times New Roman" w:hAnsi="Calibri" w:cs="Calibri"/>
          <w:noProof/>
        </w:rPr>
        <w:drawing>
          <wp:inline distT="0" distB="0" distL="0" distR="0" wp14:anchorId="60B06AF4" wp14:editId="6B040B0C">
            <wp:extent cx="5943600" cy="6261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26110"/>
                    </a:xfrm>
                    <a:prstGeom prst="rect">
                      <a:avLst/>
                    </a:prstGeom>
                    <a:noFill/>
                    <a:ln>
                      <a:noFill/>
                    </a:ln>
                  </pic:spPr>
                </pic:pic>
              </a:graphicData>
            </a:graphic>
          </wp:inline>
        </w:drawing>
      </w:r>
    </w:p>
    <w:p w14:paraId="6CB1D4BE" w14:textId="7D3B7534" w:rsidR="00BF67D8" w:rsidRDefault="00BF67D8" w:rsidP="00BF67D8">
      <w:pPr>
        <w:spacing w:after="0" w:line="240" w:lineRule="auto"/>
        <w:ind w:left="720"/>
        <w:textAlignment w:val="baseline"/>
        <w:rPr>
          <w:rFonts w:ascii="Times New Roman" w:eastAsia="Times New Roman" w:hAnsi="Times New Roman" w:cs="Times New Roman"/>
          <w:b/>
          <w:bCs/>
          <w:sz w:val="24"/>
          <w:szCs w:val="24"/>
        </w:rPr>
      </w:pPr>
    </w:p>
    <w:p w14:paraId="6D0C5994" w14:textId="77777777" w:rsidR="00BF67D8" w:rsidRDefault="00BF67D8" w:rsidP="00BF67D8">
      <w:pPr>
        <w:spacing w:after="0" w:line="240" w:lineRule="auto"/>
        <w:ind w:left="720"/>
        <w:textAlignment w:val="baseline"/>
        <w:rPr>
          <w:rFonts w:ascii="Times New Roman" w:eastAsia="Times New Roman" w:hAnsi="Times New Roman" w:cs="Times New Roman"/>
          <w:b/>
          <w:bCs/>
          <w:sz w:val="24"/>
          <w:szCs w:val="24"/>
        </w:rPr>
      </w:pPr>
    </w:p>
    <w:tbl>
      <w:tblPr>
        <w:tblW w:w="0" w:type="dxa"/>
        <w:tblInd w:w="6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050"/>
        <w:gridCol w:w="2970"/>
      </w:tblGrid>
      <w:tr w:rsidR="001F1FCC" w:rsidRPr="001F1FCC" w14:paraId="25516A43" w14:textId="77777777" w:rsidTr="00620107">
        <w:trPr>
          <w:trHeight w:val="300"/>
        </w:trPr>
        <w:tc>
          <w:tcPr>
            <w:tcW w:w="4050" w:type="dxa"/>
            <w:tcBorders>
              <w:top w:val="single" w:sz="6" w:space="0" w:color="auto"/>
              <w:left w:val="single" w:sz="6" w:space="0" w:color="auto"/>
              <w:bottom w:val="single" w:sz="6" w:space="0" w:color="auto"/>
              <w:right w:val="single" w:sz="6" w:space="0" w:color="auto"/>
            </w:tcBorders>
            <w:shd w:val="clear" w:color="auto" w:fill="FFFFFF"/>
            <w:vAlign w:val="bottom"/>
            <w:hideMark/>
          </w:tcPr>
          <w:p w14:paraId="24E2EF16" w14:textId="77777777" w:rsidR="001F1FCC" w:rsidRPr="001F1FCC" w:rsidRDefault="001F1FCC" w:rsidP="00620107">
            <w:pPr>
              <w:spacing w:after="0" w:line="240" w:lineRule="auto"/>
              <w:jc w:val="center"/>
              <w:textAlignment w:val="baseline"/>
              <w:rPr>
                <w:rFonts w:ascii="Segoe UI" w:eastAsia="Times New Roman" w:hAnsi="Segoe UI" w:cs="Segoe UI"/>
                <w:sz w:val="18"/>
                <w:szCs w:val="18"/>
              </w:rPr>
            </w:pPr>
            <w:r w:rsidRPr="001F1FCC">
              <w:rPr>
                <w:rFonts w:ascii="Segoe UI" w:eastAsia="Times New Roman" w:hAnsi="Segoe UI" w:cs="Segoe UI"/>
                <w:b/>
                <w:bCs/>
                <w:color w:val="0D0D0D"/>
                <w:sz w:val="21"/>
                <w:szCs w:val="21"/>
              </w:rPr>
              <w:t>Property</w:t>
            </w:r>
            <w:r w:rsidRPr="001F1FCC">
              <w:rPr>
                <w:rFonts w:ascii="Segoe UI" w:eastAsia="Times New Roman" w:hAnsi="Segoe UI" w:cs="Segoe UI"/>
                <w:color w:val="0D0D0D"/>
                <w:sz w:val="21"/>
                <w:szCs w:val="21"/>
              </w:rPr>
              <w:t> </w:t>
            </w:r>
          </w:p>
        </w:tc>
        <w:tc>
          <w:tcPr>
            <w:tcW w:w="2970" w:type="dxa"/>
            <w:tcBorders>
              <w:top w:val="single" w:sz="6" w:space="0" w:color="auto"/>
              <w:left w:val="single" w:sz="6" w:space="0" w:color="auto"/>
              <w:bottom w:val="single" w:sz="6" w:space="0" w:color="auto"/>
              <w:right w:val="single" w:sz="6" w:space="0" w:color="auto"/>
            </w:tcBorders>
            <w:shd w:val="clear" w:color="auto" w:fill="FFFFFF"/>
            <w:vAlign w:val="bottom"/>
            <w:hideMark/>
          </w:tcPr>
          <w:p w14:paraId="30FAEC8B" w14:textId="77777777" w:rsidR="001F1FCC" w:rsidRPr="001F1FCC" w:rsidRDefault="001F1FCC" w:rsidP="00620107">
            <w:pPr>
              <w:spacing w:after="0" w:line="240" w:lineRule="auto"/>
              <w:jc w:val="center"/>
              <w:textAlignment w:val="baseline"/>
              <w:rPr>
                <w:rFonts w:ascii="Segoe UI" w:eastAsia="Times New Roman" w:hAnsi="Segoe UI" w:cs="Segoe UI"/>
                <w:sz w:val="18"/>
                <w:szCs w:val="18"/>
              </w:rPr>
            </w:pPr>
            <w:r w:rsidRPr="001F1FCC">
              <w:rPr>
                <w:rFonts w:ascii="Segoe UI" w:eastAsia="Times New Roman" w:hAnsi="Segoe UI" w:cs="Segoe UI"/>
                <w:b/>
                <w:bCs/>
                <w:color w:val="0D0D0D"/>
                <w:sz w:val="21"/>
                <w:szCs w:val="21"/>
              </w:rPr>
              <w:t>Value</w:t>
            </w:r>
            <w:r w:rsidRPr="001F1FCC">
              <w:rPr>
                <w:rFonts w:ascii="Segoe UI" w:eastAsia="Times New Roman" w:hAnsi="Segoe UI" w:cs="Segoe UI"/>
                <w:color w:val="0D0D0D"/>
                <w:sz w:val="21"/>
                <w:szCs w:val="21"/>
              </w:rPr>
              <w:t> </w:t>
            </w:r>
          </w:p>
        </w:tc>
      </w:tr>
      <w:tr w:rsidR="001F1FCC" w:rsidRPr="001F1FCC" w14:paraId="556D2F13" w14:textId="77777777" w:rsidTr="00620107">
        <w:trPr>
          <w:trHeight w:val="300"/>
        </w:trPr>
        <w:tc>
          <w:tcPr>
            <w:tcW w:w="4050" w:type="dxa"/>
            <w:tcBorders>
              <w:top w:val="single" w:sz="6" w:space="0" w:color="auto"/>
              <w:left w:val="single" w:sz="6" w:space="0" w:color="auto"/>
              <w:bottom w:val="single" w:sz="6" w:space="0" w:color="auto"/>
              <w:right w:val="single" w:sz="6" w:space="0" w:color="auto"/>
            </w:tcBorders>
            <w:shd w:val="clear" w:color="auto" w:fill="FFFFFF"/>
            <w:vAlign w:val="bottom"/>
            <w:hideMark/>
          </w:tcPr>
          <w:p w14:paraId="3F66570B" w14:textId="77777777" w:rsidR="001F1FCC" w:rsidRPr="001F1FCC" w:rsidRDefault="001F1FCC" w:rsidP="00620107">
            <w:pPr>
              <w:spacing w:after="0" w:line="240" w:lineRule="auto"/>
              <w:textAlignment w:val="baseline"/>
              <w:rPr>
                <w:rFonts w:ascii="Segoe UI" w:eastAsia="Times New Roman" w:hAnsi="Segoe UI" w:cs="Segoe UI"/>
                <w:sz w:val="18"/>
                <w:szCs w:val="18"/>
              </w:rPr>
            </w:pPr>
            <w:r w:rsidRPr="001F1FCC">
              <w:rPr>
                <w:rFonts w:ascii="Segoe UI" w:eastAsia="Times New Roman" w:hAnsi="Segoe UI" w:cs="Segoe UI"/>
                <w:color w:val="0D0D0D"/>
                <w:sz w:val="21"/>
                <w:szCs w:val="21"/>
              </w:rPr>
              <w:t>Resource Group Name </w:t>
            </w:r>
          </w:p>
        </w:tc>
        <w:tc>
          <w:tcPr>
            <w:tcW w:w="2970" w:type="dxa"/>
            <w:tcBorders>
              <w:top w:val="single" w:sz="6" w:space="0" w:color="auto"/>
              <w:left w:val="single" w:sz="6" w:space="0" w:color="auto"/>
              <w:bottom w:val="single" w:sz="6" w:space="0" w:color="auto"/>
              <w:right w:val="single" w:sz="6" w:space="0" w:color="auto"/>
            </w:tcBorders>
            <w:shd w:val="clear" w:color="auto" w:fill="FFFFFF"/>
            <w:vAlign w:val="bottom"/>
            <w:hideMark/>
          </w:tcPr>
          <w:p w14:paraId="54261E81" w14:textId="77777777" w:rsidR="001F1FCC" w:rsidRPr="001F1FCC" w:rsidRDefault="001F1FCC" w:rsidP="00620107">
            <w:pPr>
              <w:spacing w:after="0" w:line="240" w:lineRule="auto"/>
              <w:textAlignment w:val="baseline"/>
              <w:rPr>
                <w:rFonts w:ascii="Segoe UI" w:eastAsia="Times New Roman" w:hAnsi="Segoe UI" w:cs="Segoe UI"/>
                <w:sz w:val="18"/>
                <w:szCs w:val="18"/>
              </w:rPr>
            </w:pPr>
            <w:proofErr w:type="spellStart"/>
            <w:r w:rsidRPr="001F1FCC">
              <w:rPr>
                <w:rFonts w:ascii="Segoe UI" w:eastAsia="Times New Roman" w:hAnsi="Segoe UI" w:cs="Segoe UI"/>
                <w:color w:val="0D0D0D"/>
                <w:sz w:val="21"/>
                <w:szCs w:val="21"/>
              </w:rPr>
              <w:t>MyResourceGroup</w:t>
            </w:r>
            <w:proofErr w:type="spellEnd"/>
            <w:r w:rsidRPr="001F1FCC">
              <w:rPr>
                <w:rFonts w:ascii="Segoe UI" w:eastAsia="Times New Roman" w:hAnsi="Segoe UI" w:cs="Segoe UI"/>
                <w:color w:val="0D0D0D"/>
                <w:sz w:val="21"/>
                <w:szCs w:val="21"/>
              </w:rPr>
              <w:t> </w:t>
            </w:r>
          </w:p>
        </w:tc>
      </w:tr>
      <w:tr w:rsidR="001F1FCC" w:rsidRPr="001F1FCC" w14:paraId="42C58A7D" w14:textId="77777777" w:rsidTr="00620107">
        <w:trPr>
          <w:trHeight w:val="300"/>
        </w:trPr>
        <w:tc>
          <w:tcPr>
            <w:tcW w:w="4050" w:type="dxa"/>
            <w:tcBorders>
              <w:top w:val="single" w:sz="6" w:space="0" w:color="auto"/>
              <w:left w:val="single" w:sz="6" w:space="0" w:color="auto"/>
              <w:bottom w:val="single" w:sz="6" w:space="0" w:color="auto"/>
              <w:right w:val="single" w:sz="6" w:space="0" w:color="auto"/>
            </w:tcBorders>
            <w:shd w:val="clear" w:color="auto" w:fill="FFFFFF"/>
            <w:vAlign w:val="bottom"/>
            <w:hideMark/>
          </w:tcPr>
          <w:p w14:paraId="58B3E18A" w14:textId="77777777" w:rsidR="001F1FCC" w:rsidRPr="001F1FCC" w:rsidRDefault="001F1FCC" w:rsidP="00620107">
            <w:pPr>
              <w:spacing w:after="0" w:line="240" w:lineRule="auto"/>
              <w:textAlignment w:val="baseline"/>
              <w:rPr>
                <w:rFonts w:ascii="Segoe UI" w:eastAsia="Times New Roman" w:hAnsi="Segoe UI" w:cs="Segoe UI"/>
                <w:sz w:val="18"/>
                <w:szCs w:val="18"/>
              </w:rPr>
            </w:pPr>
            <w:r w:rsidRPr="001F1FCC">
              <w:rPr>
                <w:rFonts w:ascii="Segoe UI" w:eastAsia="Times New Roman" w:hAnsi="Segoe UI" w:cs="Segoe UI"/>
                <w:color w:val="0D0D0D"/>
                <w:sz w:val="21"/>
                <w:szCs w:val="21"/>
              </w:rPr>
              <w:t>Network Security Group Name </w:t>
            </w:r>
          </w:p>
        </w:tc>
        <w:tc>
          <w:tcPr>
            <w:tcW w:w="2970" w:type="dxa"/>
            <w:tcBorders>
              <w:top w:val="single" w:sz="6" w:space="0" w:color="auto"/>
              <w:left w:val="single" w:sz="6" w:space="0" w:color="auto"/>
              <w:bottom w:val="single" w:sz="6" w:space="0" w:color="auto"/>
              <w:right w:val="single" w:sz="6" w:space="0" w:color="auto"/>
            </w:tcBorders>
            <w:shd w:val="clear" w:color="auto" w:fill="FFFFFF"/>
            <w:vAlign w:val="bottom"/>
            <w:hideMark/>
          </w:tcPr>
          <w:p w14:paraId="07E04BB8" w14:textId="77777777" w:rsidR="001F1FCC" w:rsidRPr="001F1FCC" w:rsidRDefault="001F1FCC" w:rsidP="00620107">
            <w:pPr>
              <w:spacing w:after="0" w:line="240" w:lineRule="auto"/>
              <w:textAlignment w:val="baseline"/>
              <w:rPr>
                <w:rFonts w:ascii="Segoe UI" w:eastAsia="Times New Roman" w:hAnsi="Segoe UI" w:cs="Segoe UI"/>
                <w:sz w:val="18"/>
                <w:szCs w:val="18"/>
              </w:rPr>
            </w:pPr>
            <w:proofErr w:type="spellStart"/>
            <w:r w:rsidRPr="001F1FCC">
              <w:rPr>
                <w:rFonts w:ascii="Segoe UI" w:eastAsia="Times New Roman" w:hAnsi="Segoe UI" w:cs="Segoe UI"/>
                <w:color w:val="0D0D0D"/>
                <w:sz w:val="21"/>
                <w:szCs w:val="21"/>
              </w:rPr>
              <w:t>MyNsg</w:t>
            </w:r>
            <w:proofErr w:type="spellEnd"/>
            <w:r w:rsidRPr="001F1FCC">
              <w:rPr>
                <w:rFonts w:ascii="Segoe UI" w:eastAsia="Times New Roman" w:hAnsi="Segoe UI" w:cs="Segoe UI"/>
                <w:color w:val="0D0D0D"/>
                <w:sz w:val="21"/>
                <w:szCs w:val="21"/>
              </w:rPr>
              <w:t> </w:t>
            </w:r>
          </w:p>
        </w:tc>
      </w:tr>
      <w:tr w:rsidR="001F1FCC" w:rsidRPr="001F1FCC" w14:paraId="12588432" w14:textId="77777777" w:rsidTr="00620107">
        <w:trPr>
          <w:trHeight w:val="300"/>
        </w:trPr>
        <w:tc>
          <w:tcPr>
            <w:tcW w:w="4050" w:type="dxa"/>
            <w:tcBorders>
              <w:top w:val="single" w:sz="6" w:space="0" w:color="auto"/>
              <w:left w:val="single" w:sz="6" w:space="0" w:color="auto"/>
              <w:bottom w:val="single" w:sz="6" w:space="0" w:color="auto"/>
              <w:right w:val="single" w:sz="6" w:space="0" w:color="auto"/>
            </w:tcBorders>
            <w:shd w:val="clear" w:color="auto" w:fill="FFFFFF"/>
            <w:vAlign w:val="bottom"/>
            <w:hideMark/>
          </w:tcPr>
          <w:p w14:paraId="2F5EC38A" w14:textId="77777777" w:rsidR="001F1FCC" w:rsidRPr="001F1FCC" w:rsidRDefault="001F1FCC" w:rsidP="00620107">
            <w:pPr>
              <w:spacing w:after="0" w:line="240" w:lineRule="auto"/>
              <w:textAlignment w:val="baseline"/>
              <w:rPr>
                <w:rFonts w:ascii="Segoe UI" w:eastAsia="Times New Roman" w:hAnsi="Segoe UI" w:cs="Segoe UI"/>
                <w:sz w:val="18"/>
                <w:szCs w:val="18"/>
              </w:rPr>
            </w:pPr>
            <w:r w:rsidRPr="001F1FCC">
              <w:rPr>
                <w:rFonts w:ascii="Segoe UI" w:eastAsia="Times New Roman" w:hAnsi="Segoe UI" w:cs="Segoe UI"/>
                <w:color w:val="0D0D0D"/>
                <w:sz w:val="21"/>
                <w:szCs w:val="21"/>
              </w:rPr>
              <w:t>Rule Name </w:t>
            </w:r>
          </w:p>
        </w:tc>
        <w:tc>
          <w:tcPr>
            <w:tcW w:w="2970" w:type="dxa"/>
            <w:tcBorders>
              <w:top w:val="single" w:sz="6" w:space="0" w:color="auto"/>
              <w:left w:val="single" w:sz="6" w:space="0" w:color="auto"/>
              <w:bottom w:val="single" w:sz="6" w:space="0" w:color="auto"/>
              <w:right w:val="single" w:sz="6" w:space="0" w:color="auto"/>
            </w:tcBorders>
            <w:shd w:val="clear" w:color="auto" w:fill="FFFFFF"/>
            <w:vAlign w:val="bottom"/>
            <w:hideMark/>
          </w:tcPr>
          <w:p w14:paraId="61804EB6" w14:textId="77777777" w:rsidR="001F1FCC" w:rsidRPr="001F1FCC" w:rsidRDefault="001F1FCC" w:rsidP="00620107">
            <w:pPr>
              <w:spacing w:after="0" w:line="240" w:lineRule="auto"/>
              <w:textAlignment w:val="baseline"/>
              <w:rPr>
                <w:rFonts w:ascii="Segoe UI" w:eastAsia="Times New Roman" w:hAnsi="Segoe UI" w:cs="Segoe UI"/>
                <w:sz w:val="18"/>
                <w:szCs w:val="18"/>
              </w:rPr>
            </w:pPr>
            <w:proofErr w:type="spellStart"/>
            <w:r w:rsidRPr="001F1FCC">
              <w:rPr>
                <w:rFonts w:ascii="Segoe UI" w:eastAsia="Times New Roman" w:hAnsi="Segoe UI" w:cs="Segoe UI"/>
                <w:color w:val="0D0D0D"/>
                <w:sz w:val="21"/>
                <w:szCs w:val="21"/>
              </w:rPr>
              <w:t>Allow_HTTP</w:t>
            </w:r>
            <w:proofErr w:type="spellEnd"/>
            <w:r w:rsidRPr="001F1FCC">
              <w:rPr>
                <w:rFonts w:ascii="Segoe UI" w:eastAsia="Times New Roman" w:hAnsi="Segoe UI" w:cs="Segoe UI"/>
                <w:color w:val="0D0D0D"/>
                <w:sz w:val="21"/>
                <w:szCs w:val="21"/>
              </w:rPr>
              <w:t> </w:t>
            </w:r>
          </w:p>
        </w:tc>
      </w:tr>
      <w:tr w:rsidR="001F1FCC" w:rsidRPr="001F1FCC" w14:paraId="75A177E8" w14:textId="77777777" w:rsidTr="00620107">
        <w:trPr>
          <w:trHeight w:val="300"/>
        </w:trPr>
        <w:tc>
          <w:tcPr>
            <w:tcW w:w="4050" w:type="dxa"/>
            <w:tcBorders>
              <w:top w:val="single" w:sz="6" w:space="0" w:color="auto"/>
              <w:left w:val="single" w:sz="6" w:space="0" w:color="auto"/>
              <w:bottom w:val="single" w:sz="6" w:space="0" w:color="auto"/>
              <w:right w:val="single" w:sz="6" w:space="0" w:color="auto"/>
            </w:tcBorders>
            <w:shd w:val="clear" w:color="auto" w:fill="FFFFFF"/>
            <w:vAlign w:val="bottom"/>
            <w:hideMark/>
          </w:tcPr>
          <w:p w14:paraId="68D4311A" w14:textId="77777777" w:rsidR="001F1FCC" w:rsidRPr="001F1FCC" w:rsidRDefault="001F1FCC" w:rsidP="00620107">
            <w:pPr>
              <w:spacing w:after="0" w:line="240" w:lineRule="auto"/>
              <w:textAlignment w:val="baseline"/>
              <w:rPr>
                <w:rFonts w:ascii="Segoe UI" w:eastAsia="Times New Roman" w:hAnsi="Segoe UI" w:cs="Segoe UI"/>
                <w:sz w:val="18"/>
                <w:szCs w:val="18"/>
              </w:rPr>
            </w:pPr>
            <w:r w:rsidRPr="001F1FCC">
              <w:rPr>
                <w:rFonts w:ascii="Segoe UI" w:eastAsia="Times New Roman" w:hAnsi="Segoe UI" w:cs="Segoe UI"/>
                <w:color w:val="0D0D0D"/>
                <w:sz w:val="21"/>
                <w:szCs w:val="21"/>
              </w:rPr>
              <w:t>Priority </w:t>
            </w:r>
          </w:p>
        </w:tc>
        <w:tc>
          <w:tcPr>
            <w:tcW w:w="2970" w:type="dxa"/>
            <w:tcBorders>
              <w:top w:val="single" w:sz="6" w:space="0" w:color="auto"/>
              <w:left w:val="single" w:sz="6" w:space="0" w:color="auto"/>
              <w:bottom w:val="single" w:sz="6" w:space="0" w:color="auto"/>
              <w:right w:val="single" w:sz="6" w:space="0" w:color="auto"/>
            </w:tcBorders>
            <w:shd w:val="clear" w:color="auto" w:fill="FFFFFF"/>
            <w:vAlign w:val="bottom"/>
            <w:hideMark/>
          </w:tcPr>
          <w:p w14:paraId="2F6CA277" w14:textId="77777777" w:rsidR="001F1FCC" w:rsidRPr="001F1FCC" w:rsidRDefault="001F1FCC" w:rsidP="00620107">
            <w:pPr>
              <w:spacing w:after="0" w:line="240" w:lineRule="auto"/>
              <w:textAlignment w:val="baseline"/>
              <w:rPr>
                <w:rFonts w:ascii="Segoe UI" w:eastAsia="Times New Roman" w:hAnsi="Segoe UI" w:cs="Segoe UI"/>
                <w:sz w:val="18"/>
                <w:szCs w:val="18"/>
              </w:rPr>
            </w:pPr>
            <w:r w:rsidRPr="001F1FCC">
              <w:rPr>
                <w:rFonts w:ascii="Segoe UI" w:eastAsia="Times New Roman" w:hAnsi="Segoe UI" w:cs="Segoe UI"/>
                <w:color w:val="0D0D0D"/>
                <w:sz w:val="21"/>
                <w:szCs w:val="21"/>
              </w:rPr>
              <w:t>100 </w:t>
            </w:r>
          </w:p>
        </w:tc>
      </w:tr>
      <w:tr w:rsidR="001F1FCC" w:rsidRPr="001F1FCC" w14:paraId="34001A64" w14:textId="77777777" w:rsidTr="00620107">
        <w:trPr>
          <w:trHeight w:val="300"/>
        </w:trPr>
        <w:tc>
          <w:tcPr>
            <w:tcW w:w="4050" w:type="dxa"/>
            <w:tcBorders>
              <w:top w:val="single" w:sz="6" w:space="0" w:color="auto"/>
              <w:left w:val="single" w:sz="6" w:space="0" w:color="auto"/>
              <w:bottom w:val="single" w:sz="6" w:space="0" w:color="auto"/>
              <w:right w:val="single" w:sz="6" w:space="0" w:color="auto"/>
            </w:tcBorders>
            <w:shd w:val="clear" w:color="auto" w:fill="FFFFFF"/>
            <w:vAlign w:val="bottom"/>
            <w:hideMark/>
          </w:tcPr>
          <w:p w14:paraId="4E8206D3" w14:textId="77777777" w:rsidR="001F1FCC" w:rsidRPr="001F1FCC" w:rsidRDefault="001F1FCC" w:rsidP="00620107">
            <w:pPr>
              <w:spacing w:after="0" w:line="240" w:lineRule="auto"/>
              <w:textAlignment w:val="baseline"/>
              <w:rPr>
                <w:rFonts w:ascii="Segoe UI" w:eastAsia="Times New Roman" w:hAnsi="Segoe UI" w:cs="Segoe UI"/>
                <w:sz w:val="18"/>
                <w:szCs w:val="18"/>
              </w:rPr>
            </w:pPr>
            <w:r w:rsidRPr="001F1FCC">
              <w:rPr>
                <w:rFonts w:ascii="Segoe UI" w:eastAsia="Times New Roman" w:hAnsi="Segoe UI" w:cs="Segoe UI"/>
                <w:color w:val="0D0D0D"/>
                <w:sz w:val="21"/>
                <w:szCs w:val="21"/>
              </w:rPr>
              <w:t>Source Address Prefixes </w:t>
            </w:r>
          </w:p>
        </w:tc>
        <w:tc>
          <w:tcPr>
            <w:tcW w:w="2970" w:type="dxa"/>
            <w:tcBorders>
              <w:top w:val="single" w:sz="6" w:space="0" w:color="auto"/>
              <w:left w:val="single" w:sz="6" w:space="0" w:color="auto"/>
              <w:bottom w:val="single" w:sz="6" w:space="0" w:color="auto"/>
              <w:right w:val="single" w:sz="6" w:space="0" w:color="auto"/>
            </w:tcBorders>
            <w:shd w:val="clear" w:color="auto" w:fill="FFFFFF"/>
            <w:vAlign w:val="bottom"/>
            <w:hideMark/>
          </w:tcPr>
          <w:p w14:paraId="6D4CBD1E" w14:textId="77777777" w:rsidR="001F1FCC" w:rsidRPr="001F1FCC" w:rsidRDefault="001F1FCC" w:rsidP="00620107">
            <w:pPr>
              <w:spacing w:after="0" w:line="240" w:lineRule="auto"/>
              <w:textAlignment w:val="baseline"/>
              <w:rPr>
                <w:rFonts w:ascii="Segoe UI" w:eastAsia="Times New Roman" w:hAnsi="Segoe UI" w:cs="Segoe UI"/>
                <w:sz w:val="18"/>
                <w:szCs w:val="18"/>
              </w:rPr>
            </w:pPr>
            <w:r w:rsidRPr="001F1FCC">
              <w:rPr>
                <w:rFonts w:ascii="Segoe UI" w:eastAsia="Times New Roman" w:hAnsi="Segoe UI" w:cs="Segoe UI"/>
                <w:color w:val="0D0D0D"/>
                <w:sz w:val="21"/>
                <w:szCs w:val="21"/>
              </w:rPr>
              <w:t>* (Any) </w:t>
            </w:r>
          </w:p>
        </w:tc>
      </w:tr>
      <w:tr w:rsidR="001F1FCC" w:rsidRPr="001F1FCC" w14:paraId="6362FF01" w14:textId="77777777" w:rsidTr="00620107">
        <w:trPr>
          <w:trHeight w:val="300"/>
        </w:trPr>
        <w:tc>
          <w:tcPr>
            <w:tcW w:w="4050" w:type="dxa"/>
            <w:tcBorders>
              <w:top w:val="single" w:sz="6" w:space="0" w:color="auto"/>
              <w:left w:val="single" w:sz="6" w:space="0" w:color="auto"/>
              <w:bottom w:val="single" w:sz="6" w:space="0" w:color="auto"/>
              <w:right w:val="single" w:sz="6" w:space="0" w:color="auto"/>
            </w:tcBorders>
            <w:shd w:val="clear" w:color="auto" w:fill="FFFFFF"/>
            <w:vAlign w:val="bottom"/>
            <w:hideMark/>
          </w:tcPr>
          <w:p w14:paraId="030136CA" w14:textId="77777777" w:rsidR="001F1FCC" w:rsidRPr="001F1FCC" w:rsidRDefault="001F1FCC" w:rsidP="00620107">
            <w:pPr>
              <w:spacing w:after="0" w:line="240" w:lineRule="auto"/>
              <w:textAlignment w:val="baseline"/>
              <w:rPr>
                <w:rFonts w:ascii="Segoe UI" w:eastAsia="Times New Roman" w:hAnsi="Segoe UI" w:cs="Segoe UI"/>
                <w:sz w:val="18"/>
                <w:szCs w:val="18"/>
              </w:rPr>
            </w:pPr>
            <w:r w:rsidRPr="001F1FCC">
              <w:rPr>
                <w:rFonts w:ascii="Segoe UI" w:eastAsia="Times New Roman" w:hAnsi="Segoe UI" w:cs="Segoe UI"/>
                <w:color w:val="0D0D0D"/>
                <w:sz w:val="21"/>
                <w:szCs w:val="21"/>
              </w:rPr>
              <w:t>Source Port Ranges </w:t>
            </w:r>
          </w:p>
        </w:tc>
        <w:tc>
          <w:tcPr>
            <w:tcW w:w="2970" w:type="dxa"/>
            <w:tcBorders>
              <w:top w:val="single" w:sz="6" w:space="0" w:color="auto"/>
              <w:left w:val="single" w:sz="6" w:space="0" w:color="auto"/>
              <w:bottom w:val="single" w:sz="6" w:space="0" w:color="auto"/>
              <w:right w:val="single" w:sz="6" w:space="0" w:color="auto"/>
            </w:tcBorders>
            <w:shd w:val="clear" w:color="auto" w:fill="FFFFFF"/>
            <w:vAlign w:val="bottom"/>
            <w:hideMark/>
          </w:tcPr>
          <w:p w14:paraId="609F894B" w14:textId="77777777" w:rsidR="001F1FCC" w:rsidRPr="001F1FCC" w:rsidRDefault="001F1FCC" w:rsidP="00620107">
            <w:pPr>
              <w:spacing w:after="0" w:line="240" w:lineRule="auto"/>
              <w:textAlignment w:val="baseline"/>
              <w:rPr>
                <w:rFonts w:ascii="Segoe UI" w:eastAsia="Times New Roman" w:hAnsi="Segoe UI" w:cs="Segoe UI"/>
                <w:sz w:val="18"/>
                <w:szCs w:val="18"/>
              </w:rPr>
            </w:pPr>
            <w:r w:rsidRPr="001F1FCC">
              <w:rPr>
                <w:rFonts w:ascii="Segoe UI" w:eastAsia="Times New Roman" w:hAnsi="Segoe UI" w:cs="Segoe UI"/>
                <w:color w:val="0D0D0D"/>
                <w:sz w:val="21"/>
                <w:szCs w:val="21"/>
              </w:rPr>
              <w:t>* (Any) </w:t>
            </w:r>
          </w:p>
        </w:tc>
      </w:tr>
      <w:tr w:rsidR="001F1FCC" w:rsidRPr="001F1FCC" w14:paraId="3089B2F4" w14:textId="77777777" w:rsidTr="00620107">
        <w:trPr>
          <w:trHeight w:val="300"/>
        </w:trPr>
        <w:tc>
          <w:tcPr>
            <w:tcW w:w="4050" w:type="dxa"/>
            <w:tcBorders>
              <w:top w:val="single" w:sz="6" w:space="0" w:color="auto"/>
              <w:left w:val="single" w:sz="6" w:space="0" w:color="auto"/>
              <w:bottom w:val="single" w:sz="6" w:space="0" w:color="auto"/>
              <w:right w:val="single" w:sz="6" w:space="0" w:color="auto"/>
            </w:tcBorders>
            <w:shd w:val="clear" w:color="auto" w:fill="FFFFFF"/>
            <w:vAlign w:val="bottom"/>
            <w:hideMark/>
          </w:tcPr>
          <w:p w14:paraId="67DDA466" w14:textId="77777777" w:rsidR="001F1FCC" w:rsidRPr="001F1FCC" w:rsidRDefault="001F1FCC" w:rsidP="00620107">
            <w:pPr>
              <w:spacing w:after="0" w:line="240" w:lineRule="auto"/>
              <w:textAlignment w:val="baseline"/>
              <w:rPr>
                <w:rFonts w:ascii="Segoe UI" w:eastAsia="Times New Roman" w:hAnsi="Segoe UI" w:cs="Segoe UI"/>
                <w:sz w:val="18"/>
                <w:szCs w:val="18"/>
              </w:rPr>
            </w:pPr>
            <w:r w:rsidRPr="001F1FCC">
              <w:rPr>
                <w:rFonts w:ascii="Segoe UI" w:eastAsia="Times New Roman" w:hAnsi="Segoe UI" w:cs="Segoe UI"/>
                <w:color w:val="0D0D0D"/>
                <w:sz w:val="21"/>
                <w:szCs w:val="21"/>
              </w:rPr>
              <w:t>Destination Address Prefixes </w:t>
            </w:r>
          </w:p>
        </w:tc>
        <w:tc>
          <w:tcPr>
            <w:tcW w:w="2970" w:type="dxa"/>
            <w:tcBorders>
              <w:top w:val="single" w:sz="6" w:space="0" w:color="auto"/>
              <w:left w:val="single" w:sz="6" w:space="0" w:color="auto"/>
              <w:bottom w:val="single" w:sz="6" w:space="0" w:color="auto"/>
              <w:right w:val="single" w:sz="6" w:space="0" w:color="auto"/>
            </w:tcBorders>
            <w:shd w:val="clear" w:color="auto" w:fill="FFFFFF"/>
            <w:vAlign w:val="bottom"/>
            <w:hideMark/>
          </w:tcPr>
          <w:p w14:paraId="3CF8D17E" w14:textId="77777777" w:rsidR="001F1FCC" w:rsidRPr="001F1FCC" w:rsidRDefault="001F1FCC" w:rsidP="00620107">
            <w:pPr>
              <w:spacing w:after="0" w:line="240" w:lineRule="auto"/>
              <w:textAlignment w:val="baseline"/>
              <w:rPr>
                <w:rFonts w:ascii="Segoe UI" w:eastAsia="Times New Roman" w:hAnsi="Segoe UI" w:cs="Segoe UI"/>
                <w:sz w:val="18"/>
                <w:szCs w:val="18"/>
              </w:rPr>
            </w:pPr>
            <w:r w:rsidRPr="001F1FCC">
              <w:rPr>
                <w:rFonts w:ascii="Segoe UI" w:eastAsia="Times New Roman" w:hAnsi="Segoe UI" w:cs="Segoe UI"/>
                <w:color w:val="0D0D0D"/>
                <w:sz w:val="21"/>
                <w:szCs w:val="21"/>
              </w:rPr>
              <w:t>* (Any) </w:t>
            </w:r>
          </w:p>
        </w:tc>
      </w:tr>
      <w:tr w:rsidR="001F1FCC" w:rsidRPr="001F1FCC" w14:paraId="71226AA5" w14:textId="77777777" w:rsidTr="00620107">
        <w:trPr>
          <w:trHeight w:val="300"/>
        </w:trPr>
        <w:tc>
          <w:tcPr>
            <w:tcW w:w="4050" w:type="dxa"/>
            <w:tcBorders>
              <w:top w:val="single" w:sz="6" w:space="0" w:color="auto"/>
              <w:left w:val="single" w:sz="6" w:space="0" w:color="auto"/>
              <w:bottom w:val="single" w:sz="6" w:space="0" w:color="auto"/>
              <w:right w:val="single" w:sz="6" w:space="0" w:color="auto"/>
            </w:tcBorders>
            <w:shd w:val="clear" w:color="auto" w:fill="FFFFFF"/>
            <w:vAlign w:val="bottom"/>
            <w:hideMark/>
          </w:tcPr>
          <w:p w14:paraId="2DA30EDD" w14:textId="77777777" w:rsidR="001F1FCC" w:rsidRPr="001F1FCC" w:rsidRDefault="001F1FCC" w:rsidP="00620107">
            <w:pPr>
              <w:spacing w:after="0" w:line="240" w:lineRule="auto"/>
              <w:textAlignment w:val="baseline"/>
              <w:rPr>
                <w:rFonts w:ascii="Segoe UI" w:eastAsia="Times New Roman" w:hAnsi="Segoe UI" w:cs="Segoe UI"/>
                <w:sz w:val="18"/>
                <w:szCs w:val="18"/>
              </w:rPr>
            </w:pPr>
            <w:r w:rsidRPr="001F1FCC">
              <w:rPr>
                <w:rFonts w:ascii="Segoe UI" w:eastAsia="Times New Roman" w:hAnsi="Segoe UI" w:cs="Segoe UI"/>
                <w:color w:val="0D0D0D"/>
                <w:sz w:val="21"/>
                <w:szCs w:val="21"/>
              </w:rPr>
              <w:t>Destination Port Ranges </w:t>
            </w:r>
          </w:p>
        </w:tc>
        <w:tc>
          <w:tcPr>
            <w:tcW w:w="2970" w:type="dxa"/>
            <w:tcBorders>
              <w:top w:val="single" w:sz="6" w:space="0" w:color="auto"/>
              <w:left w:val="single" w:sz="6" w:space="0" w:color="auto"/>
              <w:bottom w:val="single" w:sz="6" w:space="0" w:color="auto"/>
              <w:right w:val="single" w:sz="6" w:space="0" w:color="auto"/>
            </w:tcBorders>
            <w:shd w:val="clear" w:color="auto" w:fill="FFFFFF"/>
            <w:vAlign w:val="bottom"/>
            <w:hideMark/>
          </w:tcPr>
          <w:p w14:paraId="637DEE0E" w14:textId="77777777" w:rsidR="001F1FCC" w:rsidRPr="001F1FCC" w:rsidRDefault="001F1FCC" w:rsidP="00620107">
            <w:pPr>
              <w:spacing w:after="0" w:line="240" w:lineRule="auto"/>
              <w:textAlignment w:val="baseline"/>
              <w:rPr>
                <w:rFonts w:ascii="Segoe UI" w:eastAsia="Times New Roman" w:hAnsi="Segoe UI" w:cs="Segoe UI"/>
                <w:sz w:val="18"/>
                <w:szCs w:val="18"/>
              </w:rPr>
            </w:pPr>
            <w:r w:rsidRPr="001F1FCC">
              <w:rPr>
                <w:rFonts w:ascii="Segoe UI" w:eastAsia="Times New Roman" w:hAnsi="Segoe UI" w:cs="Segoe UI"/>
                <w:color w:val="0D0D0D"/>
                <w:sz w:val="21"/>
                <w:szCs w:val="21"/>
              </w:rPr>
              <w:t>80 (HTTP) </w:t>
            </w:r>
          </w:p>
        </w:tc>
      </w:tr>
      <w:tr w:rsidR="001F1FCC" w:rsidRPr="001F1FCC" w14:paraId="510784C3" w14:textId="77777777" w:rsidTr="00620107">
        <w:trPr>
          <w:trHeight w:val="300"/>
        </w:trPr>
        <w:tc>
          <w:tcPr>
            <w:tcW w:w="4050" w:type="dxa"/>
            <w:tcBorders>
              <w:top w:val="single" w:sz="6" w:space="0" w:color="auto"/>
              <w:left w:val="single" w:sz="6" w:space="0" w:color="auto"/>
              <w:bottom w:val="single" w:sz="6" w:space="0" w:color="auto"/>
              <w:right w:val="single" w:sz="6" w:space="0" w:color="auto"/>
            </w:tcBorders>
            <w:shd w:val="clear" w:color="auto" w:fill="FFFFFF"/>
            <w:vAlign w:val="bottom"/>
            <w:hideMark/>
          </w:tcPr>
          <w:p w14:paraId="50623ACB" w14:textId="77777777" w:rsidR="001F1FCC" w:rsidRPr="001F1FCC" w:rsidRDefault="001F1FCC" w:rsidP="00620107">
            <w:pPr>
              <w:spacing w:after="0" w:line="240" w:lineRule="auto"/>
              <w:textAlignment w:val="baseline"/>
              <w:rPr>
                <w:rFonts w:ascii="Segoe UI" w:eastAsia="Times New Roman" w:hAnsi="Segoe UI" w:cs="Segoe UI"/>
                <w:sz w:val="18"/>
                <w:szCs w:val="18"/>
              </w:rPr>
            </w:pPr>
            <w:r w:rsidRPr="001F1FCC">
              <w:rPr>
                <w:rFonts w:ascii="Segoe UI" w:eastAsia="Times New Roman" w:hAnsi="Segoe UI" w:cs="Segoe UI"/>
                <w:color w:val="0D0D0D"/>
                <w:sz w:val="21"/>
                <w:szCs w:val="21"/>
              </w:rPr>
              <w:t>Access </w:t>
            </w:r>
          </w:p>
        </w:tc>
        <w:tc>
          <w:tcPr>
            <w:tcW w:w="2970" w:type="dxa"/>
            <w:tcBorders>
              <w:top w:val="single" w:sz="6" w:space="0" w:color="auto"/>
              <w:left w:val="single" w:sz="6" w:space="0" w:color="auto"/>
              <w:bottom w:val="single" w:sz="6" w:space="0" w:color="auto"/>
              <w:right w:val="single" w:sz="6" w:space="0" w:color="auto"/>
            </w:tcBorders>
            <w:shd w:val="clear" w:color="auto" w:fill="FFFFFF"/>
            <w:vAlign w:val="bottom"/>
            <w:hideMark/>
          </w:tcPr>
          <w:p w14:paraId="63766B84" w14:textId="77777777" w:rsidR="001F1FCC" w:rsidRPr="001F1FCC" w:rsidRDefault="001F1FCC" w:rsidP="00620107">
            <w:pPr>
              <w:spacing w:after="0" w:line="240" w:lineRule="auto"/>
              <w:textAlignment w:val="baseline"/>
              <w:rPr>
                <w:rFonts w:ascii="Segoe UI" w:eastAsia="Times New Roman" w:hAnsi="Segoe UI" w:cs="Segoe UI"/>
                <w:sz w:val="18"/>
                <w:szCs w:val="18"/>
              </w:rPr>
            </w:pPr>
            <w:r w:rsidRPr="001F1FCC">
              <w:rPr>
                <w:rFonts w:ascii="Segoe UI" w:eastAsia="Times New Roman" w:hAnsi="Segoe UI" w:cs="Segoe UI"/>
                <w:color w:val="0D0D0D"/>
                <w:sz w:val="21"/>
                <w:szCs w:val="21"/>
              </w:rPr>
              <w:t>Allow </w:t>
            </w:r>
          </w:p>
        </w:tc>
      </w:tr>
      <w:tr w:rsidR="001F1FCC" w:rsidRPr="001F1FCC" w14:paraId="220EF250" w14:textId="77777777" w:rsidTr="00620107">
        <w:trPr>
          <w:trHeight w:val="300"/>
        </w:trPr>
        <w:tc>
          <w:tcPr>
            <w:tcW w:w="4050" w:type="dxa"/>
            <w:tcBorders>
              <w:top w:val="single" w:sz="6" w:space="0" w:color="auto"/>
              <w:left w:val="single" w:sz="6" w:space="0" w:color="auto"/>
              <w:bottom w:val="single" w:sz="6" w:space="0" w:color="auto"/>
              <w:right w:val="single" w:sz="6" w:space="0" w:color="auto"/>
            </w:tcBorders>
            <w:shd w:val="clear" w:color="auto" w:fill="FFFFFF"/>
            <w:vAlign w:val="bottom"/>
            <w:hideMark/>
          </w:tcPr>
          <w:p w14:paraId="287D1691" w14:textId="77777777" w:rsidR="001F1FCC" w:rsidRPr="001F1FCC" w:rsidRDefault="001F1FCC" w:rsidP="00620107">
            <w:pPr>
              <w:spacing w:after="0" w:line="240" w:lineRule="auto"/>
              <w:textAlignment w:val="baseline"/>
              <w:rPr>
                <w:rFonts w:ascii="Segoe UI" w:eastAsia="Times New Roman" w:hAnsi="Segoe UI" w:cs="Segoe UI"/>
                <w:sz w:val="18"/>
                <w:szCs w:val="18"/>
              </w:rPr>
            </w:pPr>
            <w:r w:rsidRPr="001F1FCC">
              <w:rPr>
                <w:rFonts w:ascii="Segoe UI" w:eastAsia="Times New Roman" w:hAnsi="Segoe UI" w:cs="Segoe UI"/>
                <w:color w:val="0D0D0D"/>
                <w:sz w:val="21"/>
                <w:szCs w:val="21"/>
              </w:rPr>
              <w:t>Protocol </w:t>
            </w:r>
          </w:p>
        </w:tc>
        <w:tc>
          <w:tcPr>
            <w:tcW w:w="2970" w:type="dxa"/>
            <w:tcBorders>
              <w:top w:val="single" w:sz="6" w:space="0" w:color="auto"/>
              <w:left w:val="single" w:sz="6" w:space="0" w:color="auto"/>
              <w:bottom w:val="single" w:sz="6" w:space="0" w:color="auto"/>
              <w:right w:val="single" w:sz="6" w:space="0" w:color="auto"/>
            </w:tcBorders>
            <w:shd w:val="clear" w:color="auto" w:fill="FFFFFF"/>
            <w:vAlign w:val="bottom"/>
            <w:hideMark/>
          </w:tcPr>
          <w:p w14:paraId="61D77777" w14:textId="77777777" w:rsidR="001F1FCC" w:rsidRPr="001F1FCC" w:rsidRDefault="001F1FCC" w:rsidP="00620107">
            <w:pPr>
              <w:spacing w:after="0" w:line="240" w:lineRule="auto"/>
              <w:textAlignment w:val="baseline"/>
              <w:rPr>
                <w:rFonts w:ascii="Segoe UI" w:eastAsia="Times New Roman" w:hAnsi="Segoe UI" w:cs="Segoe UI"/>
                <w:sz w:val="18"/>
                <w:szCs w:val="18"/>
              </w:rPr>
            </w:pPr>
            <w:r w:rsidRPr="001F1FCC">
              <w:rPr>
                <w:rFonts w:ascii="Segoe UI" w:eastAsia="Times New Roman" w:hAnsi="Segoe UI" w:cs="Segoe UI"/>
                <w:color w:val="0D0D0D"/>
                <w:sz w:val="21"/>
                <w:szCs w:val="21"/>
              </w:rPr>
              <w:t>TCP </w:t>
            </w:r>
          </w:p>
        </w:tc>
      </w:tr>
      <w:tr w:rsidR="001F1FCC" w:rsidRPr="001F1FCC" w14:paraId="56F65441" w14:textId="77777777" w:rsidTr="00620107">
        <w:trPr>
          <w:trHeight w:val="300"/>
        </w:trPr>
        <w:tc>
          <w:tcPr>
            <w:tcW w:w="4050" w:type="dxa"/>
            <w:tcBorders>
              <w:top w:val="single" w:sz="6" w:space="0" w:color="auto"/>
              <w:left w:val="single" w:sz="6" w:space="0" w:color="auto"/>
              <w:bottom w:val="single" w:sz="6" w:space="0" w:color="auto"/>
              <w:right w:val="single" w:sz="6" w:space="0" w:color="auto"/>
            </w:tcBorders>
            <w:shd w:val="clear" w:color="auto" w:fill="FFFFFF"/>
            <w:vAlign w:val="bottom"/>
            <w:hideMark/>
          </w:tcPr>
          <w:p w14:paraId="3272B7FC" w14:textId="77777777" w:rsidR="001F1FCC" w:rsidRPr="001F1FCC" w:rsidRDefault="001F1FCC" w:rsidP="00620107">
            <w:pPr>
              <w:spacing w:after="0" w:line="240" w:lineRule="auto"/>
              <w:textAlignment w:val="baseline"/>
              <w:rPr>
                <w:rFonts w:ascii="Segoe UI" w:eastAsia="Times New Roman" w:hAnsi="Segoe UI" w:cs="Segoe UI"/>
                <w:sz w:val="18"/>
                <w:szCs w:val="18"/>
              </w:rPr>
            </w:pPr>
            <w:r w:rsidRPr="001F1FCC">
              <w:rPr>
                <w:rFonts w:ascii="Segoe UI" w:eastAsia="Times New Roman" w:hAnsi="Segoe UI" w:cs="Segoe UI"/>
                <w:color w:val="0D0D0D"/>
                <w:sz w:val="21"/>
                <w:szCs w:val="21"/>
              </w:rPr>
              <w:t>Direction </w:t>
            </w:r>
          </w:p>
        </w:tc>
        <w:tc>
          <w:tcPr>
            <w:tcW w:w="2970" w:type="dxa"/>
            <w:tcBorders>
              <w:top w:val="single" w:sz="6" w:space="0" w:color="auto"/>
              <w:left w:val="single" w:sz="6" w:space="0" w:color="auto"/>
              <w:bottom w:val="single" w:sz="6" w:space="0" w:color="auto"/>
              <w:right w:val="single" w:sz="6" w:space="0" w:color="auto"/>
            </w:tcBorders>
            <w:shd w:val="clear" w:color="auto" w:fill="FFFFFF"/>
            <w:vAlign w:val="bottom"/>
            <w:hideMark/>
          </w:tcPr>
          <w:p w14:paraId="76091EFA" w14:textId="77777777" w:rsidR="001F1FCC" w:rsidRPr="001F1FCC" w:rsidRDefault="001F1FCC" w:rsidP="00620107">
            <w:pPr>
              <w:spacing w:after="0" w:line="240" w:lineRule="auto"/>
              <w:textAlignment w:val="baseline"/>
              <w:rPr>
                <w:rFonts w:ascii="Segoe UI" w:eastAsia="Times New Roman" w:hAnsi="Segoe UI" w:cs="Segoe UI"/>
                <w:sz w:val="18"/>
                <w:szCs w:val="18"/>
              </w:rPr>
            </w:pPr>
            <w:r w:rsidRPr="001F1FCC">
              <w:rPr>
                <w:rFonts w:ascii="Segoe UI" w:eastAsia="Times New Roman" w:hAnsi="Segoe UI" w:cs="Segoe UI"/>
                <w:color w:val="0D0D0D"/>
                <w:sz w:val="21"/>
                <w:szCs w:val="21"/>
              </w:rPr>
              <w:t>Inbound </w:t>
            </w:r>
          </w:p>
        </w:tc>
      </w:tr>
      <w:tr w:rsidR="001F1FCC" w:rsidRPr="001F1FCC" w14:paraId="5047E8C6" w14:textId="77777777" w:rsidTr="00620107">
        <w:trPr>
          <w:trHeight w:val="300"/>
        </w:trPr>
        <w:tc>
          <w:tcPr>
            <w:tcW w:w="4050" w:type="dxa"/>
            <w:tcBorders>
              <w:top w:val="single" w:sz="6" w:space="0" w:color="auto"/>
              <w:left w:val="single" w:sz="6" w:space="0" w:color="auto"/>
              <w:bottom w:val="single" w:sz="6" w:space="0" w:color="auto"/>
              <w:right w:val="single" w:sz="6" w:space="0" w:color="auto"/>
            </w:tcBorders>
            <w:shd w:val="clear" w:color="auto" w:fill="FFFFFF"/>
            <w:vAlign w:val="bottom"/>
            <w:hideMark/>
          </w:tcPr>
          <w:p w14:paraId="430B3022" w14:textId="77777777" w:rsidR="001F1FCC" w:rsidRPr="001F1FCC" w:rsidRDefault="001F1FCC" w:rsidP="00620107">
            <w:pPr>
              <w:spacing w:after="0" w:line="240" w:lineRule="auto"/>
              <w:textAlignment w:val="baseline"/>
              <w:rPr>
                <w:rFonts w:ascii="Segoe UI" w:eastAsia="Times New Roman" w:hAnsi="Segoe UI" w:cs="Segoe UI"/>
                <w:sz w:val="18"/>
                <w:szCs w:val="18"/>
              </w:rPr>
            </w:pPr>
            <w:r w:rsidRPr="001F1FCC">
              <w:rPr>
                <w:rFonts w:ascii="Segoe UI" w:eastAsia="Times New Roman" w:hAnsi="Segoe UI" w:cs="Segoe UI"/>
                <w:color w:val="0D0D0D"/>
                <w:sz w:val="21"/>
                <w:szCs w:val="21"/>
              </w:rPr>
              <w:t>Description </w:t>
            </w:r>
          </w:p>
        </w:tc>
        <w:tc>
          <w:tcPr>
            <w:tcW w:w="2970" w:type="dxa"/>
            <w:tcBorders>
              <w:top w:val="single" w:sz="6" w:space="0" w:color="auto"/>
              <w:left w:val="single" w:sz="6" w:space="0" w:color="auto"/>
              <w:bottom w:val="single" w:sz="6" w:space="0" w:color="auto"/>
              <w:right w:val="single" w:sz="6" w:space="0" w:color="auto"/>
            </w:tcBorders>
            <w:shd w:val="clear" w:color="auto" w:fill="FFFFFF"/>
            <w:vAlign w:val="bottom"/>
            <w:hideMark/>
          </w:tcPr>
          <w:p w14:paraId="1F425F1F" w14:textId="77777777" w:rsidR="001F1FCC" w:rsidRPr="001F1FCC" w:rsidRDefault="001F1FCC" w:rsidP="00620107">
            <w:pPr>
              <w:spacing w:after="0" w:line="240" w:lineRule="auto"/>
              <w:textAlignment w:val="baseline"/>
              <w:rPr>
                <w:rFonts w:ascii="Segoe UI" w:eastAsia="Times New Roman" w:hAnsi="Segoe UI" w:cs="Segoe UI"/>
                <w:sz w:val="18"/>
                <w:szCs w:val="18"/>
              </w:rPr>
            </w:pPr>
            <w:r w:rsidRPr="001F1FCC">
              <w:rPr>
                <w:rFonts w:ascii="Segoe UI" w:eastAsia="Times New Roman" w:hAnsi="Segoe UI" w:cs="Segoe UI"/>
                <w:color w:val="0D0D0D"/>
                <w:sz w:val="21"/>
                <w:szCs w:val="21"/>
              </w:rPr>
              <w:t>Allow HTTP traffic </w:t>
            </w:r>
          </w:p>
        </w:tc>
      </w:tr>
    </w:tbl>
    <w:p w14:paraId="21660C13" w14:textId="44225451" w:rsidR="00B8629A" w:rsidRPr="00B8629A" w:rsidRDefault="00B8629A" w:rsidP="00B8629A">
      <w:pPr>
        <w:spacing w:before="100" w:beforeAutospacing="1" w:after="100" w:afterAutospacing="1" w:line="240" w:lineRule="auto"/>
        <w:rPr>
          <w:rFonts w:ascii="Times New Roman" w:eastAsia="Times New Roman" w:hAnsi="Times New Roman" w:cs="Times New Roman"/>
          <w:sz w:val="24"/>
          <w:szCs w:val="24"/>
        </w:rPr>
      </w:pPr>
      <w:r w:rsidRPr="00B8629A">
        <w:rPr>
          <w:rFonts w:ascii="Times New Roman" w:eastAsia="Times New Roman" w:hAnsi="Times New Roman" w:cs="Times New Roman"/>
          <w:b/>
          <w:bCs/>
          <w:sz w:val="24"/>
          <w:szCs w:val="24"/>
        </w:rPr>
        <w:lastRenderedPageBreak/>
        <w:t>Step 3: Route Table - Charting the Course for Traffic Flow</w:t>
      </w:r>
    </w:p>
    <w:p w14:paraId="62E9F33E" w14:textId="77777777" w:rsidR="00B8629A" w:rsidRPr="00B8629A" w:rsidRDefault="00B8629A" w:rsidP="00B8629A">
      <w:pPr>
        <w:spacing w:before="100" w:beforeAutospacing="1" w:after="100" w:afterAutospacing="1" w:line="240" w:lineRule="auto"/>
        <w:rPr>
          <w:rFonts w:ascii="Times New Roman" w:eastAsia="Times New Roman" w:hAnsi="Times New Roman" w:cs="Times New Roman"/>
          <w:sz w:val="24"/>
          <w:szCs w:val="24"/>
        </w:rPr>
      </w:pPr>
      <w:r w:rsidRPr="00B8629A">
        <w:rPr>
          <w:rFonts w:ascii="Times New Roman" w:eastAsia="Times New Roman" w:hAnsi="Times New Roman" w:cs="Times New Roman"/>
          <w:sz w:val="24"/>
          <w:szCs w:val="24"/>
        </w:rPr>
        <w:t>Think of a Route Table as a map for your subnet's traffic. It guides data packets to their intended destinations. Here's how to configure one:</w:t>
      </w:r>
    </w:p>
    <w:p w14:paraId="44257028" w14:textId="77777777" w:rsidR="00B8629A" w:rsidRPr="00B8629A" w:rsidRDefault="00B8629A" w:rsidP="00B8629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8629A">
        <w:rPr>
          <w:rFonts w:ascii="Times New Roman" w:eastAsia="Times New Roman" w:hAnsi="Times New Roman" w:cs="Times New Roman"/>
          <w:b/>
          <w:bCs/>
          <w:sz w:val="24"/>
          <w:szCs w:val="24"/>
        </w:rPr>
        <w:t>Create a Route Table:</w:t>
      </w:r>
      <w:r w:rsidRPr="00B8629A">
        <w:rPr>
          <w:rFonts w:ascii="Times New Roman" w:eastAsia="Times New Roman" w:hAnsi="Times New Roman" w:cs="Times New Roman"/>
          <w:sz w:val="24"/>
          <w:szCs w:val="24"/>
        </w:rPr>
        <w:t xml:space="preserve"> Craft a new Route Table with a descriptive name (e.g., </w:t>
      </w:r>
      <w:proofErr w:type="spellStart"/>
      <w:r w:rsidRPr="00B8629A">
        <w:rPr>
          <w:rFonts w:ascii="Times New Roman" w:eastAsia="Times New Roman" w:hAnsi="Times New Roman" w:cs="Times New Roman"/>
          <w:b/>
          <w:bCs/>
          <w:sz w:val="24"/>
          <w:szCs w:val="24"/>
        </w:rPr>
        <w:t>DevApps</w:t>
      </w:r>
      <w:proofErr w:type="spellEnd"/>
      <w:r w:rsidRPr="00B8629A">
        <w:rPr>
          <w:rFonts w:ascii="Times New Roman" w:eastAsia="Times New Roman" w:hAnsi="Times New Roman" w:cs="Times New Roman"/>
          <w:b/>
          <w:bCs/>
          <w:sz w:val="24"/>
          <w:szCs w:val="24"/>
        </w:rPr>
        <w:t>-Routing</w:t>
      </w:r>
      <w:r w:rsidRPr="00B8629A">
        <w:rPr>
          <w:rFonts w:ascii="Times New Roman" w:eastAsia="Times New Roman" w:hAnsi="Times New Roman" w:cs="Times New Roman"/>
          <w:sz w:val="24"/>
          <w:szCs w:val="24"/>
        </w:rPr>
        <w:t>).</w:t>
      </w:r>
    </w:p>
    <w:p w14:paraId="6B4C982E" w14:textId="77777777" w:rsidR="00B8629A" w:rsidRPr="00B8629A" w:rsidRDefault="00B8629A" w:rsidP="00B8629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8629A">
        <w:rPr>
          <w:rFonts w:ascii="Times New Roman" w:eastAsia="Times New Roman" w:hAnsi="Times New Roman" w:cs="Times New Roman"/>
          <w:b/>
          <w:bCs/>
          <w:sz w:val="24"/>
          <w:szCs w:val="24"/>
        </w:rPr>
        <w:t>Connect the Route Table:</w:t>
      </w:r>
      <w:r w:rsidRPr="00B8629A">
        <w:rPr>
          <w:rFonts w:ascii="Times New Roman" w:eastAsia="Times New Roman" w:hAnsi="Times New Roman" w:cs="Times New Roman"/>
          <w:sz w:val="24"/>
          <w:szCs w:val="24"/>
        </w:rPr>
        <w:t xml:space="preserve"> Link this Route Table to your subnet.</w:t>
      </w:r>
    </w:p>
    <w:p w14:paraId="7476FAE5" w14:textId="77777777" w:rsidR="00B8629A" w:rsidRPr="00B8629A" w:rsidRDefault="00B8629A" w:rsidP="00B8629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8629A">
        <w:rPr>
          <w:rFonts w:ascii="Times New Roman" w:eastAsia="Times New Roman" w:hAnsi="Times New Roman" w:cs="Times New Roman"/>
          <w:b/>
          <w:bCs/>
          <w:sz w:val="24"/>
          <w:szCs w:val="24"/>
        </w:rPr>
        <w:t>Define Routes:</w:t>
      </w:r>
      <w:r w:rsidRPr="00B8629A">
        <w:rPr>
          <w:rFonts w:ascii="Times New Roman" w:eastAsia="Times New Roman" w:hAnsi="Times New Roman" w:cs="Times New Roman"/>
          <w:sz w:val="24"/>
          <w:szCs w:val="24"/>
        </w:rPr>
        <w:t xml:space="preserve"> Within the table, specify routes for traffic flow: </w:t>
      </w:r>
    </w:p>
    <w:p w14:paraId="13840979" w14:textId="77777777" w:rsidR="00B8629A" w:rsidRPr="00B8629A" w:rsidRDefault="00B8629A" w:rsidP="00B8629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8629A">
        <w:rPr>
          <w:rFonts w:ascii="Times New Roman" w:eastAsia="Times New Roman" w:hAnsi="Times New Roman" w:cs="Times New Roman"/>
          <w:b/>
          <w:bCs/>
          <w:sz w:val="24"/>
          <w:szCs w:val="24"/>
        </w:rPr>
        <w:t>Destination:</w:t>
      </w:r>
      <w:r w:rsidRPr="00B8629A">
        <w:rPr>
          <w:rFonts w:ascii="Times New Roman" w:eastAsia="Times New Roman" w:hAnsi="Times New Roman" w:cs="Times New Roman"/>
          <w:sz w:val="24"/>
          <w:szCs w:val="24"/>
        </w:rPr>
        <w:t xml:space="preserve"> Specify the IP address range your traffic needs to reach (e.g., the internet).</w:t>
      </w:r>
    </w:p>
    <w:p w14:paraId="4B6C182F" w14:textId="77777777" w:rsidR="00B8629A" w:rsidRPr="00B8629A" w:rsidRDefault="00B8629A" w:rsidP="00B8629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8629A">
        <w:rPr>
          <w:rFonts w:ascii="Times New Roman" w:eastAsia="Times New Roman" w:hAnsi="Times New Roman" w:cs="Times New Roman"/>
          <w:b/>
          <w:bCs/>
          <w:sz w:val="24"/>
          <w:szCs w:val="24"/>
        </w:rPr>
        <w:t>Next Hop:</w:t>
      </w:r>
      <w:r w:rsidRPr="00B8629A">
        <w:rPr>
          <w:rFonts w:ascii="Times New Roman" w:eastAsia="Times New Roman" w:hAnsi="Times New Roman" w:cs="Times New Roman"/>
          <w:sz w:val="24"/>
          <w:szCs w:val="24"/>
        </w:rPr>
        <w:t xml:space="preserve"> Choose "Internet" for web traffic or "Virtual Appliance" if routing through a specific device.</w:t>
      </w:r>
    </w:p>
    <w:p w14:paraId="0CE8A9E1" w14:textId="77777777" w:rsidR="00B8629A" w:rsidRPr="00B8629A" w:rsidRDefault="00B8629A" w:rsidP="00B8629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8629A">
        <w:rPr>
          <w:rFonts w:ascii="Times New Roman" w:eastAsia="Times New Roman" w:hAnsi="Times New Roman" w:cs="Times New Roman"/>
          <w:b/>
          <w:bCs/>
          <w:sz w:val="24"/>
          <w:szCs w:val="24"/>
        </w:rPr>
        <w:t>Next Hop IP:</w:t>
      </w:r>
      <w:r w:rsidRPr="00B8629A">
        <w:rPr>
          <w:rFonts w:ascii="Times New Roman" w:eastAsia="Times New Roman" w:hAnsi="Times New Roman" w:cs="Times New Roman"/>
          <w:sz w:val="24"/>
          <w:szCs w:val="24"/>
        </w:rPr>
        <w:t xml:space="preserve"> If using a virtual appliance, provide its IP address.</w:t>
      </w:r>
    </w:p>
    <w:p w14:paraId="398F5B5A" w14:textId="77777777" w:rsidR="00FA16E7" w:rsidRDefault="00FA16E7" w:rsidP="00B8629A">
      <w:pPr>
        <w:spacing w:before="100" w:beforeAutospacing="1" w:after="100" w:afterAutospacing="1" w:line="240" w:lineRule="auto"/>
        <w:rPr>
          <w:rFonts w:ascii="Times New Roman" w:eastAsia="Times New Roman" w:hAnsi="Times New Roman" w:cs="Times New Roman"/>
          <w:b/>
          <w:bCs/>
          <w:sz w:val="24"/>
          <w:szCs w:val="24"/>
        </w:rPr>
      </w:pPr>
    </w:p>
    <w:tbl>
      <w:tblPr>
        <w:tblW w:w="0" w:type="dxa"/>
        <w:tblInd w:w="3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760"/>
        <w:gridCol w:w="5700"/>
      </w:tblGrid>
      <w:tr w:rsidR="001F1FCC" w:rsidRPr="001F1FCC" w14:paraId="4331529D" w14:textId="77777777" w:rsidTr="001F1FCC">
        <w:trPr>
          <w:trHeight w:val="300"/>
        </w:trPr>
        <w:tc>
          <w:tcPr>
            <w:tcW w:w="2760" w:type="dxa"/>
            <w:tcBorders>
              <w:top w:val="single" w:sz="6" w:space="0" w:color="auto"/>
              <w:left w:val="single" w:sz="6" w:space="0" w:color="auto"/>
              <w:bottom w:val="single" w:sz="6" w:space="0" w:color="auto"/>
              <w:right w:val="single" w:sz="6" w:space="0" w:color="auto"/>
            </w:tcBorders>
            <w:shd w:val="clear" w:color="auto" w:fill="FFFFFF"/>
            <w:vAlign w:val="bottom"/>
            <w:hideMark/>
          </w:tcPr>
          <w:p w14:paraId="0F467F49" w14:textId="77777777" w:rsidR="001F1FCC" w:rsidRPr="001F1FCC" w:rsidRDefault="001F1FCC" w:rsidP="001F1FCC">
            <w:pPr>
              <w:spacing w:after="0" w:line="240" w:lineRule="auto"/>
              <w:jc w:val="center"/>
              <w:textAlignment w:val="baseline"/>
              <w:rPr>
                <w:rFonts w:ascii="Segoe UI" w:eastAsia="Times New Roman" w:hAnsi="Segoe UI" w:cs="Segoe UI"/>
                <w:sz w:val="18"/>
                <w:szCs w:val="18"/>
              </w:rPr>
            </w:pPr>
            <w:r w:rsidRPr="001F1FCC">
              <w:rPr>
                <w:rFonts w:ascii="Segoe UI" w:eastAsia="Times New Roman" w:hAnsi="Segoe UI" w:cs="Segoe UI"/>
                <w:b/>
                <w:bCs/>
                <w:color w:val="0D0D0D"/>
                <w:sz w:val="21"/>
                <w:szCs w:val="21"/>
              </w:rPr>
              <w:t>Property</w:t>
            </w:r>
            <w:r w:rsidRPr="001F1FCC">
              <w:rPr>
                <w:rFonts w:ascii="Segoe UI" w:eastAsia="Times New Roman" w:hAnsi="Segoe UI" w:cs="Segoe UI"/>
                <w:color w:val="0D0D0D"/>
                <w:sz w:val="21"/>
                <w:szCs w:val="21"/>
              </w:rPr>
              <w:t> </w:t>
            </w:r>
          </w:p>
        </w:tc>
        <w:tc>
          <w:tcPr>
            <w:tcW w:w="5700" w:type="dxa"/>
            <w:tcBorders>
              <w:top w:val="single" w:sz="6" w:space="0" w:color="auto"/>
              <w:left w:val="single" w:sz="6" w:space="0" w:color="auto"/>
              <w:bottom w:val="single" w:sz="6" w:space="0" w:color="auto"/>
              <w:right w:val="single" w:sz="6" w:space="0" w:color="auto"/>
            </w:tcBorders>
            <w:shd w:val="clear" w:color="auto" w:fill="FFFFFF"/>
            <w:vAlign w:val="bottom"/>
            <w:hideMark/>
          </w:tcPr>
          <w:p w14:paraId="1E8DDBAE" w14:textId="77777777" w:rsidR="001F1FCC" w:rsidRPr="001F1FCC" w:rsidRDefault="001F1FCC" w:rsidP="001F1FCC">
            <w:pPr>
              <w:spacing w:after="0" w:line="240" w:lineRule="auto"/>
              <w:jc w:val="center"/>
              <w:textAlignment w:val="baseline"/>
              <w:rPr>
                <w:rFonts w:ascii="Segoe UI" w:eastAsia="Times New Roman" w:hAnsi="Segoe UI" w:cs="Segoe UI"/>
                <w:sz w:val="18"/>
                <w:szCs w:val="18"/>
              </w:rPr>
            </w:pPr>
            <w:r w:rsidRPr="001F1FCC">
              <w:rPr>
                <w:rFonts w:ascii="Segoe UI" w:eastAsia="Times New Roman" w:hAnsi="Segoe UI" w:cs="Segoe UI"/>
                <w:b/>
                <w:bCs/>
                <w:color w:val="0D0D0D"/>
                <w:sz w:val="21"/>
                <w:szCs w:val="21"/>
              </w:rPr>
              <w:t>Value</w:t>
            </w:r>
            <w:r w:rsidRPr="001F1FCC">
              <w:rPr>
                <w:rFonts w:ascii="Segoe UI" w:eastAsia="Times New Roman" w:hAnsi="Segoe UI" w:cs="Segoe UI"/>
                <w:color w:val="0D0D0D"/>
                <w:sz w:val="21"/>
                <w:szCs w:val="21"/>
              </w:rPr>
              <w:t> </w:t>
            </w:r>
          </w:p>
        </w:tc>
      </w:tr>
      <w:tr w:rsidR="001F1FCC" w:rsidRPr="001F1FCC" w14:paraId="09EC8FBA" w14:textId="77777777" w:rsidTr="001F1FCC">
        <w:trPr>
          <w:trHeight w:val="300"/>
        </w:trPr>
        <w:tc>
          <w:tcPr>
            <w:tcW w:w="2760" w:type="dxa"/>
            <w:tcBorders>
              <w:top w:val="single" w:sz="6" w:space="0" w:color="auto"/>
              <w:left w:val="single" w:sz="6" w:space="0" w:color="auto"/>
              <w:bottom w:val="single" w:sz="6" w:space="0" w:color="auto"/>
              <w:right w:val="single" w:sz="6" w:space="0" w:color="auto"/>
            </w:tcBorders>
            <w:shd w:val="clear" w:color="auto" w:fill="FFFFFF"/>
            <w:vAlign w:val="bottom"/>
            <w:hideMark/>
          </w:tcPr>
          <w:p w14:paraId="563B37E9" w14:textId="77777777" w:rsidR="001F1FCC" w:rsidRPr="001F1FCC" w:rsidRDefault="001F1FCC" w:rsidP="001F1FCC">
            <w:pPr>
              <w:spacing w:after="0" w:line="240" w:lineRule="auto"/>
              <w:textAlignment w:val="baseline"/>
              <w:rPr>
                <w:rFonts w:ascii="Segoe UI" w:eastAsia="Times New Roman" w:hAnsi="Segoe UI" w:cs="Segoe UI"/>
                <w:sz w:val="18"/>
                <w:szCs w:val="18"/>
              </w:rPr>
            </w:pPr>
            <w:r w:rsidRPr="001F1FCC">
              <w:rPr>
                <w:rFonts w:ascii="Segoe UI" w:eastAsia="Times New Roman" w:hAnsi="Segoe UI" w:cs="Segoe UI"/>
                <w:color w:val="0D0D0D"/>
                <w:sz w:val="21"/>
                <w:szCs w:val="21"/>
              </w:rPr>
              <w:t>Resource Group Name </w:t>
            </w:r>
          </w:p>
        </w:tc>
        <w:tc>
          <w:tcPr>
            <w:tcW w:w="5700" w:type="dxa"/>
            <w:tcBorders>
              <w:top w:val="single" w:sz="6" w:space="0" w:color="auto"/>
              <w:left w:val="single" w:sz="6" w:space="0" w:color="auto"/>
              <w:bottom w:val="single" w:sz="6" w:space="0" w:color="auto"/>
              <w:right w:val="single" w:sz="6" w:space="0" w:color="auto"/>
            </w:tcBorders>
            <w:shd w:val="clear" w:color="auto" w:fill="FFFFFF"/>
            <w:vAlign w:val="bottom"/>
            <w:hideMark/>
          </w:tcPr>
          <w:p w14:paraId="38DCCE8B" w14:textId="77777777" w:rsidR="001F1FCC" w:rsidRPr="001F1FCC" w:rsidRDefault="001F1FCC" w:rsidP="001F1FCC">
            <w:pPr>
              <w:spacing w:after="0" w:line="240" w:lineRule="auto"/>
              <w:textAlignment w:val="baseline"/>
              <w:rPr>
                <w:rFonts w:ascii="Segoe UI" w:eastAsia="Times New Roman" w:hAnsi="Segoe UI" w:cs="Segoe UI"/>
                <w:sz w:val="18"/>
                <w:szCs w:val="18"/>
              </w:rPr>
            </w:pPr>
            <w:proofErr w:type="spellStart"/>
            <w:r w:rsidRPr="001F1FCC">
              <w:rPr>
                <w:rFonts w:ascii="Segoe UI" w:eastAsia="Times New Roman" w:hAnsi="Segoe UI" w:cs="Segoe UI"/>
                <w:color w:val="0D0D0D"/>
                <w:sz w:val="21"/>
                <w:szCs w:val="21"/>
              </w:rPr>
              <w:t>MyResourceGroup</w:t>
            </w:r>
            <w:proofErr w:type="spellEnd"/>
            <w:r w:rsidRPr="001F1FCC">
              <w:rPr>
                <w:rFonts w:ascii="Segoe UI" w:eastAsia="Times New Roman" w:hAnsi="Segoe UI" w:cs="Segoe UI"/>
                <w:color w:val="0D0D0D"/>
                <w:sz w:val="21"/>
                <w:szCs w:val="21"/>
              </w:rPr>
              <w:t> </w:t>
            </w:r>
          </w:p>
        </w:tc>
      </w:tr>
      <w:tr w:rsidR="001F1FCC" w:rsidRPr="001F1FCC" w14:paraId="5F60A019" w14:textId="77777777" w:rsidTr="001F1FCC">
        <w:trPr>
          <w:trHeight w:val="300"/>
        </w:trPr>
        <w:tc>
          <w:tcPr>
            <w:tcW w:w="2760" w:type="dxa"/>
            <w:tcBorders>
              <w:top w:val="single" w:sz="6" w:space="0" w:color="auto"/>
              <w:left w:val="single" w:sz="6" w:space="0" w:color="auto"/>
              <w:bottom w:val="single" w:sz="6" w:space="0" w:color="auto"/>
              <w:right w:val="single" w:sz="6" w:space="0" w:color="auto"/>
            </w:tcBorders>
            <w:shd w:val="clear" w:color="auto" w:fill="FFFFFF"/>
            <w:vAlign w:val="bottom"/>
            <w:hideMark/>
          </w:tcPr>
          <w:p w14:paraId="53529541" w14:textId="77777777" w:rsidR="001F1FCC" w:rsidRPr="001F1FCC" w:rsidRDefault="001F1FCC" w:rsidP="001F1FCC">
            <w:pPr>
              <w:spacing w:after="0" w:line="240" w:lineRule="auto"/>
              <w:textAlignment w:val="baseline"/>
              <w:rPr>
                <w:rFonts w:ascii="Segoe UI" w:eastAsia="Times New Roman" w:hAnsi="Segoe UI" w:cs="Segoe UI"/>
                <w:sz w:val="18"/>
                <w:szCs w:val="18"/>
              </w:rPr>
            </w:pPr>
            <w:r w:rsidRPr="001F1FCC">
              <w:rPr>
                <w:rFonts w:ascii="Segoe UI" w:eastAsia="Times New Roman" w:hAnsi="Segoe UI" w:cs="Segoe UI"/>
                <w:color w:val="0D0D0D"/>
                <w:sz w:val="21"/>
                <w:szCs w:val="21"/>
              </w:rPr>
              <w:t>Route Table Name </w:t>
            </w:r>
          </w:p>
        </w:tc>
        <w:tc>
          <w:tcPr>
            <w:tcW w:w="5700" w:type="dxa"/>
            <w:tcBorders>
              <w:top w:val="single" w:sz="6" w:space="0" w:color="auto"/>
              <w:left w:val="single" w:sz="6" w:space="0" w:color="auto"/>
              <w:bottom w:val="single" w:sz="6" w:space="0" w:color="auto"/>
              <w:right w:val="single" w:sz="6" w:space="0" w:color="auto"/>
            </w:tcBorders>
            <w:shd w:val="clear" w:color="auto" w:fill="FFFFFF"/>
            <w:vAlign w:val="bottom"/>
            <w:hideMark/>
          </w:tcPr>
          <w:p w14:paraId="2234D1C8" w14:textId="77777777" w:rsidR="001F1FCC" w:rsidRPr="001F1FCC" w:rsidRDefault="001F1FCC" w:rsidP="001F1FCC">
            <w:pPr>
              <w:spacing w:after="0" w:line="240" w:lineRule="auto"/>
              <w:textAlignment w:val="baseline"/>
              <w:rPr>
                <w:rFonts w:ascii="Segoe UI" w:eastAsia="Times New Roman" w:hAnsi="Segoe UI" w:cs="Segoe UI"/>
                <w:sz w:val="18"/>
                <w:szCs w:val="18"/>
              </w:rPr>
            </w:pPr>
            <w:proofErr w:type="spellStart"/>
            <w:r w:rsidRPr="001F1FCC">
              <w:rPr>
                <w:rFonts w:ascii="Segoe UI" w:eastAsia="Times New Roman" w:hAnsi="Segoe UI" w:cs="Segoe UI"/>
                <w:color w:val="0D0D0D"/>
                <w:sz w:val="21"/>
                <w:szCs w:val="21"/>
              </w:rPr>
              <w:t>MyRouteTable</w:t>
            </w:r>
            <w:proofErr w:type="spellEnd"/>
            <w:r w:rsidRPr="001F1FCC">
              <w:rPr>
                <w:rFonts w:ascii="Segoe UI" w:eastAsia="Times New Roman" w:hAnsi="Segoe UI" w:cs="Segoe UI"/>
                <w:color w:val="0D0D0D"/>
                <w:sz w:val="21"/>
                <w:szCs w:val="21"/>
              </w:rPr>
              <w:t> </w:t>
            </w:r>
          </w:p>
        </w:tc>
      </w:tr>
      <w:tr w:rsidR="001F1FCC" w:rsidRPr="001F1FCC" w14:paraId="2C71EC1F" w14:textId="77777777" w:rsidTr="001F1FCC">
        <w:trPr>
          <w:trHeight w:val="300"/>
        </w:trPr>
        <w:tc>
          <w:tcPr>
            <w:tcW w:w="2760" w:type="dxa"/>
            <w:tcBorders>
              <w:top w:val="single" w:sz="6" w:space="0" w:color="auto"/>
              <w:left w:val="single" w:sz="6" w:space="0" w:color="auto"/>
              <w:bottom w:val="single" w:sz="6" w:space="0" w:color="auto"/>
              <w:right w:val="single" w:sz="6" w:space="0" w:color="auto"/>
            </w:tcBorders>
            <w:shd w:val="clear" w:color="auto" w:fill="FFFFFF"/>
            <w:vAlign w:val="bottom"/>
            <w:hideMark/>
          </w:tcPr>
          <w:p w14:paraId="18EAD300" w14:textId="77777777" w:rsidR="001F1FCC" w:rsidRPr="001F1FCC" w:rsidRDefault="001F1FCC" w:rsidP="001F1FCC">
            <w:pPr>
              <w:spacing w:after="0" w:line="240" w:lineRule="auto"/>
              <w:textAlignment w:val="baseline"/>
              <w:rPr>
                <w:rFonts w:ascii="Segoe UI" w:eastAsia="Times New Roman" w:hAnsi="Segoe UI" w:cs="Segoe UI"/>
                <w:sz w:val="18"/>
                <w:szCs w:val="18"/>
              </w:rPr>
            </w:pPr>
            <w:r w:rsidRPr="001F1FCC">
              <w:rPr>
                <w:rFonts w:ascii="Segoe UI" w:eastAsia="Times New Roman" w:hAnsi="Segoe UI" w:cs="Segoe UI"/>
                <w:color w:val="0D0D0D"/>
                <w:sz w:val="21"/>
                <w:szCs w:val="21"/>
              </w:rPr>
              <w:t>Subnet Name </w:t>
            </w:r>
          </w:p>
        </w:tc>
        <w:tc>
          <w:tcPr>
            <w:tcW w:w="5700" w:type="dxa"/>
            <w:tcBorders>
              <w:top w:val="single" w:sz="6" w:space="0" w:color="auto"/>
              <w:left w:val="single" w:sz="6" w:space="0" w:color="auto"/>
              <w:bottom w:val="single" w:sz="6" w:space="0" w:color="auto"/>
              <w:right w:val="single" w:sz="6" w:space="0" w:color="auto"/>
            </w:tcBorders>
            <w:shd w:val="clear" w:color="auto" w:fill="FFFFFF"/>
            <w:vAlign w:val="bottom"/>
            <w:hideMark/>
          </w:tcPr>
          <w:p w14:paraId="03AD5A68" w14:textId="77777777" w:rsidR="001F1FCC" w:rsidRPr="001F1FCC" w:rsidRDefault="001F1FCC" w:rsidP="001F1FCC">
            <w:pPr>
              <w:spacing w:after="0" w:line="240" w:lineRule="auto"/>
              <w:textAlignment w:val="baseline"/>
              <w:rPr>
                <w:rFonts w:ascii="Segoe UI" w:eastAsia="Times New Roman" w:hAnsi="Segoe UI" w:cs="Segoe UI"/>
                <w:sz w:val="18"/>
                <w:szCs w:val="18"/>
              </w:rPr>
            </w:pPr>
            <w:proofErr w:type="spellStart"/>
            <w:r w:rsidRPr="001F1FCC">
              <w:rPr>
                <w:rFonts w:ascii="Segoe UI" w:eastAsia="Times New Roman" w:hAnsi="Segoe UI" w:cs="Segoe UI"/>
                <w:color w:val="0D0D0D"/>
                <w:sz w:val="21"/>
                <w:szCs w:val="21"/>
              </w:rPr>
              <w:t>MySubnet</w:t>
            </w:r>
            <w:proofErr w:type="spellEnd"/>
            <w:r w:rsidRPr="001F1FCC">
              <w:rPr>
                <w:rFonts w:ascii="Segoe UI" w:eastAsia="Times New Roman" w:hAnsi="Segoe UI" w:cs="Segoe UI"/>
                <w:color w:val="0D0D0D"/>
                <w:sz w:val="21"/>
                <w:szCs w:val="21"/>
              </w:rPr>
              <w:t> </w:t>
            </w:r>
          </w:p>
        </w:tc>
      </w:tr>
      <w:tr w:rsidR="001F1FCC" w:rsidRPr="001F1FCC" w14:paraId="55E16AEE" w14:textId="77777777" w:rsidTr="001F1FCC">
        <w:trPr>
          <w:trHeight w:val="300"/>
        </w:trPr>
        <w:tc>
          <w:tcPr>
            <w:tcW w:w="2760" w:type="dxa"/>
            <w:tcBorders>
              <w:top w:val="single" w:sz="6" w:space="0" w:color="auto"/>
              <w:left w:val="single" w:sz="6" w:space="0" w:color="auto"/>
              <w:bottom w:val="single" w:sz="6" w:space="0" w:color="auto"/>
              <w:right w:val="single" w:sz="6" w:space="0" w:color="auto"/>
            </w:tcBorders>
            <w:shd w:val="clear" w:color="auto" w:fill="FFFFFF"/>
            <w:vAlign w:val="bottom"/>
            <w:hideMark/>
          </w:tcPr>
          <w:p w14:paraId="297C3EC6" w14:textId="77777777" w:rsidR="001F1FCC" w:rsidRPr="001F1FCC" w:rsidRDefault="001F1FCC" w:rsidP="001F1FCC">
            <w:pPr>
              <w:spacing w:after="0" w:line="240" w:lineRule="auto"/>
              <w:textAlignment w:val="baseline"/>
              <w:rPr>
                <w:rFonts w:ascii="Segoe UI" w:eastAsia="Times New Roman" w:hAnsi="Segoe UI" w:cs="Segoe UI"/>
                <w:sz w:val="18"/>
                <w:szCs w:val="18"/>
              </w:rPr>
            </w:pPr>
            <w:r w:rsidRPr="001F1FCC">
              <w:rPr>
                <w:rFonts w:ascii="Segoe UI" w:eastAsia="Times New Roman" w:hAnsi="Segoe UI" w:cs="Segoe UI"/>
                <w:color w:val="0D0D0D"/>
                <w:sz w:val="21"/>
                <w:szCs w:val="21"/>
              </w:rPr>
              <w:t>Route Name </w:t>
            </w:r>
          </w:p>
        </w:tc>
        <w:tc>
          <w:tcPr>
            <w:tcW w:w="5700" w:type="dxa"/>
            <w:tcBorders>
              <w:top w:val="single" w:sz="6" w:space="0" w:color="auto"/>
              <w:left w:val="single" w:sz="6" w:space="0" w:color="auto"/>
              <w:bottom w:val="single" w:sz="6" w:space="0" w:color="auto"/>
              <w:right w:val="single" w:sz="6" w:space="0" w:color="auto"/>
            </w:tcBorders>
            <w:shd w:val="clear" w:color="auto" w:fill="FFFFFF"/>
            <w:vAlign w:val="bottom"/>
            <w:hideMark/>
          </w:tcPr>
          <w:p w14:paraId="1E80FFC8" w14:textId="77777777" w:rsidR="001F1FCC" w:rsidRPr="001F1FCC" w:rsidRDefault="001F1FCC" w:rsidP="001F1FCC">
            <w:pPr>
              <w:spacing w:after="0" w:line="240" w:lineRule="auto"/>
              <w:textAlignment w:val="baseline"/>
              <w:rPr>
                <w:rFonts w:ascii="Segoe UI" w:eastAsia="Times New Roman" w:hAnsi="Segoe UI" w:cs="Segoe UI"/>
                <w:sz w:val="18"/>
                <w:szCs w:val="18"/>
              </w:rPr>
            </w:pPr>
            <w:proofErr w:type="spellStart"/>
            <w:r w:rsidRPr="001F1FCC">
              <w:rPr>
                <w:rFonts w:ascii="Segoe UI" w:eastAsia="Times New Roman" w:hAnsi="Segoe UI" w:cs="Segoe UI"/>
                <w:color w:val="0D0D0D"/>
                <w:sz w:val="21"/>
                <w:szCs w:val="21"/>
              </w:rPr>
              <w:t>RouteToVirtualNetwork</w:t>
            </w:r>
            <w:proofErr w:type="spellEnd"/>
            <w:r w:rsidRPr="001F1FCC">
              <w:rPr>
                <w:rFonts w:ascii="Segoe UI" w:eastAsia="Times New Roman" w:hAnsi="Segoe UI" w:cs="Segoe UI"/>
                <w:color w:val="0D0D0D"/>
                <w:sz w:val="21"/>
                <w:szCs w:val="21"/>
              </w:rPr>
              <w:t> </w:t>
            </w:r>
          </w:p>
        </w:tc>
      </w:tr>
      <w:tr w:rsidR="001F1FCC" w:rsidRPr="001F1FCC" w14:paraId="2204927E" w14:textId="77777777" w:rsidTr="001F1FCC">
        <w:trPr>
          <w:trHeight w:val="300"/>
        </w:trPr>
        <w:tc>
          <w:tcPr>
            <w:tcW w:w="2760" w:type="dxa"/>
            <w:tcBorders>
              <w:top w:val="single" w:sz="6" w:space="0" w:color="auto"/>
              <w:left w:val="single" w:sz="6" w:space="0" w:color="auto"/>
              <w:bottom w:val="single" w:sz="6" w:space="0" w:color="auto"/>
              <w:right w:val="single" w:sz="6" w:space="0" w:color="auto"/>
            </w:tcBorders>
            <w:shd w:val="clear" w:color="auto" w:fill="FFFFFF"/>
            <w:vAlign w:val="bottom"/>
            <w:hideMark/>
          </w:tcPr>
          <w:p w14:paraId="43D00D0B" w14:textId="77777777" w:rsidR="001F1FCC" w:rsidRPr="001F1FCC" w:rsidRDefault="001F1FCC" w:rsidP="001F1FCC">
            <w:pPr>
              <w:spacing w:after="0" w:line="240" w:lineRule="auto"/>
              <w:textAlignment w:val="baseline"/>
              <w:rPr>
                <w:rFonts w:ascii="Segoe UI" w:eastAsia="Times New Roman" w:hAnsi="Segoe UI" w:cs="Segoe UI"/>
                <w:sz w:val="18"/>
                <w:szCs w:val="18"/>
              </w:rPr>
            </w:pPr>
            <w:r w:rsidRPr="001F1FCC">
              <w:rPr>
                <w:rFonts w:ascii="Segoe UI" w:eastAsia="Times New Roman" w:hAnsi="Segoe UI" w:cs="Segoe UI"/>
                <w:color w:val="0D0D0D"/>
                <w:sz w:val="21"/>
                <w:szCs w:val="21"/>
              </w:rPr>
              <w:t>Address Prefix </w:t>
            </w:r>
          </w:p>
        </w:tc>
        <w:tc>
          <w:tcPr>
            <w:tcW w:w="5700" w:type="dxa"/>
            <w:tcBorders>
              <w:top w:val="single" w:sz="6" w:space="0" w:color="auto"/>
              <w:left w:val="single" w:sz="6" w:space="0" w:color="auto"/>
              <w:bottom w:val="single" w:sz="6" w:space="0" w:color="auto"/>
              <w:right w:val="single" w:sz="6" w:space="0" w:color="auto"/>
            </w:tcBorders>
            <w:shd w:val="clear" w:color="auto" w:fill="FFFFFF"/>
            <w:vAlign w:val="bottom"/>
            <w:hideMark/>
          </w:tcPr>
          <w:p w14:paraId="1F913E02" w14:textId="77777777" w:rsidR="001F1FCC" w:rsidRPr="001F1FCC" w:rsidRDefault="001F1FCC" w:rsidP="001F1FCC">
            <w:pPr>
              <w:spacing w:after="0" w:line="240" w:lineRule="auto"/>
              <w:textAlignment w:val="baseline"/>
              <w:rPr>
                <w:rFonts w:ascii="Segoe UI" w:eastAsia="Times New Roman" w:hAnsi="Segoe UI" w:cs="Segoe UI"/>
                <w:sz w:val="18"/>
                <w:szCs w:val="18"/>
              </w:rPr>
            </w:pPr>
            <w:proofErr w:type="spellStart"/>
            <w:r w:rsidRPr="001F1FCC">
              <w:rPr>
                <w:rFonts w:ascii="Segoe UI" w:eastAsia="Times New Roman" w:hAnsi="Segoe UI" w:cs="Segoe UI"/>
                <w:color w:val="0D0D0D"/>
                <w:sz w:val="21"/>
                <w:szCs w:val="21"/>
              </w:rPr>
              <w:t>VirtualNetworkAddressPrefix</w:t>
            </w:r>
            <w:proofErr w:type="spellEnd"/>
            <w:r w:rsidRPr="001F1FCC">
              <w:rPr>
                <w:rFonts w:ascii="Segoe UI" w:eastAsia="Times New Roman" w:hAnsi="Segoe UI" w:cs="Segoe UI"/>
                <w:color w:val="0D0D0D"/>
                <w:sz w:val="21"/>
                <w:szCs w:val="21"/>
              </w:rPr>
              <w:t> </w:t>
            </w:r>
          </w:p>
        </w:tc>
      </w:tr>
      <w:tr w:rsidR="001F1FCC" w:rsidRPr="001F1FCC" w14:paraId="32DBDBDF" w14:textId="77777777" w:rsidTr="001F1FCC">
        <w:trPr>
          <w:trHeight w:val="300"/>
        </w:trPr>
        <w:tc>
          <w:tcPr>
            <w:tcW w:w="2760" w:type="dxa"/>
            <w:tcBorders>
              <w:top w:val="single" w:sz="6" w:space="0" w:color="auto"/>
              <w:left w:val="single" w:sz="6" w:space="0" w:color="auto"/>
              <w:bottom w:val="single" w:sz="6" w:space="0" w:color="auto"/>
              <w:right w:val="single" w:sz="6" w:space="0" w:color="auto"/>
            </w:tcBorders>
            <w:shd w:val="clear" w:color="auto" w:fill="FFFFFF"/>
            <w:vAlign w:val="bottom"/>
            <w:hideMark/>
          </w:tcPr>
          <w:p w14:paraId="2474B55B" w14:textId="77777777" w:rsidR="001F1FCC" w:rsidRPr="001F1FCC" w:rsidRDefault="001F1FCC" w:rsidP="001F1FCC">
            <w:pPr>
              <w:spacing w:after="0" w:line="240" w:lineRule="auto"/>
              <w:textAlignment w:val="baseline"/>
              <w:rPr>
                <w:rFonts w:ascii="Segoe UI" w:eastAsia="Times New Roman" w:hAnsi="Segoe UI" w:cs="Segoe UI"/>
                <w:sz w:val="18"/>
                <w:szCs w:val="18"/>
              </w:rPr>
            </w:pPr>
            <w:r w:rsidRPr="001F1FCC">
              <w:rPr>
                <w:rFonts w:ascii="Segoe UI" w:eastAsia="Times New Roman" w:hAnsi="Segoe UI" w:cs="Segoe UI"/>
                <w:color w:val="0D0D0D"/>
                <w:sz w:val="21"/>
                <w:szCs w:val="21"/>
              </w:rPr>
              <w:t>Next Hop Type </w:t>
            </w:r>
          </w:p>
        </w:tc>
        <w:tc>
          <w:tcPr>
            <w:tcW w:w="5700" w:type="dxa"/>
            <w:tcBorders>
              <w:top w:val="single" w:sz="6" w:space="0" w:color="auto"/>
              <w:left w:val="single" w:sz="6" w:space="0" w:color="auto"/>
              <w:bottom w:val="single" w:sz="6" w:space="0" w:color="auto"/>
              <w:right w:val="single" w:sz="6" w:space="0" w:color="auto"/>
            </w:tcBorders>
            <w:shd w:val="clear" w:color="auto" w:fill="FFFFFF"/>
            <w:vAlign w:val="bottom"/>
            <w:hideMark/>
          </w:tcPr>
          <w:p w14:paraId="2C5E25C6" w14:textId="77777777" w:rsidR="001F1FCC" w:rsidRPr="001F1FCC" w:rsidRDefault="001F1FCC" w:rsidP="001F1FCC">
            <w:pPr>
              <w:spacing w:after="0" w:line="240" w:lineRule="auto"/>
              <w:textAlignment w:val="baseline"/>
              <w:rPr>
                <w:rFonts w:ascii="Segoe UI" w:eastAsia="Times New Roman" w:hAnsi="Segoe UI" w:cs="Segoe UI"/>
                <w:sz w:val="18"/>
                <w:szCs w:val="18"/>
              </w:rPr>
            </w:pPr>
            <w:proofErr w:type="spellStart"/>
            <w:r w:rsidRPr="001F1FCC">
              <w:rPr>
                <w:rFonts w:ascii="Segoe UI" w:eastAsia="Times New Roman" w:hAnsi="Segoe UI" w:cs="Segoe UI"/>
                <w:color w:val="0D0D0D"/>
                <w:sz w:val="21"/>
                <w:szCs w:val="21"/>
              </w:rPr>
              <w:t>VirtualAppliance</w:t>
            </w:r>
            <w:proofErr w:type="spellEnd"/>
            <w:r w:rsidRPr="001F1FCC">
              <w:rPr>
                <w:rFonts w:ascii="Segoe UI" w:eastAsia="Times New Roman" w:hAnsi="Segoe UI" w:cs="Segoe UI"/>
                <w:color w:val="0D0D0D"/>
                <w:sz w:val="21"/>
                <w:szCs w:val="21"/>
              </w:rPr>
              <w:t xml:space="preserve"> (or Internet, </w:t>
            </w:r>
            <w:proofErr w:type="spellStart"/>
            <w:r w:rsidRPr="001F1FCC">
              <w:rPr>
                <w:rFonts w:ascii="Segoe UI" w:eastAsia="Times New Roman" w:hAnsi="Segoe UI" w:cs="Segoe UI"/>
                <w:color w:val="0D0D0D"/>
                <w:sz w:val="21"/>
                <w:szCs w:val="21"/>
              </w:rPr>
              <w:t>VirtualNetworkGateway</w:t>
            </w:r>
            <w:proofErr w:type="spellEnd"/>
            <w:r w:rsidRPr="001F1FCC">
              <w:rPr>
                <w:rFonts w:ascii="Segoe UI" w:eastAsia="Times New Roman" w:hAnsi="Segoe UI" w:cs="Segoe UI"/>
                <w:color w:val="0D0D0D"/>
                <w:sz w:val="21"/>
                <w:szCs w:val="21"/>
              </w:rPr>
              <w:t xml:space="preserve">, </w:t>
            </w:r>
            <w:proofErr w:type="spellStart"/>
            <w:r w:rsidRPr="001F1FCC">
              <w:rPr>
                <w:rFonts w:ascii="Segoe UI" w:eastAsia="Times New Roman" w:hAnsi="Segoe UI" w:cs="Segoe UI"/>
                <w:color w:val="0D0D0D"/>
                <w:sz w:val="21"/>
                <w:szCs w:val="21"/>
              </w:rPr>
              <w:t>VnetLocal</w:t>
            </w:r>
            <w:proofErr w:type="spellEnd"/>
            <w:r w:rsidRPr="001F1FCC">
              <w:rPr>
                <w:rFonts w:ascii="Segoe UI" w:eastAsia="Times New Roman" w:hAnsi="Segoe UI" w:cs="Segoe UI"/>
                <w:color w:val="0D0D0D"/>
                <w:sz w:val="21"/>
                <w:szCs w:val="21"/>
              </w:rPr>
              <w:t>, etc.) </w:t>
            </w:r>
          </w:p>
        </w:tc>
      </w:tr>
      <w:tr w:rsidR="001F1FCC" w:rsidRPr="001F1FCC" w14:paraId="2D9D7CA8" w14:textId="77777777" w:rsidTr="001F1FCC">
        <w:trPr>
          <w:trHeight w:val="300"/>
        </w:trPr>
        <w:tc>
          <w:tcPr>
            <w:tcW w:w="2760" w:type="dxa"/>
            <w:tcBorders>
              <w:top w:val="single" w:sz="6" w:space="0" w:color="auto"/>
              <w:left w:val="single" w:sz="6" w:space="0" w:color="auto"/>
              <w:bottom w:val="single" w:sz="6" w:space="0" w:color="auto"/>
              <w:right w:val="single" w:sz="6" w:space="0" w:color="auto"/>
            </w:tcBorders>
            <w:shd w:val="clear" w:color="auto" w:fill="FFFFFF"/>
            <w:vAlign w:val="bottom"/>
            <w:hideMark/>
          </w:tcPr>
          <w:p w14:paraId="378EC3AB" w14:textId="77777777" w:rsidR="001F1FCC" w:rsidRPr="001F1FCC" w:rsidRDefault="001F1FCC" w:rsidP="001F1FCC">
            <w:pPr>
              <w:spacing w:after="0" w:line="240" w:lineRule="auto"/>
              <w:textAlignment w:val="baseline"/>
              <w:rPr>
                <w:rFonts w:ascii="Segoe UI" w:eastAsia="Times New Roman" w:hAnsi="Segoe UI" w:cs="Segoe UI"/>
                <w:sz w:val="18"/>
                <w:szCs w:val="18"/>
              </w:rPr>
            </w:pPr>
            <w:r w:rsidRPr="001F1FCC">
              <w:rPr>
                <w:rFonts w:ascii="Segoe UI" w:eastAsia="Times New Roman" w:hAnsi="Segoe UI" w:cs="Segoe UI"/>
                <w:color w:val="0D0D0D"/>
                <w:sz w:val="21"/>
                <w:szCs w:val="21"/>
              </w:rPr>
              <w:t>Next Hop IP Address </w:t>
            </w:r>
          </w:p>
        </w:tc>
        <w:tc>
          <w:tcPr>
            <w:tcW w:w="5700" w:type="dxa"/>
            <w:tcBorders>
              <w:top w:val="single" w:sz="6" w:space="0" w:color="auto"/>
              <w:left w:val="single" w:sz="6" w:space="0" w:color="auto"/>
              <w:bottom w:val="single" w:sz="6" w:space="0" w:color="auto"/>
              <w:right w:val="single" w:sz="6" w:space="0" w:color="auto"/>
            </w:tcBorders>
            <w:shd w:val="clear" w:color="auto" w:fill="FFFFFF"/>
            <w:vAlign w:val="bottom"/>
            <w:hideMark/>
          </w:tcPr>
          <w:p w14:paraId="7AF53FCC" w14:textId="77777777" w:rsidR="001F1FCC" w:rsidRPr="001F1FCC" w:rsidRDefault="001F1FCC" w:rsidP="001F1FCC">
            <w:pPr>
              <w:spacing w:after="0" w:line="240" w:lineRule="auto"/>
              <w:textAlignment w:val="baseline"/>
              <w:rPr>
                <w:rFonts w:ascii="Segoe UI" w:eastAsia="Times New Roman" w:hAnsi="Segoe UI" w:cs="Segoe UI"/>
                <w:sz w:val="18"/>
                <w:szCs w:val="18"/>
              </w:rPr>
            </w:pPr>
            <w:r w:rsidRPr="001F1FCC">
              <w:rPr>
                <w:rFonts w:ascii="Segoe UI" w:eastAsia="Times New Roman" w:hAnsi="Segoe UI" w:cs="Segoe UI"/>
                <w:color w:val="0D0D0D"/>
                <w:sz w:val="21"/>
                <w:szCs w:val="21"/>
              </w:rPr>
              <w:t>IP Address of the Next Hop (if applicable) </w:t>
            </w:r>
          </w:p>
        </w:tc>
      </w:tr>
      <w:tr w:rsidR="001F1FCC" w:rsidRPr="001F1FCC" w14:paraId="605423EC" w14:textId="77777777" w:rsidTr="001F1FCC">
        <w:trPr>
          <w:trHeight w:val="300"/>
        </w:trPr>
        <w:tc>
          <w:tcPr>
            <w:tcW w:w="2760" w:type="dxa"/>
            <w:tcBorders>
              <w:top w:val="single" w:sz="6" w:space="0" w:color="auto"/>
              <w:left w:val="single" w:sz="6" w:space="0" w:color="auto"/>
              <w:bottom w:val="single" w:sz="6" w:space="0" w:color="auto"/>
              <w:right w:val="single" w:sz="6" w:space="0" w:color="auto"/>
            </w:tcBorders>
            <w:shd w:val="clear" w:color="auto" w:fill="FFFFFF"/>
            <w:vAlign w:val="bottom"/>
            <w:hideMark/>
          </w:tcPr>
          <w:p w14:paraId="0DC40324" w14:textId="77777777" w:rsidR="001F1FCC" w:rsidRPr="001F1FCC" w:rsidRDefault="001F1FCC" w:rsidP="001F1FCC">
            <w:pPr>
              <w:spacing w:after="0" w:line="240" w:lineRule="auto"/>
              <w:textAlignment w:val="baseline"/>
              <w:rPr>
                <w:rFonts w:ascii="Segoe UI" w:eastAsia="Times New Roman" w:hAnsi="Segoe UI" w:cs="Segoe UI"/>
                <w:sz w:val="18"/>
                <w:szCs w:val="18"/>
              </w:rPr>
            </w:pPr>
            <w:r w:rsidRPr="001F1FCC">
              <w:rPr>
                <w:rFonts w:ascii="Segoe UI" w:eastAsia="Times New Roman" w:hAnsi="Segoe UI" w:cs="Segoe UI"/>
                <w:color w:val="0D0D0D"/>
                <w:sz w:val="21"/>
                <w:szCs w:val="21"/>
              </w:rPr>
              <w:t>Next Hop Name </w:t>
            </w:r>
          </w:p>
        </w:tc>
        <w:tc>
          <w:tcPr>
            <w:tcW w:w="5700" w:type="dxa"/>
            <w:tcBorders>
              <w:top w:val="single" w:sz="6" w:space="0" w:color="auto"/>
              <w:left w:val="single" w:sz="6" w:space="0" w:color="auto"/>
              <w:bottom w:val="single" w:sz="6" w:space="0" w:color="auto"/>
              <w:right w:val="single" w:sz="6" w:space="0" w:color="auto"/>
            </w:tcBorders>
            <w:shd w:val="clear" w:color="auto" w:fill="FFFFFF"/>
            <w:vAlign w:val="bottom"/>
            <w:hideMark/>
          </w:tcPr>
          <w:p w14:paraId="33B921D8" w14:textId="77777777" w:rsidR="001F1FCC" w:rsidRPr="001F1FCC" w:rsidRDefault="001F1FCC" w:rsidP="001F1FCC">
            <w:pPr>
              <w:spacing w:after="0" w:line="240" w:lineRule="auto"/>
              <w:textAlignment w:val="baseline"/>
              <w:rPr>
                <w:rFonts w:ascii="Segoe UI" w:eastAsia="Times New Roman" w:hAnsi="Segoe UI" w:cs="Segoe UI"/>
                <w:sz w:val="18"/>
                <w:szCs w:val="18"/>
              </w:rPr>
            </w:pPr>
            <w:r w:rsidRPr="001F1FCC">
              <w:rPr>
                <w:rFonts w:ascii="Segoe UI" w:eastAsia="Times New Roman" w:hAnsi="Segoe UI" w:cs="Segoe UI"/>
                <w:color w:val="0D0D0D"/>
                <w:sz w:val="21"/>
                <w:szCs w:val="21"/>
              </w:rPr>
              <w:t>Name of the Next Hop (if applicable) </w:t>
            </w:r>
          </w:p>
        </w:tc>
      </w:tr>
    </w:tbl>
    <w:p w14:paraId="4787BDB6" w14:textId="77777777" w:rsidR="00FA16E7" w:rsidRDefault="00FA16E7" w:rsidP="00B8629A">
      <w:pPr>
        <w:spacing w:before="100" w:beforeAutospacing="1" w:after="100" w:afterAutospacing="1" w:line="240" w:lineRule="auto"/>
        <w:rPr>
          <w:rFonts w:ascii="Times New Roman" w:eastAsia="Times New Roman" w:hAnsi="Times New Roman" w:cs="Times New Roman"/>
          <w:b/>
          <w:bCs/>
          <w:sz w:val="24"/>
          <w:szCs w:val="24"/>
        </w:rPr>
      </w:pPr>
    </w:p>
    <w:p w14:paraId="50729110" w14:textId="77777777" w:rsidR="00FA16E7" w:rsidRDefault="00FA16E7" w:rsidP="00B8629A">
      <w:pPr>
        <w:spacing w:before="100" w:beforeAutospacing="1" w:after="100" w:afterAutospacing="1" w:line="240" w:lineRule="auto"/>
        <w:rPr>
          <w:rFonts w:ascii="Times New Roman" w:eastAsia="Times New Roman" w:hAnsi="Times New Roman" w:cs="Times New Roman"/>
          <w:b/>
          <w:bCs/>
          <w:sz w:val="24"/>
          <w:szCs w:val="24"/>
        </w:rPr>
      </w:pPr>
    </w:p>
    <w:p w14:paraId="22D39FC7" w14:textId="0DD56F31" w:rsidR="00FA16E7" w:rsidRDefault="00FA16E7" w:rsidP="00B8629A">
      <w:pPr>
        <w:spacing w:before="100" w:beforeAutospacing="1" w:after="100" w:afterAutospacing="1" w:line="240" w:lineRule="auto"/>
        <w:rPr>
          <w:rFonts w:ascii="Times New Roman" w:eastAsia="Times New Roman" w:hAnsi="Times New Roman" w:cs="Times New Roman"/>
          <w:b/>
          <w:bCs/>
          <w:sz w:val="24"/>
          <w:szCs w:val="24"/>
        </w:rPr>
      </w:pPr>
    </w:p>
    <w:p w14:paraId="501757FB" w14:textId="2A972654" w:rsidR="00BF67D8" w:rsidRDefault="00BF67D8" w:rsidP="00B8629A">
      <w:pPr>
        <w:spacing w:before="100" w:beforeAutospacing="1" w:after="100" w:afterAutospacing="1" w:line="240" w:lineRule="auto"/>
        <w:rPr>
          <w:rFonts w:ascii="Times New Roman" w:eastAsia="Times New Roman" w:hAnsi="Times New Roman" w:cs="Times New Roman"/>
          <w:b/>
          <w:bCs/>
          <w:sz w:val="24"/>
          <w:szCs w:val="24"/>
        </w:rPr>
      </w:pPr>
    </w:p>
    <w:p w14:paraId="03A63ECF" w14:textId="1BC439F5" w:rsidR="00BF67D8" w:rsidRDefault="00BF67D8" w:rsidP="00B8629A">
      <w:pPr>
        <w:spacing w:before="100" w:beforeAutospacing="1" w:after="100" w:afterAutospacing="1" w:line="240" w:lineRule="auto"/>
        <w:rPr>
          <w:rFonts w:ascii="Times New Roman" w:eastAsia="Times New Roman" w:hAnsi="Times New Roman" w:cs="Times New Roman"/>
          <w:b/>
          <w:bCs/>
          <w:sz w:val="24"/>
          <w:szCs w:val="24"/>
        </w:rPr>
      </w:pPr>
    </w:p>
    <w:p w14:paraId="51F02CAB" w14:textId="05EE6C99" w:rsidR="00BF67D8" w:rsidRDefault="00BF67D8" w:rsidP="00B8629A">
      <w:pPr>
        <w:spacing w:before="100" w:beforeAutospacing="1" w:after="100" w:afterAutospacing="1" w:line="240" w:lineRule="auto"/>
        <w:rPr>
          <w:rFonts w:ascii="Times New Roman" w:eastAsia="Times New Roman" w:hAnsi="Times New Roman" w:cs="Times New Roman"/>
          <w:b/>
          <w:bCs/>
          <w:sz w:val="24"/>
          <w:szCs w:val="24"/>
        </w:rPr>
      </w:pPr>
    </w:p>
    <w:p w14:paraId="26C8E035" w14:textId="034E14B2" w:rsidR="00BF67D8" w:rsidRDefault="00BF67D8" w:rsidP="00B8629A">
      <w:pPr>
        <w:spacing w:before="100" w:beforeAutospacing="1" w:after="100" w:afterAutospacing="1" w:line="240" w:lineRule="auto"/>
        <w:rPr>
          <w:rFonts w:ascii="Times New Roman" w:eastAsia="Times New Roman" w:hAnsi="Times New Roman" w:cs="Times New Roman"/>
          <w:b/>
          <w:bCs/>
          <w:sz w:val="24"/>
          <w:szCs w:val="24"/>
        </w:rPr>
      </w:pPr>
    </w:p>
    <w:p w14:paraId="657C900F" w14:textId="77777777" w:rsidR="00BF67D8" w:rsidRDefault="00BF67D8" w:rsidP="00B8629A">
      <w:pPr>
        <w:spacing w:before="100" w:beforeAutospacing="1" w:after="100" w:afterAutospacing="1" w:line="240" w:lineRule="auto"/>
        <w:rPr>
          <w:rFonts w:ascii="Times New Roman" w:eastAsia="Times New Roman" w:hAnsi="Times New Roman" w:cs="Times New Roman"/>
          <w:b/>
          <w:bCs/>
          <w:sz w:val="24"/>
          <w:szCs w:val="24"/>
        </w:rPr>
      </w:pPr>
    </w:p>
    <w:p w14:paraId="041E231B" w14:textId="77777777" w:rsidR="00FA16E7" w:rsidRDefault="00FA16E7" w:rsidP="00B8629A">
      <w:pPr>
        <w:spacing w:before="100" w:beforeAutospacing="1" w:after="100" w:afterAutospacing="1" w:line="240" w:lineRule="auto"/>
        <w:rPr>
          <w:rFonts w:ascii="Times New Roman" w:eastAsia="Times New Roman" w:hAnsi="Times New Roman" w:cs="Times New Roman"/>
          <w:b/>
          <w:bCs/>
          <w:sz w:val="24"/>
          <w:szCs w:val="24"/>
        </w:rPr>
      </w:pPr>
    </w:p>
    <w:p w14:paraId="54C9D84E" w14:textId="71123CAA" w:rsidR="00B8629A" w:rsidRPr="00B8629A" w:rsidRDefault="00B8629A" w:rsidP="00B8629A">
      <w:pPr>
        <w:spacing w:before="100" w:beforeAutospacing="1" w:after="100" w:afterAutospacing="1" w:line="240" w:lineRule="auto"/>
        <w:rPr>
          <w:rFonts w:ascii="Times New Roman" w:eastAsia="Times New Roman" w:hAnsi="Times New Roman" w:cs="Times New Roman"/>
          <w:sz w:val="24"/>
          <w:szCs w:val="24"/>
        </w:rPr>
      </w:pPr>
      <w:r w:rsidRPr="00B8629A">
        <w:rPr>
          <w:rFonts w:ascii="Times New Roman" w:eastAsia="Times New Roman" w:hAnsi="Times New Roman" w:cs="Times New Roman"/>
          <w:b/>
          <w:bCs/>
          <w:sz w:val="24"/>
          <w:szCs w:val="24"/>
        </w:rPr>
        <w:lastRenderedPageBreak/>
        <w:t>Step 4: Firewall</w:t>
      </w:r>
    </w:p>
    <w:p w14:paraId="667E6653" w14:textId="77777777" w:rsidR="00577959" w:rsidRDefault="00B8629A" w:rsidP="00577959">
      <w:pPr>
        <w:spacing w:before="100" w:beforeAutospacing="1" w:after="100" w:afterAutospacing="1" w:line="240" w:lineRule="auto"/>
        <w:rPr>
          <w:rFonts w:ascii="Times New Roman" w:eastAsia="Times New Roman" w:hAnsi="Times New Roman" w:cs="Times New Roman"/>
          <w:sz w:val="24"/>
          <w:szCs w:val="24"/>
        </w:rPr>
      </w:pPr>
      <w:r w:rsidRPr="00B8629A">
        <w:rPr>
          <w:rFonts w:ascii="Times New Roman" w:eastAsia="Times New Roman" w:hAnsi="Times New Roman" w:cs="Times New Roman"/>
          <w:sz w:val="24"/>
          <w:szCs w:val="24"/>
        </w:rPr>
        <w:t>Firewalls play a crucial role in overall network security. By default, Azure firewalls allow some essential ports for basic functionality. However, to open or close specific ports for your applications, you'll need to configure security rules or policies within the NSG you created earlier. Remember, a balance is key! While increased security is desirable, overly restrictive rules can hinder application functionality.</w:t>
      </w:r>
    </w:p>
    <w:p w14:paraId="1B2E7588" w14:textId="2CCD994A" w:rsidR="00747192" w:rsidRPr="00747192" w:rsidRDefault="001920BB" w:rsidP="0057795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Firewall need</w:t>
      </w:r>
      <w:r w:rsidR="00895CA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to be </w:t>
      </w:r>
      <w:r w:rsidR="006949DB">
        <w:rPr>
          <w:rFonts w:ascii="Times New Roman" w:eastAsia="Times New Roman" w:hAnsi="Times New Roman" w:cs="Times New Roman"/>
          <w:sz w:val="24"/>
          <w:szCs w:val="24"/>
        </w:rPr>
        <w:t xml:space="preserve">in sync with </w:t>
      </w:r>
      <w:r w:rsidR="0017374A">
        <w:rPr>
          <w:rFonts w:ascii="Times New Roman" w:eastAsia="Times New Roman" w:hAnsi="Times New Roman" w:cs="Times New Roman"/>
          <w:sz w:val="24"/>
          <w:szCs w:val="24"/>
        </w:rPr>
        <w:t>NSG rule</w:t>
      </w:r>
      <w:r w:rsidR="0035356C">
        <w:rPr>
          <w:rFonts w:ascii="Times New Roman" w:eastAsia="Times New Roman" w:hAnsi="Times New Roman" w:cs="Times New Roman"/>
          <w:sz w:val="24"/>
          <w:szCs w:val="24"/>
        </w:rPr>
        <w:t>s for</w:t>
      </w:r>
      <w:r w:rsidR="00747192">
        <w:rPr>
          <w:rFonts w:ascii="Times New Roman" w:eastAsia="Times New Roman" w:hAnsi="Times New Roman" w:cs="Times New Roman"/>
          <w:sz w:val="24"/>
          <w:szCs w:val="24"/>
        </w:rPr>
        <w:t xml:space="preserve"> </w:t>
      </w:r>
      <w:r w:rsidR="00747192" w:rsidRPr="00747192">
        <w:rPr>
          <w:rFonts w:ascii="Times New Roman" w:eastAsia="Times New Roman" w:hAnsi="Times New Roman" w:cs="Times New Roman"/>
          <w:b/>
          <w:bCs/>
          <w:sz w:val="24"/>
          <w:szCs w:val="24"/>
        </w:rPr>
        <w:t>ensuring consistent network access control</w:t>
      </w:r>
      <w:r w:rsidR="00747192" w:rsidRPr="00747192">
        <w:rPr>
          <w:rFonts w:ascii="Times New Roman" w:eastAsia="Times New Roman" w:hAnsi="Times New Roman" w:cs="Times New Roman"/>
          <w:sz w:val="24"/>
          <w:szCs w:val="24"/>
        </w:rPr>
        <w:t>. This means that the firewall rules and NSG rules work together to define exactly which traffic is allowed to flow to and from your Azure resources. Any discrepancies between these rules could create security vulnerabilities or unintended access restrictions.</w:t>
      </w:r>
    </w:p>
    <w:p w14:paraId="4D96A017" w14:textId="605FAADC" w:rsidR="001920BB" w:rsidRDefault="001920BB" w:rsidP="00B8629A">
      <w:pPr>
        <w:spacing w:before="100" w:beforeAutospacing="1" w:after="100" w:afterAutospacing="1" w:line="240" w:lineRule="auto"/>
        <w:rPr>
          <w:rFonts w:ascii="Times New Roman" w:eastAsia="Times New Roman" w:hAnsi="Times New Roman" w:cs="Times New Roman"/>
          <w:sz w:val="24"/>
          <w:szCs w:val="24"/>
        </w:rPr>
      </w:pPr>
    </w:p>
    <w:p w14:paraId="43053D72" w14:textId="77777777" w:rsidR="00BF67D8" w:rsidRDefault="00BF67D8" w:rsidP="00B8629A">
      <w:pPr>
        <w:spacing w:before="100" w:beforeAutospacing="1" w:after="100" w:afterAutospacing="1" w:line="240" w:lineRule="auto"/>
        <w:rPr>
          <w:rFonts w:ascii="Times New Roman" w:eastAsia="Times New Roman" w:hAnsi="Times New Roman" w:cs="Times New Roman"/>
          <w:b/>
          <w:bCs/>
          <w:sz w:val="24"/>
          <w:szCs w:val="24"/>
        </w:rPr>
      </w:pPr>
    </w:p>
    <w:p w14:paraId="60F14330" w14:textId="77777777" w:rsidR="005057B3" w:rsidRDefault="005057B3" w:rsidP="00B8629A">
      <w:pPr>
        <w:spacing w:before="100" w:beforeAutospacing="1" w:after="100" w:afterAutospacing="1" w:line="240" w:lineRule="auto"/>
        <w:rPr>
          <w:rFonts w:ascii="Times New Roman" w:eastAsia="Times New Roman" w:hAnsi="Times New Roman" w:cs="Times New Roman"/>
          <w:b/>
          <w:bCs/>
          <w:sz w:val="24"/>
          <w:szCs w:val="24"/>
        </w:rPr>
      </w:pPr>
    </w:p>
    <w:p w14:paraId="26DCED53" w14:textId="77777777" w:rsidR="005057B3" w:rsidRDefault="005057B3" w:rsidP="00B8629A">
      <w:pPr>
        <w:spacing w:before="100" w:beforeAutospacing="1" w:after="100" w:afterAutospacing="1" w:line="240" w:lineRule="auto"/>
        <w:rPr>
          <w:rFonts w:ascii="Times New Roman" w:eastAsia="Times New Roman" w:hAnsi="Times New Roman" w:cs="Times New Roman"/>
          <w:b/>
          <w:bCs/>
          <w:sz w:val="24"/>
          <w:szCs w:val="24"/>
        </w:rPr>
      </w:pPr>
    </w:p>
    <w:p w14:paraId="23855485" w14:textId="77777777" w:rsidR="005057B3" w:rsidRDefault="005057B3" w:rsidP="00B8629A">
      <w:pPr>
        <w:spacing w:before="100" w:beforeAutospacing="1" w:after="100" w:afterAutospacing="1" w:line="240" w:lineRule="auto"/>
        <w:rPr>
          <w:rFonts w:ascii="Times New Roman" w:eastAsia="Times New Roman" w:hAnsi="Times New Roman" w:cs="Times New Roman"/>
          <w:b/>
          <w:bCs/>
          <w:sz w:val="24"/>
          <w:szCs w:val="24"/>
        </w:rPr>
      </w:pPr>
    </w:p>
    <w:p w14:paraId="4EE91409" w14:textId="77777777" w:rsidR="005057B3" w:rsidRDefault="005057B3" w:rsidP="00B8629A">
      <w:pPr>
        <w:spacing w:before="100" w:beforeAutospacing="1" w:after="100" w:afterAutospacing="1" w:line="240" w:lineRule="auto"/>
        <w:rPr>
          <w:rFonts w:ascii="Times New Roman" w:eastAsia="Times New Roman" w:hAnsi="Times New Roman" w:cs="Times New Roman"/>
          <w:b/>
          <w:bCs/>
          <w:sz w:val="24"/>
          <w:szCs w:val="24"/>
        </w:rPr>
      </w:pPr>
    </w:p>
    <w:p w14:paraId="7FFD79ED" w14:textId="77777777" w:rsidR="005057B3" w:rsidRDefault="005057B3" w:rsidP="00B8629A">
      <w:pPr>
        <w:spacing w:before="100" w:beforeAutospacing="1" w:after="100" w:afterAutospacing="1" w:line="240" w:lineRule="auto"/>
        <w:rPr>
          <w:rFonts w:ascii="Times New Roman" w:eastAsia="Times New Roman" w:hAnsi="Times New Roman" w:cs="Times New Roman"/>
          <w:b/>
          <w:bCs/>
          <w:sz w:val="24"/>
          <w:szCs w:val="24"/>
        </w:rPr>
      </w:pPr>
    </w:p>
    <w:p w14:paraId="161F56EE" w14:textId="77777777" w:rsidR="005057B3" w:rsidRDefault="005057B3" w:rsidP="00B8629A">
      <w:pPr>
        <w:spacing w:before="100" w:beforeAutospacing="1" w:after="100" w:afterAutospacing="1" w:line="240" w:lineRule="auto"/>
        <w:rPr>
          <w:rFonts w:ascii="Times New Roman" w:eastAsia="Times New Roman" w:hAnsi="Times New Roman" w:cs="Times New Roman"/>
          <w:b/>
          <w:bCs/>
          <w:sz w:val="24"/>
          <w:szCs w:val="24"/>
        </w:rPr>
      </w:pPr>
    </w:p>
    <w:p w14:paraId="56892243" w14:textId="77777777" w:rsidR="005057B3" w:rsidRDefault="005057B3" w:rsidP="00B8629A">
      <w:pPr>
        <w:spacing w:before="100" w:beforeAutospacing="1" w:after="100" w:afterAutospacing="1" w:line="240" w:lineRule="auto"/>
        <w:rPr>
          <w:rFonts w:ascii="Times New Roman" w:eastAsia="Times New Roman" w:hAnsi="Times New Roman" w:cs="Times New Roman"/>
          <w:b/>
          <w:bCs/>
          <w:sz w:val="24"/>
          <w:szCs w:val="24"/>
        </w:rPr>
      </w:pPr>
    </w:p>
    <w:p w14:paraId="664A1926" w14:textId="77777777" w:rsidR="005057B3" w:rsidRDefault="005057B3" w:rsidP="00B8629A">
      <w:pPr>
        <w:spacing w:before="100" w:beforeAutospacing="1" w:after="100" w:afterAutospacing="1" w:line="240" w:lineRule="auto"/>
        <w:rPr>
          <w:rFonts w:ascii="Times New Roman" w:eastAsia="Times New Roman" w:hAnsi="Times New Roman" w:cs="Times New Roman"/>
          <w:b/>
          <w:bCs/>
          <w:sz w:val="24"/>
          <w:szCs w:val="24"/>
        </w:rPr>
      </w:pPr>
    </w:p>
    <w:p w14:paraId="5EE43791" w14:textId="77777777" w:rsidR="005057B3" w:rsidRDefault="005057B3" w:rsidP="00B8629A">
      <w:pPr>
        <w:spacing w:before="100" w:beforeAutospacing="1" w:after="100" w:afterAutospacing="1" w:line="240" w:lineRule="auto"/>
        <w:rPr>
          <w:rFonts w:ascii="Times New Roman" w:eastAsia="Times New Roman" w:hAnsi="Times New Roman" w:cs="Times New Roman"/>
          <w:b/>
          <w:bCs/>
          <w:sz w:val="24"/>
          <w:szCs w:val="24"/>
        </w:rPr>
      </w:pPr>
    </w:p>
    <w:p w14:paraId="2163D641" w14:textId="77777777" w:rsidR="005057B3" w:rsidRDefault="005057B3" w:rsidP="00B8629A">
      <w:pPr>
        <w:spacing w:before="100" w:beforeAutospacing="1" w:after="100" w:afterAutospacing="1" w:line="240" w:lineRule="auto"/>
        <w:rPr>
          <w:rFonts w:ascii="Times New Roman" w:eastAsia="Times New Roman" w:hAnsi="Times New Roman" w:cs="Times New Roman"/>
          <w:b/>
          <w:bCs/>
          <w:sz w:val="24"/>
          <w:szCs w:val="24"/>
        </w:rPr>
      </w:pPr>
    </w:p>
    <w:p w14:paraId="5FB43C20" w14:textId="77777777" w:rsidR="005057B3" w:rsidRDefault="005057B3" w:rsidP="00B8629A">
      <w:pPr>
        <w:spacing w:before="100" w:beforeAutospacing="1" w:after="100" w:afterAutospacing="1" w:line="240" w:lineRule="auto"/>
        <w:rPr>
          <w:rFonts w:ascii="Times New Roman" w:eastAsia="Times New Roman" w:hAnsi="Times New Roman" w:cs="Times New Roman"/>
          <w:b/>
          <w:bCs/>
          <w:sz w:val="24"/>
          <w:szCs w:val="24"/>
        </w:rPr>
      </w:pPr>
    </w:p>
    <w:p w14:paraId="0B89493A" w14:textId="77777777" w:rsidR="005057B3" w:rsidRDefault="005057B3" w:rsidP="00B8629A">
      <w:pPr>
        <w:spacing w:before="100" w:beforeAutospacing="1" w:after="100" w:afterAutospacing="1" w:line="240" w:lineRule="auto"/>
        <w:rPr>
          <w:rFonts w:ascii="Times New Roman" w:eastAsia="Times New Roman" w:hAnsi="Times New Roman" w:cs="Times New Roman"/>
          <w:b/>
          <w:bCs/>
          <w:sz w:val="24"/>
          <w:szCs w:val="24"/>
        </w:rPr>
      </w:pPr>
    </w:p>
    <w:p w14:paraId="0287CDD7" w14:textId="77777777" w:rsidR="005057B3" w:rsidRDefault="005057B3" w:rsidP="00B8629A">
      <w:pPr>
        <w:spacing w:before="100" w:beforeAutospacing="1" w:after="100" w:afterAutospacing="1" w:line="240" w:lineRule="auto"/>
        <w:rPr>
          <w:rFonts w:ascii="Times New Roman" w:eastAsia="Times New Roman" w:hAnsi="Times New Roman" w:cs="Times New Roman"/>
          <w:b/>
          <w:bCs/>
          <w:sz w:val="24"/>
          <w:szCs w:val="24"/>
        </w:rPr>
      </w:pPr>
    </w:p>
    <w:p w14:paraId="5943A34D" w14:textId="77777777" w:rsidR="005057B3" w:rsidRDefault="005057B3" w:rsidP="00B8629A">
      <w:pPr>
        <w:spacing w:before="100" w:beforeAutospacing="1" w:after="100" w:afterAutospacing="1" w:line="240" w:lineRule="auto"/>
        <w:rPr>
          <w:rFonts w:ascii="Times New Roman" w:eastAsia="Times New Roman" w:hAnsi="Times New Roman" w:cs="Times New Roman"/>
          <w:b/>
          <w:bCs/>
          <w:sz w:val="24"/>
          <w:szCs w:val="24"/>
        </w:rPr>
      </w:pPr>
    </w:p>
    <w:p w14:paraId="33939617" w14:textId="77777777" w:rsidR="005057B3" w:rsidRDefault="005057B3" w:rsidP="00B8629A">
      <w:pPr>
        <w:spacing w:before="100" w:beforeAutospacing="1" w:after="100" w:afterAutospacing="1" w:line="240" w:lineRule="auto"/>
        <w:rPr>
          <w:rFonts w:ascii="Times New Roman" w:eastAsia="Times New Roman" w:hAnsi="Times New Roman" w:cs="Times New Roman"/>
          <w:b/>
          <w:bCs/>
          <w:sz w:val="24"/>
          <w:szCs w:val="24"/>
        </w:rPr>
      </w:pPr>
    </w:p>
    <w:p w14:paraId="18BAC6A3" w14:textId="357C1FD6" w:rsidR="0022270A" w:rsidRPr="00BF67D8" w:rsidRDefault="0022270A" w:rsidP="00BF67D8">
      <w:pPr>
        <w:spacing w:before="100" w:beforeAutospacing="1" w:after="100" w:afterAutospacing="1" w:line="240" w:lineRule="auto"/>
        <w:rPr>
          <w:rFonts w:ascii="Times New Roman" w:eastAsia="Times New Roman" w:hAnsi="Times New Roman" w:cs="Times New Roman"/>
          <w:sz w:val="24"/>
          <w:szCs w:val="24"/>
        </w:rPr>
      </w:pPr>
    </w:p>
    <w:p w14:paraId="029C34F6" w14:textId="3DA86CC0" w:rsidR="0022270A" w:rsidRDefault="0022270A"/>
    <w:p w14:paraId="53671E36" w14:textId="77777777" w:rsidR="0022270A" w:rsidRDefault="0022270A" w:rsidP="0022270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u w:val="single"/>
        </w:rPr>
        <w:t>Documents to refer.</w:t>
      </w:r>
      <w:r>
        <w:rPr>
          <w:rStyle w:val="eop"/>
          <w:rFonts w:ascii="Calibri" w:hAnsi="Calibri" w:cs="Calibri"/>
          <w:sz w:val="22"/>
          <w:szCs w:val="22"/>
        </w:rPr>
        <w:t> </w:t>
      </w:r>
    </w:p>
    <w:p w14:paraId="35FECFE4" w14:textId="77777777" w:rsidR="0022270A" w:rsidRDefault="0022270A" w:rsidP="0022270A">
      <w:pPr>
        <w:pStyle w:val="paragraph"/>
        <w:numPr>
          <w:ilvl w:val="0"/>
          <w:numId w:val="6"/>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0563C1"/>
          <w:sz w:val="22"/>
          <w:szCs w:val="22"/>
          <w:u w:val="single"/>
        </w:rPr>
        <w:t>https://learn.microsoft.com/en-us/azure/virtual-network/quick-create-portal</w:t>
      </w:r>
      <w:r>
        <w:rPr>
          <w:rStyle w:val="eop"/>
          <w:rFonts w:ascii="Calibri" w:hAnsi="Calibri" w:cs="Calibri"/>
          <w:color w:val="0563C1"/>
          <w:sz w:val="22"/>
          <w:szCs w:val="22"/>
        </w:rPr>
        <w:t> </w:t>
      </w:r>
    </w:p>
    <w:p w14:paraId="3A29C244" w14:textId="77777777" w:rsidR="00F22577" w:rsidRDefault="00E46634" w:rsidP="00F22577">
      <w:pPr>
        <w:pStyle w:val="paragraph"/>
        <w:numPr>
          <w:ilvl w:val="0"/>
          <w:numId w:val="6"/>
        </w:numPr>
        <w:spacing w:before="0" w:beforeAutospacing="0" w:after="0" w:afterAutospacing="0"/>
        <w:ind w:left="1080" w:firstLine="0"/>
        <w:textAlignment w:val="baseline"/>
        <w:rPr>
          <w:rStyle w:val="eop"/>
          <w:rFonts w:ascii="Calibri" w:hAnsi="Calibri" w:cs="Calibri"/>
          <w:sz w:val="22"/>
          <w:szCs w:val="22"/>
        </w:rPr>
      </w:pPr>
      <w:hyperlink r:id="rId13" w:tgtFrame="_blank" w:history="1">
        <w:r w:rsidR="0022270A">
          <w:rPr>
            <w:rStyle w:val="normaltextrun"/>
            <w:rFonts w:ascii="Calibri" w:hAnsi="Calibri" w:cs="Calibri"/>
            <w:color w:val="0563C1"/>
            <w:sz w:val="22"/>
            <w:szCs w:val="22"/>
            <w:u w:val="single"/>
          </w:rPr>
          <w:t>https://learn.microsoft.com/en-us/azure/virtual-network/virtual-network-manage-subnet?tabs=azure-portal</w:t>
        </w:r>
      </w:hyperlink>
      <w:r w:rsidR="0022270A">
        <w:rPr>
          <w:rStyle w:val="eop"/>
          <w:rFonts w:ascii="Calibri" w:hAnsi="Calibri" w:cs="Calibri"/>
          <w:sz w:val="22"/>
          <w:szCs w:val="22"/>
        </w:rPr>
        <w:t> </w:t>
      </w:r>
    </w:p>
    <w:p w14:paraId="6DC48FEB" w14:textId="2E8B8994" w:rsidR="00F22577" w:rsidRPr="00F22577" w:rsidRDefault="00F22577" w:rsidP="00F22577">
      <w:pPr>
        <w:pStyle w:val="paragraph"/>
        <w:numPr>
          <w:ilvl w:val="0"/>
          <w:numId w:val="6"/>
        </w:numPr>
        <w:spacing w:before="0" w:beforeAutospacing="0" w:after="0" w:afterAutospacing="0"/>
        <w:ind w:left="1080" w:firstLine="0"/>
        <w:textAlignment w:val="baseline"/>
        <w:rPr>
          <w:rStyle w:val="normaltextrun"/>
          <w:rFonts w:ascii="Calibri" w:hAnsi="Calibri" w:cs="Calibri"/>
          <w:sz w:val="22"/>
          <w:szCs w:val="22"/>
        </w:rPr>
      </w:pPr>
      <w:hyperlink r:id="rId14" w:history="1">
        <w:r w:rsidRPr="00F22577">
          <w:rPr>
            <w:rStyle w:val="normaltextrun"/>
            <w:rFonts w:ascii="Calibri" w:hAnsi="Calibri" w:cs="Calibri"/>
            <w:color w:val="0563C1"/>
            <w:sz w:val="22"/>
            <w:szCs w:val="22"/>
          </w:rPr>
          <w:t>Microsoft identity platform documentation - Microsoft identity platform | Microsoft Learn</w:t>
        </w:r>
      </w:hyperlink>
    </w:p>
    <w:p w14:paraId="678051C7" w14:textId="77777777" w:rsidR="0022270A" w:rsidRDefault="00E46634" w:rsidP="0022270A">
      <w:pPr>
        <w:pStyle w:val="paragraph"/>
        <w:numPr>
          <w:ilvl w:val="0"/>
          <w:numId w:val="6"/>
        </w:numPr>
        <w:spacing w:before="0" w:beforeAutospacing="0" w:after="0" w:afterAutospacing="0"/>
        <w:ind w:left="1080" w:firstLine="0"/>
        <w:textAlignment w:val="baseline"/>
        <w:rPr>
          <w:rFonts w:ascii="Calibri" w:hAnsi="Calibri" w:cs="Calibri"/>
          <w:sz w:val="22"/>
          <w:szCs w:val="22"/>
        </w:rPr>
      </w:pPr>
      <w:hyperlink r:id="rId15" w:tgtFrame="_blank" w:history="1">
        <w:r w:rsidR="0022270A">
          <w:rPr>
            <w:rStyle w:val="normaltextrun"/>
            <w:rFonts w:ascii="Calibri" w:hAnsi="Calibri" w:cs="Calibri"/>
            <w:color w:val="0563C1"/>
            <w:sz w:val="22"/>
            <w:szCs w:val="22"/>
            <w:u w:val="single"/>
          </w:rPr>
          <w:t>https://learn.microsoft.com/en-us/azure/virtual-network/concepts-and-best-practices</w:t>
        </w:r>
      </w:hyperlink>
      <w:r w:rsidR="0022270A">
        <w:rPr>
          <w:rStyle w:val="eop"/>
          <w:rFonts w:ascii="Calibri" w:hAnsi="Calibri" w:cs="Calibri"/>
          <w:sz w:val="22"/>
          <w:szCs w:val="22"/>
        </w:rPr>
        <w:t> </w:t>
      </w:r>
    </w:p>
    <w:p w14:paraId="40CE3468" w14:textId="77777777" w:rsidR="0022270A" w:rsidRDefault="0022270A" w:rsidP="0022270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160E21D" w14:textId="3308E638" w:rsidR="0022270A" w:rsidRDefault="0022270A"/>
    <w:sectPr w:rsidR="0022270A">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3B364" w14:textId="77777777" w:rsidR="001228A8" w:rsidRDefault="001228A8" w:rsidP="001228A8">
      <w:pPr>
        <w:spacing w:after="0" w:line="240" w:lineRule="auto"/>
      </w:pPr>
      <w:r>
        <w:separator/>
      </w:r>
    </w:p>
  </w:endnote>
  <w:endnote w:type="continuationSeparator" w:id="0">
    <w:p w14:paraId="2468B7F7" w14:textId="77777777" w:rsidR="001228A8" w:rsidRDefault="001228A8" w:rsidP="001228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D28ABA" w14:textId="77777777" w:rsidR="001228A8" w:rsidRDefault="001228A8" w:rsidP="001228A8">
      <w:pPr>
        <w:spacing w:after="0" w:line="240" w:lineRule="auto"/>
      </w:pPr>
      <w:r>
        <w:separator/>
      </w:r>
    </w:p>
  </w:footnote>
  <w:footnote w:type="continuationSeparator" w:id="0">
    <w:p w14:paraId="10457D1D" w14:textId="77777777" w:rsidR="001228A8" w:rsidRDefault="001228A8" w:rsidP="001228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13162" w14:textId="5C016A3F" w:rsidR="001228A8" w:rsidRDefault="009F430A">
    <w:pPr>
      <w:pStyle w:val="Header"/>
    </w:pPr>
    <w:r>
      <w:t xml:space="preserve">                                                                                                                                                     </w:t>
    </w:r>
    <w:sdt>
      <w:sdtPr>
        <w:id w:val="-1247719799"/>
        <w:docPartObj>
          <w:docPartGallery w:val="Watermarks"/>
          <w:docPartUnique/>
        </w:docPartObj>
      </w:sdtPr>
      <w:sdtContent>
        <w:r w:rsidR="001228A8">
          <w:rPr>
            <w:noProof/>
          </w:rPr>
          <w:pict w14:anchorId="40D40F2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75023923" o:spid="_x0000_s2049" type="#_x0000_t136" style="position:absolute;margin-left:0;margin-top:0;width:527.85pt;height:131.95pt;rotation:315;z-index:-251657216;mso-position-horizontal:center;mso-position-horizontal-relative:margin;mso-position-vertical:center;mso-position-vertical-relative:margin" o:allowincell="f" fillcolor="#f2f2f2 [3052]" stroked="f">
              <v:textpath style="font-family:&quot;Calibri&quot;;font-size:1pt" string="Jeevanjot Singh"/>
              <w10:wrap anchorx="margin" anchory="margin"/>
            </v:shape>
          </w:pict>
        </w:r>
      </w:sdtContent>
    </w:sdt>
    <w:r w:rsidR="004F0CAA">
      <w:t>Jeevanjot Singh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A70D3"/>
    <w:multiLevelType w:val="multilevel"/>
    <w:tmpl w:val="4AC625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0708FE"/>
    <w:multiLevelType w:val="multilevel"/>
    <w:tmpl w:val="778832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C85040"/>
    <w:multiLevelType w:val="multilevel"/>
    <w:tmpl w:val="ED08D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D00B49"/>
    <w:multiLevelType w:val="multilevel"/>
    <w:tmpl w:val="31ACFF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F37AD2"/>
    <w:multiLevelType w:val="multilevel"/>
    <w:tmpl w:val="48EE4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A927E4"/>
    <w:multiLevelType w:val="multilevel"/>
    <w:tmpl w:val="418AB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41079B"/>
    <w:multiLevelType w:val="multilevel"/>
    <w:tmpl w:val="CEA40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BD4703"/>
    <w:multiLevelType w:val="multilevel"/>
    <w:tmpl w:val="1264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3161992">
    <w:abstractNumId w:val="2"/>
  </w:num>
  <w:num w:numId="2" w16cid:durableId="719018996">
    <w:abstractNumId w:val="5"/>
  </w:num>
  <w:num w:numId="3" w16cid:durableId="1671442271">
    <w:abstractNumId w:val="3"/>
  </w:num>
  <w:num w:numId="4" w16cid:durableId="2076976095">
    <w:abstractNumId w:val="0"/>
  </w:num>
  <w:num w:numId="5" w16cid:durableId="1831099402">
    <w:abstractNumId w:val="6"/>
  </w:num>
  <w:num w:numId="6" w16cid:durableId="1396246321">
    <w:abstractNumId w:val="7"/>
  </w:num>
  <w:num w:numId="7" w16cid:durableId="1757944544">
    <w:abstractNumId w:val="4"/>
  </w:num>
  <w:num w:numId="8" w16cid:durableId="9113562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29A"/>
    <w:rsid w:val="00095AEB"/>
    <w:rsid w:val="001228A8"/>
    <w:rsid w:val="0017374A"/>
    <w:rsid w:val="00186925"/>
    <w:rsid w:val="001920BB"/>
    <w:rsid w:val="001F1FCC"/>
    <w:rsid w:val="00200306"/>
    <w:rsid w:val="0022270A"/>
    <w:rsid w:val="00242031"/>
    <w:rsid w:val="00256F03"/>
    <w:rsid w:val="002F3927"/>
    <w:rsid w:val="0035356C"/>
    <w:rsid w:val="00386A38"/>
    <w:rsid w:val="004404B4"/>
    <w:rsid w:val="00445CA8"/>
    <w:rsid w:val="004F0CAA"/>
    <w:rsid w:val="005008C5"/>
    <w:rsid w:val="005057B3"/>
    <w:rsid w:val="00577959"/>
    <w:rsid w:val="00581015"/>
    <w:rsid w:val="00602086"/>
    <w:rsid w:val="00612102"/>
    <w:rsid w:val="006949DB"/>
    <w:rsid w:val="006D5DE6"/>
    <w:rsid w:val="00747192"/>
    <w:rsid w:val="0083462E"/>
    <w:rsid w:val="00895CAD"/>
    <w:rsid w:val="0092597E"/>
    <w:rsid w:val="009E7965"/>
    <w:rsid w:val="009F430A"/>
    <w:rsid w:val="00AA3440"/>
    <w:rsid w:val="00B81A8F"/>
    <w:rsid w:val="00B8629A"/>
    <w:rsid w:val="00BF67D8"/>
    <w:rsid w:val="00CF1AC2"/>
    <w:rsid w:val="00D30BA2"/>
    <w:rsid w:val="00E46634"/>
    <w:rsid w:val="00F01AA0"/>
    <w:rsid w:val="00F22577"/>
    <w:rsid w:val="00F640C7"/>
    <w:rsid w:val="00F84737"/>
    <w:rsid w:val="00F973AD"/>
    <w:rsid w:val="00FA1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DE9B50E"/>
  <w15:chartTrackingRefBased/>
  <w15:docId w15:val="{30518EA5-483F-45B5-86BA-1DD96D836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862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ogseventsjson-key">
    <w:name w:val="logs__events__json-key"/>
    <w:basedOn w:val="DefaultParagraphFont"/>
    <w:rsid w:val="00B8629A"/>
  </w:style>
  <w:style w:type="character" w:customStyle="1" w:styleId="logseventsjson-number">
    <w:name w:val="logs__events__json-number"/>
    <w:basedOn w:val="DefaultParagraphFont"/>
    <w:rsid w:val="00B8629A"/>
  </w:style>
  <w:style w:type="character" w:customStyle="1" w:styleId="Heading2Char">
    <w:name w:val="Heading 2 Char"/>
    <w:basedOn w:val="DefaultParagraphFont"/>
    <w:link w:val="Heading2"/>
    <w:uiPriority w:val="9"/>
    <w:rsid w:val="00B8629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862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629A"/>
    <w:rPr>
      <w:b/>
      <w:bCs/>
    </w:rPr>
  </w:style>
  <w:style w:type="character" w:styleId="Emphasis">
    <w:name w:val="Emphasis"/>
    <w:basedOn w:val="DefaultParagraphFont"/>
    <w:uiPriority w:val="20"/>
    <w:qFormat/>
    <w:rsid w:val="00FA16E7"/>
    <w:rPr>
      <w:i/>
      <w:iCs/>
    </w:rPr>
  </w:style>
  <w:style w:type="paragraph" w:customStyle="1" w:styleId="paragraph">
    <w:name w:val="paragraph"/>
    <w:basedOn w:val="Normal"/>
    <w:rsid w:val="001F1F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F1FCC"/>
  </w:style>
  <w:style w:type="character" w:customStyle="1" w:styleId="eop">
    <w:name w:val="eop"/>
    <w:basedOn w:val="DefaultParagraphFont"/>
    <w:rsid w:val="001F1FCC"/>
  </w:style>
  <w:style w:type="paragraph" w:styleId="Header">
    <w:name w:val="header"/>
    <w:basedOn w:val="Normal"/>
    <w:link w:val="HeaderChar"/>
    <w:uiPriority w:val="99"/>
    <w:unhideWhenUsed/>
    <w:rsid w:val="001228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28A8"/>
  </w:style>
  <w:style w:type="paragraph" w:styleId="Footer">
    <w:name w:val="footer"/>
    <w:basedOn w:val="Normal"/>
    <w:link w:val="FooterChar"/>
    <w:uiPriority w:val="99"/>
    <w:unhideWhenUsed/>
    <w:rsid w:val="001228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28A8"/>
  </w:style>
  <w:style w:type="character" w:styleId="Hyperlink">
    <w:name w:val="Hyperlink"/>
    <w:basedOn w:val="DefaultParagraphFont"/>
    <w:uiPriority w:val="99"/>
    <w:semiHidden/>
    <w:unhideWhenUsed/>
    <w:rsid w:val="00F225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10519">
      <w:bodyDiv w:val="1"/>
      <w:marLeft w:val="0"/>
      <w:marRight w:val="0"/>
      <w:marTop w:val="0"/>
      <w:marBottom w:val="0"/>
      <w:divBdr>
        <w:top w:val="none" w:sz="0" w:space="0" w:color="auto"/>
        <w:left w:val="none" w:sz="0" w:space="0" w:color="auto"/>
        <w:bottom w:val="none" w:sz="0" w:space="0" w:color="auto"/>
        <w:right w:val="none" w:sz="0" w:space="0" w:color="auto"/>
      </w:divBdr>
    </w:div>
    <w:div w:id="138693644">
      <w:bodyDiv w:val="1"/>
      <w:marLeft w:val="0"/>
      <w:marRight w:val="0"/>
      <w:marTop w:val="0"/>
      <w:marBottom w:val="0"/>
      <w:divBdr>
        <w:top w:val="none" w:sz="0" w:space="0" w:color="auto"/>
        <w:left w:val="none" w:sz="0" w:space="0" w:color="auto"/>
        <w:bottom w:val="none" w:sz="0" w:space="0" w:color="auto"/>
        <w:right w:val="none" w:sz="0" w:space="0" w:color="auto"/>
      </w:divBdr>
      <w:divsChild>
        <w:div w:id="1833401210">
          <w:marLeft w:val="0"/>
          <w:marRight w:val="0"/>
          <w:marTop w:val="0"/>
          <w:marBottom w:val="0"/>
          <w:divBdr>
            <w:top w:val="none" w:sz="0" w:space="0" w:color="auto"/>
            <w:left w:val="none" w:sz="0" w:space="0" w:color="auto"/>
            <w:bottom w:val="none" w:sz="0" w:space="0" w:color="auto"/>
            <w:right w:val="none" w:sz="0" w:space="0" w:color="auto"/>
          </w:divBdr>
        </w:div>
        <w:div w:id="690648040">
          <w:marLeft w:val="0"/>
          <w:marRight w:val="0"/>
          <w:marTop w:val="0"/>
          <w:marBottom w:val="0"/>
          <w:divBdr>
            <w:top w:val="none" w:sz="0" w:space="0" w:color="auto"/>
            <w:left w:val="none" w:sz="0" w:space="0" w:color="auto"/>
            <w:bottom w:val="none" w:sz="0" w:space="0" w:color="auto"/>
            <w:right w:val="none" w:sz="0" w:space="0" w:color="auto"/>
          </w:divBdr>
        </w:div>
        <w:div w:id="709963043">
          <w:marLeft w:val="0"/>
          <w:marRight w:val="0"/>
          <w:marTop w:val="0"/>
          <w:marBottom w:val="0"/>
          <w:divBdr>
            <w:top w:val="none" w:sz="0" w:space="0" w:color="auto"/>
            <w:left w:val="none" w:sz="0" w:space="0" w:color="auto"/>
            <w:bottom w:val="none" w:sz="0" w:space="0" w:color="auto"/>
            <w:right w:val="none" w:sz="0" w:space="0" w:color="auto"/>
          </w:divBdr>
        </w:div>
      </w:divsChild>
    </w:div>
    <w:div w:id="723605912">
      <w:bodyDiv w:val="1"/>
      <w:marLeft w:val="0"/>
      <w:marRight w:val="0"/>
      <w:marTop w:val="0"/>
      <w:marBottom w:val="0"/>
      <w:divBdr>
        <w:top w:val="none" w:sz="0" w:space="0" w:color="auto"/>
        <w:left w:val="none" w:sz="0" w:space="0" w:color="auto"/>
        <w:bottom w:val="none" w:sz="0" w:space="0" w:color="auto"/>
        <w:right w:val="none" w:sz="0" w:space="0" w:color="auto"/>
      </w:divBdr>
    </w:div>
    <w:div w:id="732508483">
      <w:bodyDiv w:val="1"/>
      <w:marLeft w:val="0"/>
      <w:marRight w:val="0"/>
      <w:marTop w:val="0"/>
      <w:marBottom w:val="0"/>
      <w:divBdr>
        <w:top w:val="none" w:sz="0" w:space="0" w:color="auto"/>
        <w:left w:val="none" w:sz="0" w:space="0" w:color="auto"/>
        <w:bottom w:val="none" w:sz="0" w:space="0" w:color="auto"/>
        <w:right w:val="none" w:sz="0" w:space="0" w:color="auto"/>
      </w:divBdr>
      <w:divsChild>
        <w:div w:id="1959482459">
          <w:marLeft w:val="0"/>
          <w:marRight w:val="0"/>
          <w:marTop w:val="0"/>
          <w:marBottom w:val="0"/>
          <w:divBdr>
            <w:top w:val="none" w:sz="0" w:space="0" w:color="auto"/>
            <w:left w:val="none" w:sz="0" w:space="0" w:color="auto"/>
            <w:bottom w:val="none" w:sz="0" w:space="0" w:color="auto"/>
            <w:right w:val="none" w:sz="0" w:space="0" w:color="auto"/>
          </w:divBdr>
        </w:div>
      </w:divsChild>
    </w:div>
    <w:div w:id="1059743060">
      <w:bodyDiv w:val="1"/>
      <w:marLeft w:val="0"/>
      <w:marRight w:val="0"/>
      <w:marTop w:val="0"/>
      <w:marBottom w:val="0"/>
      <w:divBdr>
        <w:top w:val="none" w:sz="0" w:space="0" w:color="auto"/>
        <w:left w:val="none" w:sz="0" w:space="0" w:color="auto"/>
        <w:bottom w:val="none" w:sz="0" w:space="0" w:color="auto"/>
        <w:right w:val="none" w:sz="0" w:space="0" w:color="auto"/>
      </w:divBdr>
      <w:divsChild>
        <w:div w:id="791678987">
          <w:marLeft w:val="0"/>
          <w:marRight w:val="0"/>
          <w:marTop w:val="0"/>
          <w:marBottom w:val="0"/>
          <w:divBdr>
            <w:top w:val="none" w:sz="0" w:space="0" w:color="auto"/>
            <w:left w:val="none" w:sz="0" w:space="0" w:color="auto"/>
            <w:bottom w:val="none" w:sz="0" w:space="0" w:color="auto"/>
            <w:right w:val="none" w:sz="0" w:space="0" w:color="auto"/>
          </w:divBdr>
        </w:div>
        <w:div w:id="1929925014">
          <w:marLeft w:val="0"/>
          <w:marRight w:val="0"/>
          <w:marTop w:val="0"/>
          <w:marBottom w:val="0"/>
          <w:divBdr>
            <w:top w:val="none" w:sz="0" w:space="0" w:color="auto"/>
            <w:left w:val="none" w:sz="0" w:space="0" w:color="auto"/>
            <w:bottom w:val="none" w:sz="0" w:space="0" w:color="auto"/>
            <w:right w:val="none" w:sz="0" w:space="0" w:color="auto"/>
          </w:divBdr>
        </w:div>
        <w:div w:id="2120904380">
          <w:marLeft w:val="0"/>
          <w:marRight w:val="0"/>
          <w:marTop w:val="0"/>
          <w:marBottom w:val="0"/>
          <w:divBdr>
            <w:top w:val="none" w:sz="0" w:space="0" w:color="auto"/>
            <w:left w:val="none" w:sz="0" w:space="0" w:color="auto"/>
            <w:bottom w:val="none" w:sz="0" w:space="0" w:color="auto"/>
            <w:right w:val="none" w:sz="0" w:space="0" w:color="auto"/>
          </w:divBdr>
        </w:div>
      </w:divsChild>
    </w:div>
    <w:div w:id="1693921216">
      <w:bodyDiv w:val="1"/>
      <w:marLeft w:val="0"/>
      <w:marRight w:val="0"/>
      <w:marTop w:val="0"/>
      <w:marBottom w:val="0"/>
      <w:divBdr>
        <w:top w:val="none" w:sz="0" w:space="0" w:color="auto"/>
        <w:left w:val="none" w:sz="0" w:space="0" w:color="auto"/>
        <w:bottom w:val="none" w:sz="0" w:space="0" w:color="auto"/>
        <w:right w:val="none" w:sz="0" w:space="0" w:color="auto"/>
      </w:divBdr>
      <w:divsChild>
        <w:div w:id="346374816">
          <w:marLeft w:val="0"/>
          <w:marRight w:val="0"/>
          <w:marTop w:val="0"/>
          <w:marBottom w:val="0"/>
          <w:divBdr>
            <w:top w:val="none" w:sz="0" w:space="0" w:color="auto"/>
            <w:left w:val="none" w:sz="0" w:space="0" w:color="auto"/>
            <w:bottom w:val="none" w:sz="0" w:space="0" w:color="auto"/>
            <w:right w:val="none" w:sz="0" w:space="0" w:color="auto"/>
          </w:divBdr>
          <w:divsChild>
            <w:div w:id="46999412">
              <w:marLeft w:val="0"/>
              <w:marRight w:val="0"/>
              <w:marTop w:val="0"/>
              <w:marBottom w:val="0"/>
              <w:divBdr>
                <w:top w:val="none" w:sz="0" w:space="0" w:color="auto"/>
                <w:left w:val="none" w:sz="0" w:space="0" w:color="auto"/>
                <w:bottom w:val="none" w:sz="0" w:space="0" w:color="auto"/>
                <w:right w:val="none" w:sz="0" w:space="0" w:color="auto"/>
              </w:divBdr>
            </w:div>
          </w:divsChild>
        </w:div>
        <w:div w:id="7760193">
          <w:marLeft w:val="0"/>
          <w:marRight w:val="0"/>
          <w:marTop w:val="0"/>
          <w:marBottom w:val="0"/>
          <w:divBdr>
            <w:top w:val="none" w:sz="0" w:space="0" w:color="auto"/>
            <w:left w:val="none" w:sz="0" w:space="0" w:color="auto"/>
            <w:bottom w:val="none" w:sz="0" w:space="0" w:color="auto"/>
            <w:right w:val="none" w:sz="0" w:space="0" w:color="auto"/>
          </w:divBdr>
          <w:divsChild>
            <w:div w:id="309409762">
              <w:marLeft w:val="0"/>
              <w:marRight w:val="0"/>
              <w:marTop w:val="0"/>
              <w:marBottom w:val="0"/>
              <w:divBdr>
                <w:top w:val="none" w:sz="0" w:space="0" w:color="auto"/>
                <w:left w:val="none" w:sz="0" w:space="0" w:color="auto"/>
                <w:bottom w:val="none" w:sz="0" w:space="0" w:color="auto"/>
                <w:right w:val="none" w:sz="0" w:space="0" w:color="auto"/>
              </w:divBdr>
            </w:div>
          </w:divsChild>
        </w:div>
        <w:div w:id="1235699544">
          <w:marLeft w:val="0"/>
          <w:marRight w:val="0"/>
          <w:marTop w:val="0"/>
          <w:marBottom w:val="0"/>
          <w:divBdr>
            <w:top w:val="none" w:sz="0" w:space="0" w:color="auto"/>
            <w:left w:val="none" w:sz="0" w:space="0" w:color="auto"/>
            <w:bottom w:val="none" w:sz="0" w:space="0" w:color="auto"/>
            <w:right w:val="none" w:sz="0" w:space="0" w:color="auto"/>
          </w:divBdr>
          <w:divsChild>
            <w:div w:id="341662121">
              <w:marLeft w:val="0"/>
              <w:marRight w:val="0"/>
              <w:marTop w:val="0"/>
              <w:marBottom w:val="0"/>
              <w:divBdr>
                <w:top w:val="none" w:sz="0" w:space="0" w:color="auto"/>
                <w:left w:val="none" w:sz="0" w:space="0" w:color="auto"/>
                <w:bottom w:val="none" w:sz="0" w:space="0" w:color="auto"/>
                <w:right w:val="none" w:sz="0" w:space="0" w:color="auto"/>
              </w:divBdr>
            </w:div>
          </w:divsChild>
        </w:div>
        <w:div w:id="1832597490">
          <w:marLeft w:val="0"/>
          <w:marRight w:val="0"/>
          <w:marTop w:val="0"/>
          <w:marBottom w:val="0"/>
          <w:divBdr>
            <w:top w:val="none" w:sz="0" w:space="0" w:color="auto"/>
            <w:left w:val="none" w:sz="0" w:space="0" w:color="auto"/>
            <w:bottom w:val="none" w:sz="0" w:space="0" w:color="auto"/>
            <w:right w:val="none" w:sz="0" w:space="0" w:color="auto"/>
          </w:divBdr>
          <w:divsChild>
            <w:div w:id="635523741">
              <w:marLeft w:val="0"/>
              <w:marRight w:val="0"/>
              <w:marTop w:val="0"/>
              <w:marBottom w:val="0"/>
              <w:divBdr>
                <w:top w:val="none" w:sz="0" w:space="0" w:color="auto"/>
                <w:left w:val="none" w:sz="0" w:space="0" w:color="auto"/>
                <w:bottom w:val="none" w:sz="0" w:space="0" w:color="auto"/>
                <w:right w:val="none" w:sz="0" w:space="0" w:color="auto"/>
              </w:divBdr>
            </w:div>
          </w:divsChild>
        </w:div>
        <w:div w:id="1711952028">
          <w:marLeft w:val="0"/>
          <w:marRight w:val="0"/>
          <w:marTop w:val="0"/>
          <w:marBottom w:val="0"/>
          <w:divBdr>
            <w:top w:val="none" w:sz="0" w:space="0" w:color="auto"/>
            <w:left w:val="none" w:sz="0" w:space="0" w:color="auto"/>
            <w:bottom w:val="none" w:sz="0" w:space="0" w:color="auto"/>
            <w:right w:val="none" w:sz="0" w:space="0" w:color="auto"/>
          </w:divBdr>
          <w:divsChild>
            <w:div w:id="1683628080">
              <w:marLeft w:val="0"/>
              <w:marRight w:val="0"/>
              <w:marTop w:val="0"/>
              <w:marBottom w:val="0"/>
              <w:divBdr>
                <w:top w:val="none" w:sz="0" w:space="0" w:color="auto"/>
                <w:left w:val="none" w:sz="0" w:space="0" w:color="auto"/>
                <w:bottom w:val="none" w:sz="0" w:space="0" w:color="auto"/>
                <w:right w:val="none" w:sz="0" w:space="0" w:color="auto"/>
              </w:divBdr>
            </w:div>
          </w:divsChild>
        </w:div>
        <w:div w:id="682391564">
          <w:marLeft w:val="0"/>
          <w:marRight w:val="0"/>
          <w:marTop w:val="0"/>
          <w:marBottom w:val="0"/>
          <w:divBdr>
            <w:top w:val="none" w:sz="0" w:space="0" w:color="auto"/>
            <w:left w:val="none" w:sz="0" w:space="0" w:color="auto"/>
            <w:bottom w:val="none" w:sz="0" w:space="0" w:color="auto"/>
            <w:right w:val="none" w:sz="0" w:space="0" w:color="auto"/>
          </w:divBdr>
          <w:divsChild>
            <w:div w:id="315644672">
              <w:marLeft w:val="0"/>
              <w:marRight w:val="0"/>
              <w:marTop w:val="0"/>
              <w:marBottom w:val="0"/>
              <w:divBdr>
                <w:top w:val="none" w:sz="0" w:space="0" w:color="auto"/>
                <w:left w:val="none" w:sz="0" w:space="0" w:color="auto"/>
                <w:bottom w:val="none" w:sz="0" w:space="0" w:color="auto"/>
                <w:right w:val="none" w:sz="0" w:space="0" w:color="auto"/>
              </w:divBdr>
            </w:div>
          </w:divsChild>
        </w:div>
        <w:div w:id="404039079">
          <w:marLeft w:val="0"/>
          <w:marRight w:val="0"/>
          <w:marTop w:val="0"/>
          <w:marBottom w:val="0"/>
          <w:divBdr>
            <w:top w:val="none" w:sz="0" w:space="0" w:color="auto"/>
            <w:left w:val="none" w:sz="0" w:space="0" w:color="auto"/>
            <w:bottom w:val="none" w:sz="0" w:space="0" w:color="auto"/>
            <w:right w:val="none" w:sz="0" w:space="0" w:color="auto"/>
          </w:divBdr>
          <w:divsChild>
            <w:div w:id="303046902">
              <w:marLeft w:val="0"/>
              <w:marRight w:val="0"/>
              <w:marTop w:val="0"/>
              <w:marBottom w:val="0"/>
              <w:divBdr>
                <w:top w:val="none" w:sz="0" w:space="0" w:color="auto"/>
                <w:left w:val="none" w:sz="0" w:space="0" w:color="auto"/>
                <w:bottom w:val="none" w:sz="0" w:space="0" w:color="auto"/>
                <w:right w:val="none" w:sz="0" w:space="0" w:color="auto"/>
              </w:divBdr>
            </w:div>
          </w:divsChild>
        </w:div>
        <w:div w:id="171073248">
          <w:marLeft w:val="0"/>
          <w:marRight w:val="0"/>
          <w:marTop w:val="0"/>
          <w:marBottom w:val="0"/>
          <w:divBdr>
            <w:top w:val="none" w:sz="0" w:space="0" w:color="auto"/>
            <w:left w:val="none" w:sz="0" w:space="0" w:color="auto"/>
            <w:bottom w:val="none" w:sz="0" w:space="0" w:color="auto"/>
            <w:right w:val="none" w:sz="0" w:space="0" w:color="auto"/>
          </w:divBdr>
          <w:divsChild>
            <w:div w:id="410657741">
              <w:marLeft w:val="0"/>
              <w:marRight w:val="0"/>
              <w:marTop w:val="0"/>
              <w:marBottom w:val="0"/>
              <w:divBdr>
                <w:top w:val="none" w:sz="0" w:space="0" w:color="auto"/>
                <w:left w:val="none" w:sz="0" w:space="0" w:color="auto"/>
                <w:bottom w:val="none" w:sz="0" w:space="0" w:color="auto"/>
                <w:right w:val="none" w:sz="0" w:space="0" w:color="auto"/>
              </w:divBdr>
            </w:div>
          </w:divsChild>
        </w:div>
        <w:div w:id="58217529">
          <w:marLeft w:val="0"/>
          <w:marRight w:val="0"/>
          <w:marTop w:val="0"/>
          <w:marBottom w:val="0"/>
          <w:divBdr>
            <w:top w:val="none" w:sz="0" w:space="0" w:color="auto"/>
            <w:left w:val="none" w:sz="0" w:space="0" w:color="auto"/>
            <w:bottom w:val="none" w:sz="0" w:space="0" w:color="auto"/>
            <w:right w:val="none" w:sz="0" w:space="0" w:color="auto"/>
          </w:divBdr>
          <w:divsChild>
            <w:div w:id="1779912733">
              <w:marLeft w:val="0"/>
              <w:marRight w:val="0"/>
              <w:marTop w:val="0"/>
              <w:marBottom w:val="0"/>
              <w:divBdr>
                <w:top w:val="none" w:sz="0" w:space="0" w:color="auto"/>
                <w:left w:val="none" w:sz="0" w:space="0" w:color="auto"/>
                <w:bottom w:val="none" w:sz="0" w:space="0" w:color="auto"/>
                <w:right w:val="none" w:sz="0" w:space="0" w:color="auto"/>
              </w:divBdr>
            </w:div>
          </w:divsChild>
        </w:div>
        <w:div w:id="1898975840">
          <w:marLeft w:val="0"/>
          <w:marRight w:val="0"/>
          <w:marTop w:val="0"/>
          <w:marBottom w:val="0"/>
          <w:divBdr>
            <w:top w:val="none" w:sz="0" w:space="0" w:color="auto"/>
            <w:left w:val="none" w:sz="0" w:space="0" w:color="auto"/>
            <w:bottom w:val="none" w:sz="0" w:space="0" w:color="auto"/>
            <w:right w:val="none" w:sz="0" w:space="0" w:color="auto"/>
          </w:divBdr>
          <w:divsChild>
            <w:div w:id="560360695">
              <w:marLeft w:val="0"/>
              <w:marRight w:val="0"/>
              <w:marTop w:val="0"/>
              <w:marBottom w:val="0"/>
              <w:divBdr>
                <w:top w:val="none" w:sz="0" w:space="0" w:color="auto"/>
                <w:left w:val="none" w:sz="0" w:space="0" w:color="auto"/>
                <w:bottom w:val="none" w:sz="0" w:space="0" w:color="auto"/>
                <w:right w:val="none" w:sz="0" w:space="0" w:color="auto"/>
              </w:divBdr>
            </w:div>
          </w:divsChild>
        </w:div>
        <w:div w:id="1302659378">
          <w:marLeft w:val="0"/>
          <w:marRight w:val="0"/>
          <w:marTop w:val="0"/>
          <w:marBottom w:val="0"/>
          <w:divBdr>
            <w:top w:val="none" w:sz="0" w:space="0" w:color="auto"/>
            <w:left w:val="none" w:sz="0" w:space="0" w:color="auto"/>
            <w:bottom w:val="none" w:sz="0" w:space="0" w:color="auto"/>
            <w:right w:val="none" w:sz="0" w:space="0" w:color="auto"/>
          </w:divBdr>
          <w:divsChild>
            <w:div w:id="1874924771">
              <w:marLeft w:val="0"/>
              <w:marRight w:val="0"/>
              <w:marTop w:val="0"/>
              <w:marBottom w:val="0"/>
              <w:divBdr>
                <w:top w:val="none" w:sz="0" w:space="0" w:color="auto"/>
                <w:left w:val="none" w:sz="0" w:space="0" w:color="auto"/>
                <w:bottom w:val="none" w:sz="0" w:space="0" w:color="auto"/>
                <w:right w:val="none" w:sz="0" w:space="0" w:color="auto"/>
              </w:divBdr>
            </w:div>
          </w:divsChild>
        </w:div>
        <w:div w:id="877400692">
          <w:marLeft w:val="0"/>
          <w:marRight w:val="0"/>
          <w:marTop w:val="0"/>
          <w:marBottom w:val="0"/>
          <w:divBdr>
            <w:top w:val="none" w:sz="0" w:space="0" w:color="auto"/>
            <w:left w:val="none" w:sz="0" w:space="0" w:color="auto"/>
            <w:bottom w:val="none" w:sz="0" w:space="0" w:color="auto"/>
            <w:right w:val="none" w:sz="0" w:space="0" w:color="auto"/>
          </w:divBdr>
          <w:divsChild>
            <w:div w:id="1762557659">
              <w:marLeft w:val="0"/>
              <w:marRight w:val="0"/>
              <w:marTop w:val="0"/>
              <w:marBottom w:val="0"/>
              <w:divBdr>
                <w:top w:val="none" w:sz="0" w:space="0" w:color="auto"/>
                <w:left w:val="none" w:sz="0" w:space="0" w:color="auto"/>
                <w:bottom w:val="none" w:sz="0" w:space="0" w:color="auto"/>
                <w:right w:val="none" w:sz="0" w:space="0" w:color="auto"/>
              </w:divBdr>
            </w:div>
          </w:divsChild>
        </w:div>
        <w:div w:id="1364205469">
          <w:marLeft w:val="0"/>
          <w:marRight w:val="0"/>
          <w:marTop w:val="0"/>
          <w:marBottom w:val="0"/>
          <w:divBdr>
            <w:top w:val="none" w:sz="0" w:space="0" w:color="auto"/>
            <w:left w:val="none" w:sz="0" w:space="0" w:color="auto"/>
            <w:bottom w:val="none" w:sz="0" w:space="0" w:color="auto"/>
            <w:right w:val="none" w:sz="0" w:space="0" w:color="auto"/>
          </w:divBdr>
          <w:divsChild>
            <w:div w:id="2079938184">
              <w:marLeft w:val="0"/>
              <w:marRight w:val="0"/>
              <w:marTop w:val="0"/>
              <w:marBottom w:val="0"/>
              <w:divBdr>
                <w:top w:val="none" w:sz="0" w:space="0" w:color="auto"/>
                <w:left w:val="none" w:sz="0" w:space="0" w:color="auto"/>
                <w:bottom w:val="none" w:sz="0" w:space="0" w:color="auto"/>
                <w:right w:val="none" w:sz="0" w:space="0" w:color="auto"/>
              </w:divBdr>
            </w:div>
          </w:divsChild>
        </w:div>
        <w:div w:id="422839718">
          <w:marLeft w:val="0"/>
          <w:marRight w:val="0"/>
          <w:marTop w:val="0"/>
          <w:marBottom w:val="0"/>
          <w:divBdr>
            <w:top w:val="none" w:sz="0" w:space="0" w:color="auto"/>
            <w:left w:val="none" w:sz="0" w:space="0" w:color="auto"/>
            <w:bottom w:val="none" w:sz="0" w:space="0" w:color="auto"/>
            <w:right w:val="none" w:sz="0" w:space="0" w:color="auto"/>
          </w:divBdr>
          <w:divsChild>
            <w:div w:id="1613516479">
              <w:marLeft w:val="0"/>
              <w:marRight w:val="0"/>
              <w:marTop w:val="0"/>
              <w:marBottom w:val="0"/>
              <w:divBdr>
                <w:top w:val="none" w:sz="0" w:space="0" w:color="auto"/>
                <w:left w:val="none" w:sz="0" w:space="0" w:color="auto"/>
                <w:bottom w:val="none" w:sz="0" w:space="0" w:color="auto"/>
                <w:right w:val="none" w:sz="0" w:space="0" w:color="auto"/>
              </w:divBdr>
            </w:div>
          </w:divsChild>
        </w:div>
        <w:div w:id="1594897548">
          <w:marLeft w:val="0"/>
          <w:marRight w:val="0"/>
          <w:marTop w:val="0"/>
          <w:marBottom w:val="0"/>
          <w:divBdr>
            <w:top w:val="none" w:sz="0" w:space="0" w:color="auto"/>
            <w:left w:val="none" w:sz="0" w:space="0" w:color="auto"/>
            <w:bottom w:val="none" w:sz="0" w:space="0" w:color="auto"/>
            <w:right w:val="none" w:sz="0" w:space="0" w:color="auto"/>
          </w:divBdr>
          <w:divsChild>
            <w:div w:id="1118573552">
              <w:marLeft w:val="0"/>
              <w:marRight w:val="0"/>
              <w:marTop w:val="0"/>
              <w:marBottom w:val="0"/>
              <w:divBdr>
                <w:top w:val="none" w:sz="0" w:space="0" w:color="auto"/>
                <w:left w:val="none" w:sz="0" w:space="0" w:color="auto"/>
                <w:bottom w:val="none" w:sz="0" w:space="0" w:color="auto"/>
                <w:right w:val="none" w:sz="0" w:space="0" w:color="auto"/>
              </w:divBdr>
            </w:div>
          </w:divsChild>
        </w:div>
        <w:div w:id="968556815">
          <w:marLeft w:val="0"/>
          <w:marRight w:val="0"/>
          <w:marTop w:val="0"/>
          <w:marBottom w:val="0"/>
          <w:divBdr>
            <w:top w:val="none" w:sz="0" w:space="0" w:color="auto"/>
            <w:left w:val="none" w:sz="0" w:space="0" w:color="auto"/>
            <w:bottom w:val="none" w:sz="0" w:space="0" w:color="auto"/>
            <w:right w:val="none" w:sz="0" w:space="0" w:color="auto"/>
          </w:divBdr>
          <w:divsChild>
            <w:div w:id="1766726836">
              <w:marLeft w:val="0"/>
              <w:marRight w:val="0"/>
              <w:marTop w:val="0"/>
              <w:marBottom w:val="0"/>
              <w:divBdr>
                <w:top w:val="none" w:sz="0" w:space="0" w:color="auto"/>
                <w:left w:val="none" w:sz="0" w:space="0" w:color="auto"/>
                <w:bottom w:val="none" w:sz="0" w:space="0" w:color="auto"/>
                <w:right w:val="none" w:sz="0" w:space="0" w:color="auto"/>
              </w:divBdr>
            </w:div>
          </w:divsChild>
        </w:div>
        <w:div w:id="814178736">
          <w:marLeft w:val="0"/>
          <w:marRight w:val="0"/>
          <w:marTop w:val="0"/>
          <w:marBottom w:val="0"/>
          <w:divBdr>
            <w:top w:val="none" w:sz="0" w:space="0" w:color="auto"/>
            <w:left w:val="none" w:sz="0" w:space="0" w:color="auto"/>
            <w:bottom w:val="none" w:sz="0" w:space="0" w:color="auto"/>
            <w:right w:val="none" w:sz="0" w:space="0" w:color="auto"/>
          </w:divBdr>
          <w:divsChild>
            <w:div w:id="728308696">
              <w:marLeft w:val="0"/>
              <w:marRight w:val="0"/>
              <w:marTop w:val="0"/>
              <w:marBottom w:val="0"/>
              <w:divBdr>
                <w:top w:val="none" w:sz="0" w:space="0" w:color="auto"/>
                <w:left w:val="none" w:sz="0" w:space="0" w:color="auto"/>
                <w:bottom w:val="none" w:sz="0" w:space="0" w:color="auto"/>
                <w:right w:val="none" w:sz="0" w:space="0" w:color="auto"/>
              </w:divBdr>
            </w:div>
          </w:divsChild>
        </w:div>
        <w:div w:id="1739202842">
          <w:marLeft w:val="0"/>
          <w:marRight w:val="0"/>
          <w:marTop w:val="0"/>
          <w:marBottom w:val="0"/>
          <w:divBdr>
            <w:top w:val="none" w:sz="0" w:space="0" w:color="auto"/>
            <w:left w:val="none" w:sz="0" w:space="0" w:color="auto"/>
            <w:bottom w:val="none" w:sz="0" w:space="0" w:color="auto"/>
            <w:right w:val="none" w:sz="0" w:space="0" w:color="auto"/>
          </w:divBdr>
          <w:divsChild>
            <w:div w:id="93744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541392">
      <w:bodyDiv w:val="1"/>
      <w:marLeft w:val="0"/>
      <w:marRight w:val="0"/>
      <w:marTop w:val="0"/>
      <w:marBottom w:val="0"/>
      <w:divBdr>
        <w:top w:val="none" w:sz="0" w:space="0" w:color="auto"/>
        <w:left w:val="none" w:sz="0" w:space="0" w:color="auto"/>
        <w:bottom w:val="none" w:sz="0" w:space="0" w:color="auto"/>
        <w:right w:val="none" w:sz="0" w:space="0" w:color="auto"/>
      </w:divBdr>
      <w:divsChild>
        <w:div w:id="1474520543">
          <w:marLeft w:val="0"/>
          <w:marRight w:val="0"/>
          <w:marTop w:val="0"/>
          <w:marBottom w:val="0"/>
          <w:divBdr>
            <w:top w:val="none" w:sz="0" w:space="0" w:color="auto"/>
            <w:left w:val="none" w:sz="0" w:space="0" w:color="auto"/>
            <w:bottom w:val="none" w:sz="0" w:space="0" w:color="auto"/>
            <w:right w:val="none" w:sz="0" w:space="0" w:color="auto"/>
          </w:divBdr>
          <w:divsChild>
            <w:div w:id="1924870900">
              <w:marLeft w:val="0"/>
              <w:marRight w:val="0"/>
              <w:marTop w:val="0"/>
              <w:marBottom w:val="0"/>
              <w:divBdr>
                <w:top w:val="none" w:sz="0" w:space="0" w:color="auto"/>
                <w:left w:val="none" w:sz="0" w:space="0" w:color="auto"/>
                <w:bottom w:val="none" w:sz="0" w:space="0" w:color="auto"/>
                <w:right w:val="none" w:sz="0" w:space="0" w:color="auto"/>
              </w:divBdr>
            </w:div>
          </w:divsChild>
        </w:div>
        <w:div w:id="883445480">
          <w:marLeft w:val="0"/>
          <w:marRight w:val="0"/>
          <w:marTop w:val="0"/>
          <w:marBottom w:val="0"/>
          <w:divBdr>
            <w:top w:val="none" w:sz="0" w:space="0" w:color="auto"/>
            <w:left w:val="none" w:sz="0" w:space="0" w:color="auto"/>
            <w:bottom w:val="none" w:sz="0" w:space="0" w:color="auto"/>
            <w:right w:val="none" w:sz="0" w:space="0" w:color="auto"/>
          </w:divBdr>
          <w:divsChild>
            <w:div w:id="1022166057">
              <w:marLeft w:val="0"/>
              <w:marRight w:val="0"/>
              <w:marTop w:val="0"/>
              <w:marBottom w:val="0"/>
              <w:divBdr>
                <w:top w:val="none" w:sz="0" w:space="0" w:color="auto"/>
                <w:left w:val="none" w:sz="0" w:space="0" w:color="auto"/>
                <w:bottom w:val="none" w:sz="0" w:space="0" w:color="auto"/>
                <w:right w:val="none" w:sz="0" w:space="0" w:color="auto"/>
              </w:divBdr>
            </w:div>
          </w:divsChild>
        </w:div>
        <w:div w:id="740450673">
          <w:marLeft w:val="0"/>
          <w:marRight w:val="0"/>
          <w:marTop w:val="0"/>
          <w:marBottom w:val="0"/>
          <w:divBdr>
            <w:top w:val="none" w:sz="0" w:space="0" w:color="auto"/>
            <w:left w:val="none" w:sz="0" w:space="0" w:color="auto"/>
            <w:bottom w:val="none" w:sz="0" w:space="0" w:color="auto"/>
            <w:right w:val="none" w:sz="0" w:space="0" w:color="auto"/>
          </w:divBdr>
          <w:divsChild>
            <w:div w:id="840006866">
              <w:marLeft w:val="0"/>
              <w:marRight w:val="0"/>
              <w:marTop w:val="0"/>
              <w:marBottom w:val="0"/>
              <w:divBdr>
                <w:top w:val="none" w:sz="0" w:space="0" w:color="auto"/>
                <w:left w:val="none" w:sz="0" w:space="0" w:color="auto"/>
                <w:bottom w:val="none" w:sz="0" w:space="0" w:color="auto"/>
                <w:right w:val="none" w:sz="0" w:space="0" w:color="auto"/>
              </w:divBdr>
            </w:div>
          </w:divsChild>
        </w:div>
        <w:div w:id="1051077780">
          <w:marLeft w:val="0"/>
          <w:marRight w:val="0"/>
          <w:marTop w:val="0"/>
          <w:marBottom w:val="0"/>
          <w:divBdr>
            <w:top w:val="none" w:sz="0" w:space="0" w:color="auto"/>
            <w:left w:val="none" w:sz="0" w:space="0" w:color="auto"/>
            <w:bottom w:val="none" w:sz="0" w:space="0" w:color="auto"/>
            <w:right w:val="none" w:sz="0" w:space="0" w:color="auto"/>
          </w:divBdr>
          <w:divsChild>
            <w:div w:id="1339041906">
              <w:marLeft w:val="0"/>
              <w:marRight w:val="0"/>
              <w:marTop w:val="0"/>
              <w:marBottom w:val="0"/>
              <w:divBdr>
                <w:top w:val="none" w:sz="0" w:space="0" w:color="auto"/>
                <w:left w:val="none" w:sz="0" w:space="0" w:color="auto"/>
                <w:bottom w:val="none" w:sz="0" w:space="0" w:color="auto"/>
                <w:right w:val="none" w:sz="0" w:space="0" w:color="auto"/>
              </w:divBdr>
            </w:div>
          </w:divsChild>
        </w:div>
        <w:div w:id="579605957">
          <w:marLeft w:val="0"/>
          <w:marRight w:val="0"/>
          <w:marTop w:val="0"/>
          <w:marBottom w:val="0"/>
          <w:divBdr>
            <w:top w:val="none" w:sz="0" w:space="0" w:color="auto"/>
            <w:left w:val="none" w:sz="0" w:space="0" w:color="auto"/>
            <w:bottom w:val="none" w:sz="0" w:space="0" w:color="auto"/>
            <w:right w:val="none" w:sz="0" w:space="0" w:color="auto"/>
          </w:divBdr>
          <w:divsChild>
            <w:div w:id="1021055512">
              <w:marLeft w:val="0"/>
              <w:marRight w:val="0"/>
              <w:marTop w:val="0"/>
              <w:marBottom w:val="0"/>
              <w:divBdr>
                <w:top w:val="none" w:sz="0" w:space="0" w:color="auto"/>
                <w:left w:val="none" w:sz="0" w:space="0" w:color="auto"/>
                <w:bottom w:val="none" w:sz="0" w:space="0" w:color="auto"/>
                <w:right w:val="none" w:sz="0" w:space="0" w:color="auto"/>
              </w:divBdr>
            </w:div>
          </w:divsChild>
        </w:div>
        <w:div w:id="795223601">
          <w:marLeft w:val="0"/>
          <w:marRight w:val="0"/>
          <w:marTop w:val="0"/>
          <w:marBottom w:val="0"/>
          <w:divBdr>
            <w:top w:val="none" w:sz="0" w:space="0" w:color="auto"/>
            <w:left w:val="none" w:sz="0" w:space="0" w:color="auto"/>
            <w:bottom w:val="none" w:sz="0" w:space="0" w:color="auto"/>
            <w:right w:val="none" w:sz="0" w:space="0" w:color="auto"/>
          </w:divBdr>
          <w:divsChild>
            <w:div w:id="615598880">
              <w:marLeft w:val="0"/>
              <w:marRight w:val="0"/>
              <w:marTop w:val="0"/>
              <w:marBottom w:val="0"/>
              <w:divBdr>
                <w:top w:val="none" w:sz="0" w:space="0" w:color="auto"/>
                <w:left w:val="none" w:sz="0" w:space="0" w:color="auto"/>
                <w:bottom w:val="none" w:sz="0" w:space="0" w:color="auto"/>
                <w:right w:val="none" w:sz="0" w:space="0" w:color="auto"/>
              </w:divBdr>
            </w:div>
          </w:divsChild>
        </w:div>
        <w:div w:id="1144468920">
          <w:marLeft w:val="0"/>
          <w:marRight w:val="0"/>
          <w:marTop w:val="0"/>
          <w:marBottom w:val="0"/>
          <w:divBdr>
            <w:top w:val="none" w:sz="0" w:space="0" w:color="auto"/>
            <w:left w:val="none" w:sz="0" w:space="0" w:color="auto"/>
            <w:bottom w:val="none" w:sz="0" w:space="0" w:color="auto"/>
            <w:right w:val="none" w:sz="0" w:space="0" w:color="auto"/>
          </w:divBdr>
          <w:divsChild>
            <w:div w:id="1002470817">
              <w:marLeft w:val="0"/>
              <w:marRight w:val="0"/>
              <w:marTop w:val="0"/>
              <w:marBottom w:val="0"/>
              <w:divBdr>
                <w:top w:val="none" w:sz="0" w:space="0" w:color="auto"/>
                <w:left w:val="none" w:sz="0" w:space="0" w:color="auto"/>
                <w:bottom w:val="none" w:sz="0" w:space="0" w:color="auto"/>
                <w:right w:val="none" w:sz="0" w:space="0" w:color="auto"/>
              </w:divBdr>
            </w:div>
          </w:divsChild>
        </w:div>
        <w:div w:id="2028410629">
          <w:marLeft w:val="0"/>
          <w:marRight w:val="0"/>
          <w:marTop w:val="0"/>
          <w:marBottom w:val="0"/>
          <w:divBdr>
            <w:top w:val="none" w:sz="0" w:space="0" w:color="auto"/>
            <w:left w:val="none" w:sz="0" w:space="0" w:color="auto"/>
            <w:bottom w:val="none" w:sz="0" w:space="0" w:color="auto"/>
            <w:right w:val="none" w:sz="0" w:space="0" w:color="auto"/>
          </w:divBdr>
          <w:divsChild>
            <w:div w:id="1578130605">
              <w:marLeft w:val="0"/>
              <w:marRight w:val="0"/>
              <w:marTop w:val="0"/>
              <w:marBottom w:val="0"/>
              <w:divBdr>
                <w:top w:val="none" w:sz="0" w:space="0" w:color="auto"/>
                <w:left w:val="none" w:sz="0" w:space="0" w:color="auto"/>
                <w:bottom w:val="none" w:sz="0" w:space="0" w:color="auto"/>
                <w:right w:val="none" w:sz="0" w:space="0" w:color="auto"/>
              </w:divBdr>
            </w:div>
          </w:divsChild>
        </w:div>
        <w:div w:id="712660672">
          <w:marLeft w:val="0"/>
          <w:marRight w:val="0"/>
          <w:marTop w:val="0"/>
          <w:marBottom w:val="0"/>
          <w:divBdr>
            <w:top w:val="none" w:sz="0" w:space="0" w:color="auto"/>
            <w:left w:val="none" w:sz="0" w:space="0" w:color="auto"/>
            <w:bottom w:val="none" w:sz="0" w:space="0" w:color="auto"/>
            <w:right w:val="none" w:sz="0" w:space="0" w:color="auto"/>
          </w:divBdr>
          <w:divsChild>
            <w:div w:id="798305591">
              <w:marLeft w:val="0"/>
              <w:marRight w:val="0"/>
              <w:marTop w:val="0"/>
              <w:marBottom w:val="0"/>
              <w:divBdr>
                <w:top w:val="none" w:sz="0" w:space="0" w:color="auto"/>
                <w:left w:val="none" w:sz="0" w:space="0" w:color="auto"/>
                <w:bottom w:val="none" w:sz="0" w:space="0" w:color="auto"/>
                <w:right w:val="none" w:sz="0" w:space="0" w:color="auto"/>
              </w:divBdr>
            </w:div>
          </w:divsChild>
        </w:div>
        <w:div w:id="2087535242">
          <w:marLeft w:val="0"/>
          <w:marRight w:val="0"/>
          <w:marTop w:val="0"/>
          <w:marBottom w:val="0"/>
          <w:divBdr>
            <w:top w:val="none" w:sz="0" w:space="0" w:color="auto"/>
            <w:left w:val="none" w:sz="0" w:space="0" w:color="auto"/>
            <w:bottom w:val="none" w:sz="0" w:space="0" w:color="auto"/>
            <w:right w:val="none" w:sz="0" w:space="0" w:color="auto"/>
          </w:divBdr>
          <w:divsChild>
            <w:div w:id="655911573">
              <w:marLeft w:val="0"/>
              <w:marRight w:val="0"/>
              <w:marTop w:val="0"/>
              <w:marBottom w:val="0"/>
              <w:divBdr>
                <w:top w:val="none" w:sz="0" w:space="0" w:color="auto"/>
                <w:left w:val="none" w:sz="0" w:space="0" w:color="auto"/>
                <w:bottom w:val="none" w:sz="0" w:space="0" w:color="auto"/>
                <w:right w:val="none" w:sz="0" w:space="0" w:color="auto"/>
              </w:divBdr>
            </w:div>
          </w:divsChild>
        </w:div>
        <w:div w:id="2025011044">
          <w:marLeft w:val="0"/>
          <w:marRight w:val="0"/>
          <w:marTop w:val="0"/>
          <w:marBottom w:val="0"/>
          <w:divBdr>
            <w:top w:val="none" w:sz="0" w:space="0" w:color="auto"/>
            <w:left w:val="none" w:sz="0" w:space="0" w:color="auto"/>
            <w:bottom w:val="none" w:sz="0" w:space="0" w:color="auto"/>
            <w:right w:val="none" w:sz="0" w:space="0" w:color="auto"/>
          </w:divBdr>
          <w:divsChild>
            <w:div w:id="855535740">
              <w:marLeft w:val="0"/>
              <w:marRight w:val="0"/>
              <w:marTop w:val="0"/>
              <w:marBottom w:val="0"/>
              <w:divBdr>
                <w:top w:val="none" w:sz="0" w:space="0" w:color="auto"/>
                <w:left w:val="none" w:sz="0" w:space="0" w:color="auto"/>
                <w:bottom w:val="none" w:sz="0" w:space="0" w:color="auto"/>
                <w:right w:val="none" w:sz="0" w:space="0" w:color="auto"/>
              </w:divBdr>
            </w:div>
          </w:divsChild>
        </w:div>
        <w:div w:id="1102262522">
          <w:marLeft w:val="0"/>
          <w:marRight w:val="0"/>
          <w:marTop w:val="0"/>
          <w:marBottom w:val="0"/>
          <w:divBdr>
            <w:top w:val="none" w:sz="0" w:space="0" w:color="auto"/>
            <w:left w:val="none" w:sz="0" w:space="0" w:color="auto"/>
            <w:bottom w:val="none" w:sz="0" w:space="0" w:color="auto"/>
            <w:right w:val="none" w:sz="0" w:space="0" w:color="auto"/>
          </w:divBdr>
          <w:divsChild>
            <w:div w:id="196428139">
              <w:marLeft w:val="0"/>
              <w:marRight w:val="0"/>
              <w:marTop w:val="0"/>
              <w:marBottom w:val="0"/>
              <w:divBdr>
                <w:top w:val="none" w:sz="0" w:space="0" w:color="auto"/>
                <w:left w:val="none" w:sz="0" w:space="0" w:color="auto"/>
                <w:bottom w:val="none" w:sz="0" w:space="0" w:color="auto"/>
                <w:right w:val="none" w:sz="0" w:space="0" w:color="auto"/>
              </w:divBdr>
            </w:div>
          </w:divsChild>
        </w:div>
        <w:div w:id="1250044847">
          <w:marLeft w:val="0"/>
          <w:marRight w:val="0"/>
          <w:marTop w:val="0"/>
          <w:marBottom w:val="0"/>
          <w:divBdr>
            <w:top w:val="none" w:sz="0" w:space="0" w:color="auto"/>
            <w:left w:val="none" w:sz="0" w:space="0" w:color="auto"/>
            <w:bottom w:val="none" w:sz="0" w:space="0" w:color="auto"/>
            <w:right w:val="none" w:sz="0" w:space="0" w:color="auto"/>
          </w:divBdr>
          <w:divsChild>
            <w:div w:id="2136825231">
              <w:marLeft w:val="0"/>
              <w:marRight w:val="0"/>
              <w:marTop w:val="0"/>
              <w:marBottom w:val="0"/>
              <w:divBdr>
                <w:top w:val="none" w:sz="0" w:space="0" w:color="auto"/>
                <w:left w:val="none" w:sz="0" w:space="0" w:color="auto"/>
                <w:bottom w:val="none" w:sz="0" w:space="0" w:color="auto"/>
                <w:right w:val="none" w:sz="0" w:space="0" w:color="auto"/>
              </w:divBdr>
            </w:div>
          </w:divsChild>
        </w:div>
        <w:div w:id="1826848723">
          <w:marLeft w:val="0"/>
          <w:marRight w:val="0"/>
          <w:marTop w:val="0"/>
          <w:marBottom w:val="0"/>
          <w:divBdr>
            <w:top w:val="none" w:sz="0" w:space="0" w:color="auto"/>
            <w:left w:val="none" w:sz="0" w:space="0" w:color="auto"/>
            <w:bottom w:val="none" w:sz="0" w:space="0" w:color="auto"/>
            <w:right w:val="none" w:sz="0" w:space="0" w:color="auto"/>
          </w:divBdr>
          <w:divsChild>
            <w:div w:id="1784766964">
              <w:marLeft w:val="0"/>
              <w:marRight w:val="0"/>
              <w:marTop w:val="0"/>
              <w:marBottom w:val="0"/>
              <w:divBdr>
                <w:top w:val="none" w:sz="0" w:space="0" w:color="auto"/>
                <w:left w:val="none" w:sz="0" w:space="0" w:color="auto"/>
                <w:bottom w:val="none" w:sz="0" w:space="0" w:color="auto"/>
                <w:right w:val="none" w:sz="0" w:space="0" w:color="auto"/>
              </w:divBdr>
            </w:div>
          </w:divsChild>
        </w:div>
        <w:div w:id="1054045319">
          <w:marLeft w:val="0"/>
          <w:marRight w:val="0"/>
          <w:marTop w:val="0"/>
          <w:marBottom w:val="0"/>
          <w:divBdr>
            <w:top w:val="none" w:sz="0" w:space="0" w:color="auto"/>
            <w:left w:val="none" w:sz="0" w:space="0" w:color="auto"/>
            <w:bottom w:val="none" w:sz="0" w:space="0" w:color="auto"/>
            <w:right w:val="none" w:sz="0" w:space="0" w:color="auto"/>
          </w:divBdr>
          <w:divsChild>
            <w:div w:id="2044551220">
              <w:marLeft w:val="0"/>
              <w:marRight w:val="0"/>
              <w:marTop w:val="0"/>
              <w:marBottom w:val="0"/>
              <w:divBdr>
                <w:top w:val="none" w:sz="0" w:space="0" w:color="auto"/>
                <w:left w:val="none" w:sz="0" w:space="0" w:color="auto"/>
                <w:bottom w:val="none" w:sz="0" w:space="0" w:color="auto"/>
                <w:right w:val="none" w:sz="0" w:space="0" w:color="auto"/>
              </w:divBdr>
            </w:div>
          </w:divsChild>
        </w:div>
        <w:div w:id="619871877">
          <w:marLeft w:val="0"/>
          <w:marRight w:val="0"/>
          <w:marTop w:val="0"/>
          <w:marBottom w:val="0"/>
          <w:divBdr>
            <w:top w:val="none" w:sz="0" w:space="0" w:color="auto"/>
            <w:left w:val="none" w:sz="0" w:space="0" w:color="auto"/>
            <w:bottom w:val="none" w:sz="0" w:space="0" w:color="auto"/>
            <w:right w:val="none" w:sz="0" w:space="0" w:color="auto"/>
          </w:divBdr>
          <w:divsChild>
            <w:div w:id="2048141783">
              <w:marLeft w:val="0"/>
              <w:marRight w:val="0"/>
              <w:marTop w:val="0"/>
              <w:marBottom w:val="0"/>
              <w:divBdr>
                <w:top w:val="none" w:sz="0" w:space="0" w:color="auto"/>
                <w:left w:val="none" w:sz="0" w:space="0" w:color="auto"/>
                <w:bottom w:val="none" w:sz="0" w:space="0" w:color="auto"/>
                <w:right w:val="none" w:sz="0" w:space="0" w:color="auto"/>
              </w:divBdr>
            </w:div>
          </w:divsChild>
        </w:div>
        <w:div w:id="1351026236">
          <w:marLeft w:val="0"/>
          <w:marRight w:val="0"/>
          <w:marTop w:val="0"/>
          <w:marBottom w:val="0"/>
          <w:divBdr>
            <w:top w:val="none" w:sz="0" w:space="0" w:color="auto"/>
            <w:left w:val="none" w:sz="0" w:space="0" w:color="auto"/>
            <w:bottom w:val="none" w:sz="0" w:space="0" w:color="auto"/>
            <w:right w:val="none" w:sz="0" w:space="0" w:color="auto"/>
          </w:divBdr>
          <w:divsChild>
            <w:div w:id="1516842863">
              <w:marLeft w:val="0"/>
              <w:marRight w:val="0"/>
              <w:marTop w:val="0"/>
              <w:marBottom w:val="0"/>
              <w:divBdr>
                <w:top w:val="none" w:sz="0" w:space="0" w:color="auto"/>
                <w:left w:val="none" w:sz="0" w:space="0" w:color="auto"/>
                <w:bottom w:val="none" w:sz="0" w:space="0" w:color="auto"/>
                <w:right w:val="none" w:sz="0" w:space="0" w:color="auto"/>
              </w:divBdr>
            </w:div>
          </w:divsChild>
        </w:div>
        <w:div w:id="1802573521">
          <w:marLeft w:val="0"/>
          <w:marRight w:val="0"/>
          <w:marTop w:val="0"/>
          <w:marBottom w:val="0"/>
          <w:divBdr>
            <w:top w:val="none" w:sz="0" w:space="0" w:color="auto"/>
            <w:left w:val="none" w:sz="0" w:space="0" w:color="auto"/>
            <w:bottom w:val="none" w:sz="0" w:space="0" w:color="auto"/>
            <w:right w:val="none" w:sz="0" w:space="0" w:color="auto"/>
          </w:divBdr>
          <w:divsChild>
            <w:div w:id="852689256">
              <w:marLeft w:val="0"/>
              <w:marRight w:val="0"/>
              <w:marTop w:val="0"/>
              <w:marBottom w:val="0"/>
              <w:divBdr>
                <w:top w:val="none" w:sz="0" w:space="0" w:color="auto"/>
                <w:left w:val="none" w:sz="0" w:space="0" w:color="auto"/>
                <w:bottom w:val="none" w:sz="0" w:space="0" w:color="auto"/>
                <w:right w:val="none" w:sz="0" w:space="0" w:color="auto"/>
              </w:divBdr>
            </w:div>
          </w:divsChild>
        </w:div>
        <w:div w:id="335545984">
          <w:marLeft w:val="0"/>
          <w:marRight w:val="0"/>
          <w:marTop w:val="0"/>
          <w:marBottom w:val="0"/>
          <w:divBdr>
            <w:top w:val="none" w:sz="0" w:space="0" w:color="auto"/>
            <w:left w:val="none" w:sz="0" w:space="0" w:color="auto"/>
            <w:bottom w:val="none" w:sz="0" w:space="0" w:color="auto"/>
            <w:right w:val="none" w:sz="0" w:space="0" w:color="auto"/>
          </w:divBdr>
          <w:divsChild>
            <w:div w:id="1372530885">
              <w:marLeft w:val="0"/>
              <w:marRight w:val="0"/>
              <w:marTop w:val="0"/>
              <w:marBottom w:val="0"/>
              <w:divBdr>
                <w:top w:val="none" w:sz="0" w:space="0" w:color="auto"/>
                <w:left w:val="none" w:sz="0" w:space="0" w:color="auto"/>
                <w:bottom w:val="none" w:sz="0" w:space="0" w:color="auto"/>
                <w:right w:val="none" w:sz="0" w:space="0" w:color="auto"/>
              </w:divBdr>
            </w:div>
          </w:divsChild>
        </w:div>
        <w:div w:id="846946615">
          <w:marLeft w:val="0"/>
          <w:marRight w:val="0"/>
          <w:marTop w:val="0"/>
          <w:marBottom w:val="0"/>
          <w:divBdr>
            <w:top w:val="none" w:sz="0" w:space="0" w:color="auto"/>
            <w:left w:val="none" w:sz="0" w:space="0" w:color="auto"/>
            <w:bottom w:val="none" w:sz="0" w:space="0" w:color="auto"/>
            <w:right w:val="none" w:sz="0" w:space="0" w:color="auto"/>
          </w:divBdr>
          <w:divsChild>
            <w:div w:id="1935674330">
              <w:marLeft w:val="0"/>
              <w:marRight w:val="0"/>
              <w:marTop w:val="0"/>
              <w:marBottom w:val="0"/>
              <w:divBdr>
                <w:top w:val="none" w:sz="0" w:space="0" w:color="auto"/>
                <w:left w:val="none" w:sz="0" w:space="0" w:color="auto"/>
                <w:bottom w:val="none" w:sz="0" w:space="0" w:color="auto"/>
                <w:right w:val="none" w:sz="0" w:space="0" w:color="auto"/>
              </w:divBdr>
            </w:div>
          </w:divsChild>
        </w:div>
        <w:div w:id="544416581">
          <w:marLeft w:val="0"/>
          <w:marRight w:val="0"/>
          <w:marTop w:val="0"/>
          <w:marBottom w:val="0"/>
          <w:divBdr>
            <w:top w:val="none" w:sz="0" w:space="0" w:color="auto"/>
            <w:left w:val="none" w:sz="0" w:space="0" w:color="auto"/>
            <w:bottom w:val="none" w:sz="0" w:space="0" w:color="auto"/>
            <w:right w:val="none" w:sz="0" w:space="0" w:color="auto"/>
          </w:divBdr>
          <w:divsChild>
            <w:div w:id="851066582">
              <w:marLeft w:val="0"/>
              <w:marRight w:val="0"/>
              <w:marTop w:val="0"/>
              <w:marBottom w:val="0"/>
              <w:divBdr>
                <w:top w:val="none" w:sz="0" w:space="0" w:color="auto"/>
                <w:left w:val="none" w:sz="0" w:space="0" w:color="auto"/>
                <w:bottom w:val="none" w:sz="0" w:space="0" w:color="auto"/>
                <w:right w:val="none" w:sz="0" w:space="0" w:color="auto"/>
              </w:divBdr>
            </w:div>
          </w:divsChild>
        </w:div>
        <w:div w:id="1519197718">
          <w:marLeft w:val="0"/>
          <w:marRight w:val="0"/>
          <w:marTop w:val="0"/>
          <w:marBottom w:val="0"/>
          <w:divBdr>
            <w:top w:val="none" w:sz="0" w:space="0" w:color="auto"/>
            <w:left w:val="none" w:sz="0" w:space="0" w:color="auto"/>
            <w:bottom w:val="none" w:sz="0" w:space="0" w:color="auto"/>
            <w:right w:val="none" w:sz="0" w:space="0" w:color="auto"/>
          </w:divBdr>
          <w:divsChild>
            <w:div w:id="617373495">
              <w:marLeft w:val="0"/>
              <w:marRight w:val="0"/>
              <w:marTop w:val="0"/>
              <w:marBottom w:val="0"/>
              <w:divBdr>
                <w:top w:val="none" w:sz="0" w:space="0" w:color="auto"/>
                <w:left w:val="none" w:sz="0" w:space="0" w:color="auto"/>
                <w:bottom w:val="none" w:sz="0" w:space="0" w:color="auto"/>
                <w:right w:val="none" w:sz="0" w:space="0" w:color="auto"/>
              </w:divBdr>
            </w:div>
          </w:divsChild>
        </w:div>
        <w:div w:id="714081499">
          <w:marLeft w:val="0"/>
          <w:marRight w:val="0"/>
          <w:marTop w:val="0"/>
          <w:marBottom w:val="0"/>
          <w:divBdr>
            <w:top w:val="none" w:sz="0" w:space="0" w:color="auto"/>
            <w:left w:val="none" w:sz="0" w:space="0" w:color="auto"/>
            <w:bottom w:val="none" w:sz="0" w:space="0" w:color="auto"/>
            <w:right w:val="none" w:sz="0" w:space="0" w:color="auto"/>
          </w:divBdr>
          <w:divsChild>
            <w:div w:id="1365866575">
              <w:marLeft w:val="0"/>
              <w:marRight w:val="0"/>
              <w:marTop w:val="0"/>
              <w:marBottom w:val="0"/>
              <w:divBdr>
                <w:top w:val="none" w:sz="0" w:space="0" w:color="auto"/>
                <w:left w:val="none" w:sz="0" w:space="0" w:color="auto"/>
                <w:bottom w:val="none" w:sz="0" w:space="0" w:color="auto"/>
                <w:right w:val="none" w:sz="0" w:space="0" w:color="auto"/>
              </w:divBdr>
            </w:div>
          </w:divsChild>
        </w:div>
        <w:div w:id="1422221414">
          <w:marLeft w:val="0"/>
          <w:marRight w:val="0"/>
          <w:marTop w:val="0"/>
          <w:marBottom w:val="0"/>
          <w:divBdr>
            <w:top w:val="none" w:sz="0" w:space="0" w:color="auto"/>
            <w:left w:val="none" w:sz="0" w:space="0" w:color="auto"/>
            <w:bottom w:val="none" w:sz="0" w:space="0" w:color="auto"/>
            <w:right w:val="none" w:sz="0" w:space="0" w:color="auto"/>
          </w:divBdr>
          <w:divsChild>
            <w:div w:id="1218904643">
              <w:marLeft w:val="0"/>
              <w:marRight w:val="0"/>
              <w:marTop w:val="0"/>
              <w:marBottom w:val="0"/>
              <w:divBdr>
                <w:top w:val="none" w:sz="0" w:space="0" w:color="auto"/>
                <w:left w:val="none" w:sz="0" w:space="0" w:color="auto"/>
                <w:bottom w:val="none" w:sz="0" w:space="0" w:color="auto"/>
                <w:right w:val="none" w:sz="0" w:space="0" w:color="auto"/>
              </w:divBdr>
            </w:div>
          </w:divsChild>
        </w:div>
        <w:div w:id="1267035976">
          <w:marLeft w:val="0"/>
          <w:marRight w:val="0"/>
          <w:marTop w:val="0"/>
          <w:marBottom w:val="0"/>
          <w:divBdr>
            <w:top w:val="none" w:sz="0" w:space="0" w:color="auto"/>
            <w:left w:val="none" w:sz="0" w:space="0" w:color="auto"/>
            <w:bottom w:val="none" w:sz="0" w:space="0" w:color="auto"/>
            <w:right w:val="none" w:sz="0" w:space="0" w:color="auto"/>
          </w:divBdr>
          <w:divsChild>
            <w:div w:id="1000700838">
              <w:marLeft w:val="0"/>
              <w:marRight w:val="0"/>
              <w:marTop w:val="0"/>
              <w:marBottom w:val="0"/>
              <w:divBdr>
                <w:top w:val="none" w:sz="0" w:space="0" w:color="auto"/>
                <w:left w:val="none" w:sz="0" w:space="0" w:color="auto"/>
                <w:bottom w:val="none" w:sz="0" w:space="0" w:color="auto"/>
                <w:right w:val="none" w:sz="0" w:space="0" w:color="auto"/>
              </w:divBdr>
            </w:div>
          </w:divsChild>
        </w:div>
        <w:div w:id="696779411">
          <w:marLeft w:val="0"/>
          <w:marRight w:val="0"/>
          <w:marTop w:val="0"/>
          <w:marBottom w:val="0"/>
          <w:divBdr>
            <w:top w:val="none" w:sz="0" w:space="0" w:color="auto"/>
            <w:left w:val="none" w:sz="0" w:space="0" w:color="auto"/>
            <w:bottom w:val="none" w:sz="0" w:space="0" w:color="auto"/>
            <w:right w:val="none" w:sz="0" w:space="0" w:color="auto"/>
          </w:divBdr>
          <w:divsChild>
            <w:div w:id="104726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learn.microsoft.com/en-us/azure/virtual-network/virtual-network-manage-subnet?tabs=azure-porta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learn.microsoft.com/en-us/azure/virtual-network/concepts-and-best-practice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learn.microsoft.com/en-us/entra/identity-plat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7</Pages>
  <Words>1062</Words>
  <Characters>6055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Jeevanjot Singh</dc:creator>
  <cp:keywords/>
  <dc:description/>
  <cp:lastModifiedBy>Jeevanjot Singh</cp:lastModifiedBy>
  <cp:revision>35</cp:revision>
  <dcterms:created xsi:type="dcterms:W3CDTF">2024-05-12T14:46:00Z</dcterms:created>
  <dcterms:modified xsi:type="dcterms:W3CDTF">2024-05-18T19:37:00Z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d96aa77-7762-4c34-b9f0-7d6a55545bbc_Enabled">
    <vt:lpwstr>true</vt:lpwstr>
  </property>
  <property fmtid="{D5CDD505-2E9C-101B-9397-08002B2CF9AE}" pid="3" name="MSIP_Label_ed96aa77-7762-4c34-b9f0-7d6a55545bbc_SetDate">
    <vt:lpwstr>2024-05-12T18:20:35Z</vt:lpwstr>
  </property>
  <property fmtid="{D5CDD505-2E9C-101B-9397-08002B2CF9AE}" pid="4" name="MSIP_Label_ed96aa77-7762-4c34-b9f0-7d6a55545bbc_Method">
    <vt:lpwstr>Privileged</vt:lpwstr>
  </property>
  <property fmtid="{D5CDD505-2E9C-101B-9397-08002B2CF9AE}" pid="5" name="MSIP_Label_ed96aa77-7762-4c34-b9f0-7d6a55545bbc_Name">
    <vt:lpwstr>Proprietary</vt:lpwstr>
  </property>
  <property fmtid="{D5CDD505-2E9C-101B-9397-08002B2CF9AE}" pid="6" name="MSIP_Label_ed96aa77-7762-4c34-b9f0-7d6a55545bbc_SiteId">
    <vt:lpwstr>b7dcea4e-d150-4ba1-8b2a-c8b27a75525c</vt:lpwstr>
  </property>
  <property fmtid="{D5CDD505-2E9C-101B-9397-08002B2CF9AE}" pid="7" name="MSIP_Label_ed96aa77-7762-4c34-b9f0-7d6a55545bbc_ActionId">
    <vt:lpwstr>dfb1cc65-787b-45f4-a940-885930ca20cd</vt:lpwstr>
  </property>
  <property fmtid="{D5CDD505-2E9C-101B-9397-08002B2CF9AE}" pid="8" name="MSIP_Label_ed96aa77-7762-4c34-b9f0-7d6a55545bbc_ContentBits">
    <vt:lpwstr>0</vt:lpwstr>
  </property>
</Properties>
</file>