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34A635" wp14:paraId="2C078E63" wp14:textId="4B7E3534">
      <w:pPr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534A635" w:rsidR="0316C48F">
        <w:rPr>
          <w:rFonts w:ascii="Times New Roman" w:hAnsi="Times New Roman" w:eastAsia="Times New Roman" w:cs="Times New Roman"/>
          <w:sz w:val="36"/>
          <w:szCs w:val="36"/>
        </w:rPr>
        <w:t xml:space="preserve">                      TASK – 2 Email Phishing Analysis</w:t>
      </w:r>
    </w:p>
    <w:p w:rsidR="5534A635" w:rsidP="5534A635" w:rsidRDefault="5534A635" w14:paraId="33795F07" w14:textId="0AABF584">
      <w:pPr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w:rsidR="0316C48F" w:rsidP="5534A635" w:rsidRDefault="0316C48F" w14:paraId="19704808" w14:textId="0F91057A">
      <w:pPr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="0316C48F">
        <w:drawing>
          <wp:inline wp14:editId="037C45A3" wp14:anchorId="04556EBE">
            <wp:extent cx="5943600" cy="3790950"/>
            <wp:effectExtent l="0" t="0" r="0" b="0"/>
            <wp:docPr id="21467802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6780270" name=""/>
                    <pic:cNvPicPr/>
                  </pic:nvPicPr>
                  <pic:blipFill>
                    <a:blip xmlns:r="http://schemas.openxmlformats.org/officeDocument/2006/relationships" r:embed="rId4334899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FFA5A" w:rsidP="5534A635" w:rsidRDefault="308FFA5A" w14:paraId="34C97708" w14:textId="0081D0BB">
      <w:pPr>
        <w:pStyle w:val="Normal"/>
        <w:rPr>
          <w:noProof w:val="0"/>
          <w:sz w:val="28"/>
          <w:szCs w:val="28"/>
          <w:lang w:val="en-US"/>
        </w:rPr>
      </w:pPr>
      <w:r w:rsidRPr="5534A635" w:rsidR="308FFA5A">
        <w:rPr>
          <w:noProof w:val="0"/>
          <w:sz w:val="28"/>
          <w:szCs w:val="28"/>
          <w:lang w:val="en-US"/>
        </w:rPr>
        <w:t xml:space="preserve">2. </w:t>
      </w:r>
      <w:r w:rsidRPr="5534A635" w:rsidR="6AD3B564">
        <w:rPr>
          <w:noProof w:val="0"/>
          <w:sz w:val="28"/>
          <w:szCs w:val="28"/>
          <w:lang w:val="en-US"/>
        </w:rPr>
        <w:t>Examine Sender's Email Address for Spoofing:</w:t>
      </w:r>
    </w:p>
    <w:p w:rsidR="6AD3B564" w:rsidP="5534A635" w:rsidRDefault="6AD3B564" w14:paraId="5BDD32FD" w14:textId="1B452EF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6AD3B564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The sender address is </w:t>
      </w:r>
      <w:hyperlink r:id="R23269e59c87648f6">
        <w:r w:rsidRPr="5534A635" w:rsidR="6AD3B564">
          <w:rPr>
            <w:rStyle w:val="Hyperlink"/>
            <w:rFonts w:ascii="ui-sans-serif" w:hAnsi="ui-sans-serif" w:eastAsia="ui-sans-serif" w:cs="ui-sans-serif"/>
            <w:noProof w:val="0"/>
            <w:sz w:val="24"/>
            <w:szCs w:val="24"/>
            <w:lang w:val="en-US"/>
          </w:rPr>
          <w:t>microsoft@email-records.com</w:t>
        </w:r>
      </w:hyperlink>
      <w:r w:rsidRPr="5534A635" w:rsidR="6AD3B564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.</w:t>
      </w:r>
    </w:p>
    <w:p w:rsidR="6AD3B564" w:rsidP="5534A635" w:rsidRDefault="6AD3B564" w14:paraId="53EDEB88" w14:textId="44AD4C0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6AD3B564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Analysis: This is not an official Microsoft domain (should be something like @microsoft.com or @office.com).</w:t>
      </w:r>
    </w:p>
    <w:p w:rsidR="6AD3B564" w:rsidP="5534A635" w:rsidRDefault="6AD3B564" w14:paraId="0A8502F6" w14:textId="2B5C54B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6AD3B564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Conclusion: This is a classic case of domain spoofing, meant to deceive the recipient by resembling a real Microsoft address.</w:t>
      </w:r>
    </w:p>
    <w:p w:rsidR="5534A635" w:rsidP="5534A635" w:rsidRDefault="5534A635" w14:paraId="63B5DC73" w14:textId="3BF9DC82">
      <w:pPr>
        <w:pStyle w:val="ListParagraph"/>
        <w:spacing w:before="240" w:beforeAutospacing="off" w:after="240" w:afterAutospacing="off"/>
        <w:ind w:left="720"/>
        <w:jc w:val="left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5534A635" w:rsidP="5534A635" w:rsidRDefault="5534A635" w14:paraId="6036943A" w14:textId="16EE02E1">
      <w:pPr>
        <w:pStyle w:val="ListParagraph"/>
        <w:spacing w:before="240" w:beforeAutospacing="off" w:after="240" w:afterAutospacing="off"/>
        <w:ind w:left="720"/>
        <w:jc w:val="left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00125C40" w:rsidP="5534A635" w:rsidRDefault="00125C40" w14:paraId="258F435E" w14:textId="602DA442">
      <w:pPr>
        <w:pStyle w:val="Normal"/>
        <w:spacing w:before="240" w:beforeAutospacing="off" w:after="240" w:afterAutospacing="off"/>
        <w:ind w:left="0"/>
        <w:jc w:val="left"/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</w:pPr>
      <w:r w:rsidRPr="5534A635" w:rsidR="00125C40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>3. Check Email Headers for Discrepancies (using online header analyzer)</w:t>
      </w:r>
    </w:p>
    <w:p w:rsidR="00125C40" w:rsidP="5534A635" w:rsidRDefault="00125C40" w14:paraId="62E4B44B" w14:textId="5312F24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/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</w:t>
      </w:r>
      <w:r w:rsidRPr="5534A635" w:rsidR="1C309176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Copying the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full raw email headers and paste them into an online email header analyzer (like 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Trustifi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or 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MXToolbox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)</w:t>
      </w:r>
      <w:r w:rsidRPr="5534A635" w:rsidR="034130E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.</w:t>
      </w:r>
    </w:p>
    <w:p w:rsidR="00125C40" w:rsidP="5534A635" w:rsidRDefault="00125C40" w14:paraId="03F913AB" w14:textId="315FF5F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/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Check if “From” and “Return-Path” domains match.</w:t>
      </w:r>
    </w:p>
    <w:p w:rsidR="00125C40" w:rsidP="5534A635" w:rsidRDefault="00125C40" w14:paraId="6B6EB5E6" w14:textId="6C07A66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/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Verify SPF and DKIM authentication results.</w:t>
      </w:r>
    </w:p>
    <w:p w:rsidR="00125C40" w:rsidP="5534A635" w:rsidRDefault="00125C40" w14:paraId="04A4D04B" w14:textId="0D40BCA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/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Examine the email’s journey—does it come from Microsoft’s servers?</w:t>
      </w:r>
    </w:p>
    <w:p w:rsidR="00125C40" w:rsidP="5534A635" w:rsidRDefault="00125C40" w14:paraId="625BC1EB" w14:textId="0B3ED2C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/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Analysis for this sample: Since the domain is already fake, these checks would 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likely reveal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a failed or missing </w:t>
      </w:r>
      <w:r w:rsidRPr="5534A635" w:rsidR="2281F64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authentication and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show the email did not originate from a Microsoft IP.</w:t>
      </w:r>
      <w:r w:rsidRPr="5534A635" w:rsidR="5D5FA4C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As the example is taken from an online source there is no full details about the header </w:t>
      </w:r>
      <w:r w:rsidRPr="5534A635" w:rsidR="5D5FA4C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function</w:t>
      </w:r>
      <w:r w:rsidRPr="5534A635" w:rsidR="5D5FA4CC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. </w:t>
      </w:r>
    </w:p>
    <w:p w:rsidR="00125C40" w:rsidP="5534A635" w:rsidRDefault="00125C40" w14:paraId="3F8EC19B" w14:textId="263B3DD8">
      <w:pPr>
        <w:pStyle w:val="Normal"/>
        <w:spacing w:before="240" w:beforeAutospacing="off" w:after="240" w:afterAutospacing="off"/>
        <w:ind w:left="0"/>
        <w:jc w:val="left"/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</w:pPr>
      <w:r w:rsidRPr="5534A635" w:rsidR="00125C40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 xml:space="preserve">4. </w:t>
      </w:r>
      <w:r w:rsidRPr="5534A635" w:rsidR="00125C40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>Identify</w:t>
      </w:r>
      <w:r w:rsidRPr="5534A635" w:rsidR="00125C40"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  <w:t xml:space="preserve"> Suspicious Links or Attachments</w:t>
      </w:r>
    </w:p>
    <w:p w:rsidR="00125C40" w:rsidP="5534A635" w:rsidRDefault="00125C40" w14:paraId="49D227EF" w14:textId="11226C8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Observation: There is a prominent “View alert details” button.</w:t>
      </w:r>
    </w:p>
    <w:p w:rsidR="00125C40" w:rsidP="5534A635" w:rsidRDefault="00125C40" w14:paraId="6BD04F8B" w14:textId="2D2A8D5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Hover</w:t>
      </w:r>
      <w:r w:rsidRPr="5534A635" w:rsidR="1490357E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ing 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over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the button to reveal the true destination URL.</w:t>
      </w:r>
    </w:p>
    <w:p w:rsidR="00125C40" w:rsidP="5534A635" w:rsidRDefault="00125C40" w14:paraId="257008CB" w14:textId="49FA9FF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Analysis: The real link will 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likely not</w:t>
      </w:r>
      <w:r w:rsidRPr="5534A635" w:rsidR="00125C4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go to an official Microsoft website; phishing links often lead to credential-stealing pages.</w:t>
      </w:r>
    </w:p>
    <w:p w:rsidR="5534A635" w:rsidP="5534A635" w:rsidRDefault="5534A635" w14:paraId="6E94B0B0" w14:textId="13C4DEB7">
      <w:pPr>
        <w:pStyle w:val="ListParagraph"/>
        <w:spacing w:before="240" w:beforeAutospacing="off" w:after="240" w:afterAutospacing="off"/>
        <w:ind w:left="720"/>
        <w:jc w:val="left"/>
        <w:rPr>
          <w:rFonts w:ascii="ui-sans-serif" w:hAnsi="ui-sans-serif" w:eastAsia="ui-sans-serif" w:cs="ui-sans-serif"/>
          <w:noProof w:val="0"/>
          <w:sz w:val="28"/>
          <w:szCs w:val="28"/>
          <w:lang w:val="en-US"/>
        </w:rPr>
      </w:pPr>
    </w:p>
    <w:p w:rsidR="4BD40CC2" w:rsidP="5534A635" w:rsidRDefault="4BD40CC2" w14:paraId="252DE738" w14:textId="2830AD5B">
      <w:pPr>
        <w:pStyle w:val="Heading2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534A635" w:rsidR="4BD40CC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5. Look for Urgent or Threatening Language in the Email Body</w:t>
      </w:r>
    </w:p>
    <w:p w:rsidR="4BD40CC2" w:rsidP="5534A635" w:rsidRDefault="4BD40CC2" w14:paraId="681B17ED" w14:textId="162D9DF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Phrases used:</w:t>
      </w:r>
    </w:p>
    <w:p w:rsidR="4BD40CC2" w:rsidP="5534A635" w:rsidRDefault="4BD40CC2" w14:paraId="1D1C164C" w14:textId="1D09E86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“A high-severity alert has been triggered.”</w:t>
      </w:r>
    </w:p>
    <w:p w:rsidR="4BD40CC2" w:rsidP="5534A635" w:rsidRDefault="4BD40CC2" w14:paraId="608E8D01" w14:textId="1AC18E94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“Phish delivered due to tenant or user override.”</w:t>
      </w:r>
    </w:p>
    <w:p w:rsidR="4BD40CC2" w:rsidP="5534A635" w:rsidRDefault="4BD40CC2" w14:paraId="45836C08" w14:textId="109F10B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Analysis: The message is designed to induce urgency and worry, prompting the user to click the button quickly without thinking.</w:t>
      </w:r>
    </w:p>
    <w:p w:rsidR="4BD40CC2" w:rsidP="5534A635" w:rsidRDefault="4BD40CC2" w14:paraId="71C16026" w14:textId="30953749">
      <w:pPr>
        <w:pStyle w:val="Heading2"/>
        <w:spacing w:before="300" w:beforeAutospacing="off" w:after="0" w:afterAutospacing="off"/>
        <w:jc w:val="both"/>
      </w:pPr>
      <w:r w:rsidRPr="5534A635" w:rsidR="4BD40C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6. Note Any Mismatched URLs (Hover to See Real Link)</w:t>
      </w:r>
    </w:p>
    <w:p w:rsidR="4BD40CC2" w:rsidP="5534A635" w:rsidRDefault="4BD40CC2" w14:paraId="23D1BE11" w14:textId="36C6B68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Hover your mouse over any links to compare displayed text to the actual URL.</w:t>
      </w:r>
    </w:p>
    <w:p w:rsidR="4BD40CC2" w:rsidP="5534A635" w:rsidRDefault="4BD40CC2" w14:paraId="6AF75D9E" w14:textId="1665444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Suspicious signs: If the link’s visible text claims to go to Microsoft but the actual destination is unrelated, it’s a phishing trait.</w:t>
      </w:r>
    </w:p>
    <w:p w:rsidR="4BD40CC2" w:rsidP="5534A635" w:rsidRDefault="4BD40CC2" w14:paraId="014C9D59" w14:textId="0EA06B4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In this case: The message tries to look like </w:t>
      </w: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it's</w:t>
      </w: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from Office 365/</w:t>
      </w: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Microsoft but</w:t>
      </w: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will </w:t>
      </w: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almost certainly</w:t>
      </w: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link somewhere else.</w:t>
      </w:r>
    </w:p>
    <w:p w:rsidR="4BD40CC2" w:rsidP="5534A635" w:rsidRDefault="4BD40CC2" w14:paraId="27071901" w14:textId="52136F9D">
      <w:pPr>
        <w:pStyle w:val="Heading2"/>
        <w:spacing w:before="300" w:beforeAutospacing="off" w:after="0" w:afterAutospacing="off"/>
        <w:jc w:val="both"/>
      </w:pPr>
      <w:r w:rsidRPr="5534A635" w:rsidR="4BD40C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7. Verify Presence of Spelling or Grammar Errors</w:t>
      </w:r>
    </w:p>
    <w:p w:rsidR="4BD40CC2" w:rsidP="5534A635" w:rsidRDefault="4BD40CC2" w14:paraId="006EC4A4" w14:textId="6C0B347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Observation: This email is more sophisticated and contains professional-looking text (common in higher-quality phishing), but the generic “sent by Unknown to at time…” is awkward and suspicious.</w:t>
      </w:r>
    </w:p>
    <w:p w:rsidR="4BD40CC2" w:rsidP="5534A635" w:rsidRDefault="4BD40CC2" w14:paraId="47C462A3" w14:textId="1B8B521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4BD40CC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Analysis: Phishing emails often contain formatting issues or awkward language, either due to automation or because the attacker is not a native speaker.</w:t>
      </w:r>
    </w:p>
    <w:p w:rsidR="283E27D0" w:rsidP="5534A635" w:rsidRDefault="283E27D0" w14:paraId="54CC1521" w14:textId="371A3A4C">
      <w:pPr>
        <w:pStyle w:val="Heading2"/>
        <w:spacing w:before="30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534A635" w:rsidR="283E27D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Summariz</w:t>
      </w:r>
      <w:r w:rsidRPr="5534A635" w:rsidR="5CEE546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ing </w:t>
      </w:r>
      <w:r w:rsidRPr="5534A635" w:rsidR="283E27D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Phishing</w:t>
      </w:r>
      <w:r w:rsidRPr="5534A635" w:rsidR="283E27D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Traits Found in the Email:</w:t>
      </w:r>
    </w:p>
    <w:p w:rsidR="283E27D0" w:rsidP="5534A635" w:rsidRDefault="283E27D0" w14:paraId="1878B3CB" w14:textId="0FEFEBF6">
      <w:pPr>
        <w:spacing w:before="240" w:beforeAutospacing="off" w:after="240" w:afterAutospacing="off"/>
        <w:jc w:val="both"/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Phishing Traits in </w:t>
      </w: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our Sample</w:t>
      </w: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:</w:t>
      </w:r>
    </w:p>
    <w:p w:rsidR="283E27D0" w:rsidP="5534A635" w:rsidRDefault="283E27D0" w14:paraId="7B8D1DCC" w14:textId="20AFCDA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Sender domain is spoofed and not official Microsoft.</w:t>
      </w:r>
    </w:p>
    <w:p w:rsidR="283E27D0" w:rsidP="5534A635" w:rsidRDefault="283E27D0" w14:paraId="1FA05BD6" w14:textId="1FB0ABA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Email header and domain likely fail authentication.</w:t>
      </w:r>
    </w:p>
    <w:p w:rsidR="283E27D0" w:rsidP="5534A635" w:rsidRDefault="283E27D0" w14:paraId="572EFD50" w14:textId="7142367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Email uses urgent, alarming language to provoke fast action.</w:t>
      </w:r>
    </w:p>
    <w:p w:rsidR="283E27D0" w:rsidP="5534A635" w:rsidRDefault="283E27D0" w14:paraId="69925E51" w14:textId="7E313C1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Suspicious button likely links to a phishing site.</w:t>
      </w:r>
    </w:p>
    <w:p w:rsidR="283E27D0" w:rsidP="5534A635" w:rsidRDefault="283E27D0" w14:paraId="06A57F54" w14:textId="0397FEA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Generic email body lacking user-specific info and with formatting issues.</w:t>
      </w:r>
    </w:p>
    <w:p w:rsidR="283E27D0" w:rsidP="5534A635" w:rsidRDefault="283E27D0" w14:paraId="07BF1EF4" w14:textId="11FE8A91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Possible mismatched URL on the action button.</w:t>
      </w:r>
    </w:p>
    <w:p w:rsidR="283E27D0" w:rsidP="5534A635" w:rsidRDefault="283E27D0" w14:paraId="00D69E3E" w14:textId="17553BA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34A635" w:rsidR="283E27D0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Signs of poor data integration ("sent by Unknown...").</w:t>
      </w:r>
    </w:p>
    <w:p w:rsidR="5534A635" w:rsidP="5534A635" w:rsidRDefault="5534A635" w14:paraId="5E79222C" w14:textId="51AE2587">
      <w:pPr>
        <w:jc w:val="both"/>
      </w:pPr>
    </w:p>
    <w:p w:rsidR="5534A635" w:rsidP="5534A635" w:rsidRDefault="5534A635" w14:paraId="7FFE03AE" w14:textId="4ABD0E30">
      <w:pPr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bfb0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e2c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e3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aa1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a93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121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8ff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7df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3B48B"/>
    <w:rsid w:val="00125C40"/>
    <w:rsid w:val="015A43C0"/>
    <w:rsid w:val="0316C48F"/>
    <w:rsid w:val="034130E2"/>
    <w:rsid w:val="06006600"/>
    <w:rsid w:val="0600EC14"/>
    <w:rsid w:val="08DD439D"/>
    <w:rsid w:val="0DC5ADB6"/>
    <w:rsid w:val="0EC8A337"/>
    <w:rsid w:val="13A8CE12"/>
    <w:rsid w:val="1490357E"/>
    <w:rsid w:val="1C309176"/>
    <w:rsid w:val="2281F64A"/>
    <w:rsid w:val="283E27D0"/>
    <w:rsid w:val="2D12FC29"/>
    <w:rsid w:val="2EE4307E"/>
    <w:rsid w:val="2F63B48B"/>
    <w:rsid w:val="308FFA5A"/>
    <w:rsid w:val="3D2B0FA3"/>
    <w:rsid w:val="47198AE4"/>
    <w:rsid w:val="49BC34B2"/>
    <w:rsid w:val="4BD40CC2"/>
    <w:rsid w:val="51E469A7"/>
    <w:rsid w:val="532D6544"/>
    <w:rsid w:val="5534A635"/>
    <w:rsid w:val="5CEE546F"/>
    <w:rsid w:val="5D5FA4CC"/>
    <w:rsid w:val="5DF55C13"/>
    <w:rsid w:val="6A0E5290"/>
    <w:rsid w:val="6AD3B564"/>
    <w:rsid w:val="6B79863F"/>
    <w:rsid w:val="6DDEF55F"/>
    <w:rsid w:val="6FA1F7EC"/>
    <w:rsid w:val="7432DDF9"/>
    <w:rsid w:val="75181451"/>
    <w:rsid w:val="7C3EE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B48B"/>
  <w15:chartTrackingRefBased/>
  <w15:docId w15:val="{E9DF01A9-C1C0-41F6-81D2-861B811A7C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534A63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534A63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534A63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33489905" /><Relationship Type="http://schemas.openxmlformats.org/officeDocument/2006/relationships/hyperlink" Target="mailto:microsoft@email-records.com" TargetMode="External" Id="R23269e59c87648f6" /><Relationship Type="http://schemas.openxmlformats.org/officeDocument/2006/relationships/numbering" Target="numbering.xml" Id="R78fe4d5ff69f4c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2025-08-05T13:53:39.7912376Z</dcterms:created>
  <dcterms:modified xsi:type="dcterms:W3CDTF">2025-08-05T15:44:37.1578065Z</dcterms:modified>
  <dc:creator>deepa sree</dc:creator>
  <lastModifiedBy>deepa sree</lastModifiedBy>
</coreProperties>
</file>