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3318B"/>
    <w:p w:rsidR="00FD4037" w:rsidRDefault="004A290A">
      <w:r>
        <w:t>This document is about to s</w:t>
      </w:r>
      <w:r w:rsidR="00FD4037">
        <w:t>et up to automatically trigger the Jenkins job if there are any changes in GitHub repo.</w:t>
      </w:r>
    </w:p>
    <w:p w:rsidR="00FD4037" w:rsidRDefault="00FD4037"/>
    <w:p w:rsidR="00461DA5" w:rsidRDefault="00B17E7D" w:rsidP="005B4A4C">
      <w:pPr>
        <w:pStyle w:val="ListParagraph"/>
        <w:numPr>
          <w:ilvl w:val="0"/>
          <w:numId w:val="1"/>
        </w:numPr>
      </w:pPr>
      <w:r w:rsidRPr="005B4A4C">
        <w:rPr>
          <w:b/>
        </w:rPr>
        <w:t>GitHub Plugin</w:t>
      </w:r>
      <w:r>
        <w:rPr>
          <w:b/>
        </w:rPr>
        <w:t>:</w:t>
      </w:r>
      <w:r>
        <w:t xml:space="preserve"> </w:t>
      </w:r>
      <w:r w:rsidR="00153FA8">
        <w:t xml:space="preserve">Check </w:t>
      </w:r>
      <w:r>
        <w:t xml:space="preserve">whether the plugin installed </w:t>
      </w:r>
      <w:r w:rsidR="00AB2996">
        <w:t>or not</w:t>
      </w:r>
      <w:r w:rsidR="007E0797">
        <w:t>,</w:t>
      </w:r>
      <w:r w:rsidR="00AB2996">
        <w:t xml:space="preserve"> </w:t>
      </w:r>
      <w:r w:rsidR="00153FA8">
        <w:t>Manage Jenkins</w:t>
      </w:r>
      <w:r w:rsidR="00153FA8">
        <w:sym w:font="Wingdings" w:char="F0E0"/>
      </w:r>
      <w:r w:rsidR="00153FA8">
        <w:t>Manage Plugins</w:t>
      </w:r>
      <w:r w:rsidR="00153FA8">
        <w:sym w:font="Wingdings" w:char="F0E0"/>
      </w:r>
      <w:r w:rsidR="00153FA8">
        <w:t>Installed.</w:t>
      </w:r>
      <w:r>
        <w:t xml:space="preserve"> Install the </w:t>
      </w:r>
      <w:r w:rsidRPr="005B4A4C">
        <w:rPr>
          <w:b/>
        </w:rPr>
        <w:t>GitHub Plugin</w:t>
      </w:r>
      <w:r>
        <w:t xml:space="preserve"> if it is not exists by default</w:t>
      </w:r>
      <w:r w:rsidR="00950B30">
        <w:t xml:space="preserve"> when Jenkins installed.</w:t>
      </w:r>
    </w:p>
    <w:p w:rsidR="00153FA8" w:rsidRDefault="00153FA8" w:rsidP="0089457C">
      <w:pPr>
        <w:pStyle w:val="ListParagraph"/>
      </w:pPr>
    </w:p>
    <w:p w:rsidR="0089457C" w:rsidRDefault="00263972" w:rsidP="0089457C">
      <w:pPr>
        <w:pStyle w:val="ListParagraph"/>
      </w:pPr>
      <w:r>
        <w:rPr>
          <w:noProof/>
        </w:rPr>
        <w:drawing>
          <wp:inline distT="0" distB="0" distL="0" distR="0">
            <wp:extent cx="11544300" cy="4619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1544300" cy="4619625"/>
                    </a:xfrm>
                    <a:prstGeom prst="rect">
                      <a:avLst/>
                    </a:prstGeom>
                    <a:noFill/>
                    <a:ln w="9525">
                      <a:noFill/>
                      <a:miter lim="800000"/>
                      <a:headEnd/>
                      <a:tailEnd/>
                    </a:ln>
                  </pic:spPr>
                </pic:pic>
              </a:graphicData>
            </a:graphic>
          </wp:inline>
        </w:drawing>
      </w:r>
    </w:p>
    <w:p w:rsidR="00263972" w:rsidRDefault="00263972" w:rsidP="0089457C">
      <w:pPr>
        <w:pStyle w:val="ListParagraph"/>
      </w:pPr>
    </w:p>
    <w:p w:rsidR="0089457C" w:rsidRDefault="00263972" w:rsidP="0089457C">
      <w:pPr>
        <w:pStyle w:val="ListParagraph"/>
        <w:numPr>
          <w:ilvl w:val="0"/>
          <w:numId w:val="1"/>
        </w:numPr>
      </w:pPr>
      <w:r>
        <w:t xml:space="preserve">Go to Jenkins job </w:t>
      </w:r>
      <w:r w:rsidR="00246F03">
        <w:t xml:space="preserve">which job you want to trigger automatically </w:t>
      </w:r>
      <w:r>
        <w:t xml:space="preserve">&amp; check the box “GitHub hook trigger for GITScm polling”. (This option may be different for various </w:t>
      </w:r>
      <w:r w:rsidR="007B6294">
        <w:t xml:space="preserve">git </w:t>
      </w:r>
      <w:r>
        <w:t>versions, but you will find the similar option like “Build When a change pushed to GitHub” OR “Build on GitHub” etc)</w:t>
      </w:r>
    </w:p>
    <w:p w:rsidR="00263972" w:rsidRDefault="00263972" w:rsidP="00263972">
      <w:r>
        <w:rPr>
          <w:noProof/>
        </w:rPr>
        <w:drawing>
          <wp:inline distT="0" distB="0" distL="0" distR="0">
            <wp:extent cx="5934075" cy="33718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34075" cy="3371850"/>
                    </a:xfrm>
                    <a:prstGeom prst="rect">
                      <a:avLst/>
                    </a:prstGeom>
                    <a:noFill/>
                    <a:ln w="9525">
                      <a:noFill/>
                      <a:miter lim="800000"/>
                      <a:headEnd/>
                      <a:tailEnd/>
                    </a:ln>
                  </pic:spPr>
                </pic:pic>
              </a:graphicData>
            </a:graphic>
          </wp:inline>
        </w:drawing>
      </w:r>
    </w:p>
    <w:p w:rsidR="00A50239" w:rsidRDefault="00A50239" w:rsidP="00263972"/>
    <w:p w:rsidR="00C719B9" w:rsidRDefault="0003318B" w:rsidP="00C719B9">
      <w:pPr>
        <w:pStyle w:val="ListParagraph"/>
        <w:numPr>
          <w:ilvl w:val="0"/>
          <w:numId w:val="1"/>
        </w:numPr>
      </w:pPr>
      <w:r>
        <w:t xml:space="preserve">Go to GitHub repo </w:t>
      </w:r>
      <w:r w:rsidR="00C719B9">
        <w:t>settin</w:t>
      </w:r>
      <w:r w:rsidR="004C55AC">
        <w:t>gs and configure Jenkins webhook path as below.</w:t>
      </w:r>
    </w:p>
    <w:p w:rsidR="00C719B9" w:rsidRDefault="00BD3DA9" w:rsidP="00C719B9">
      <w:r>
        <w:rPr>
          <w:noProof/>
        </w:rPr>
        <w:drawing>
          <wp:inline distT="0" distB="0" distL="0" distR="0">
            <wp:extent cx="10106025" cy="3590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0106025" cy="3590925"/>
                    </a:xfrm>
                    <a:prstGeom prst="rect">
                      <a:avLst/>
                    </a:prstGeom>
                    <a:noFill/>
                    <a:ln w="9525">
                      <a:noFill/>
                      <a:miter lim="800000"/>
                      <a:headEnd/>
                      <a:tailEnd/>
                    </a:ln>
                  </pic:spPr>
                </pic:pic>
              </a:graphicData>
            </a:graphic>
          </wp:inline>
        </w:drawing>
      </w:r>
    </w:p>
    <w:p w:rsidR="00BD3DA9" w:rsidRDefault="00BD3DA9" w:rsidP="00C719B9"/>
    <w:p w:rsidR="00BD3DA9" w:rsidRDefault="00BD3DA9" w:rsidP="00C719B9">
      <w:r>
        <w:rPr>
          <w:noProof/>
        </w:rPr>
        <w:drawing>
          <wp:inline distT="0" distB="0" distL="0" distR="0">
            <wp:extent cx="9648825" cy="38576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9648825" cy="3857625"/>
                    </a:xfrm>
                    <a:prstGeom prst="rect">
                      <a:avLst/>
                    </a:prstGeom>
                    <a:noFill/>
                    <a:ln w="9525">
                      <a:noFill/>
                      <a:miter lim="800000"/>
                      <a:headEnd/>
                      <a:tailEnd/>
                    </a:ln>
                  </pic:spPr>
                </pic:pic>
              </a:graphicData>
            </a:graphic>
          </wp:inline>
        </w:drawing>
      </w:r>
    </w:p>
    <w:p w:rsidR="00BD3DA9" w:rsidRDefault="00BD3DA9" w:rsidP="00C719B9"/>
    <w:p w:rsidR="00BD3DA9" w:rsidRDefault="00BD3DA9" w:rsidP="00C719B9">
      <w:r>
        <w:rPr>
          <w:noProof/>
        </w:rPr>
        <w:drawing>
          <wp:inline distT="0" distB="0" distL="0" distR="0">
            <wp:extent cx="7391400" cy="5419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7391400" cy="5419725"/>
                    </a:xfrm>
                    <a:prstGeom prst="rect">
                      <a:avLst/>
                    </a:prstGeom>
                    <a:noFill/>
                    <a:ln w="9525">
                      <a:noFill/>
                      <a:miter lim="800000"/>
                      <a:headEnd/>
                      <a:tailEnd/>
                    </a:ln>
                  </pic:spPr>
                </pic:pic>
              </a:graphicData>
            </a:graphic>
          </wp:inline>
        </w:drawing>
      </w:r>
    </w:p>
    <w:p w:rsidR="00BD3DA9" w:rsidRDefault="00BD3DA9" w:rsidP="00C719B9"/>
    <w:p w:rsidR="00BD3DA9" w:rsidRDefault="00BD3DA9" w:rsidP="00C719B9"/>
    <w:p w:rsidR="00BD3DA9" w:rsidRDefault="00BD3DA9" w:rsidP="00C719B9">
      <w:r>
        <w:rPr>
          <w:noProof/>
        </w:rPr>
        <w:drawing>
          <wp:inline distT="0" distB="0" distL="0" distR="0">
            <wp:extent cx="9734550" cy="2857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9734550" cy="2857500"/>
                    </a:xfrm>
                    <a:prstGeom prst="rect">
                      <a:avLst/>
                    </a:prstGeom>
                    <a:noFill/>
                    <a:ln w="9525">
                      <a:noFill/>
                      <a:miter lim="800000"/>
                      <a:headEnd/>
                      <a:tailEnd/>
                    </a:ln>
                  </pic:spPr>
                </pic:pic>
              </a:graphicData>
            </a:graphic>
          </wp:inline>
        </w:drawing>
      </w:r>
    </w:p>
    <w:p w:rsidR="00110101" w:rsidRDefault="00110101" w:rsidP="00C719B9"/>
    <w:p w:rsidR="00110101" w:rsidRDefault="00110101" w:rsidP="00C719B9">
      <w:r>
        <w:t>If you want test the connection:</w:t>
      </w:r>
    </w:p>
    <w:p w:rsidR="00BD3DA9" w:rsidRDefault="00BD3DA9" w:rsidP="00C719B9">
      <w:r>
        <w:rPr>
          <w:noProof/>
        </w:rPr>
        <w:drawing>
          <wp:inline distT="0" distB="0" distL="0" distR="0">
            <wp:extent cx="7305675" cy="52959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7305675" cy="5295900"/>
                    </a:xfrm>
                    <a:prstGeom prst="rect">
                      <a:avLst/>
                    </a:prstGeom>
                    <a:noFill/>
                    <a:ln w="9525">
                      <a:noFill/>
                      <a:miter lim="800000"/>
                      <a:headEnd/>
                      <a:tailEnd/>
                    </a:ln>
                  </pic:spPr>
                </pic:pic>
              </a:graphicData>
            </a:graphic>
          </wp:inline>
        </w:drawing>
      </w:r>
    </w:p>
    <w:p w:rsidR="00BD3DA9" w:rsidRDefault="00BD3DA9" w:rsidP="00C719B9">
      <w:r>
        <w:rPr>
          <w:noProof/>
        </w:rPr>
        <w:drawing>
          <wp:inline distT="0" distB="0" distL="0" distR="0">
            <wp:extent cx="7353300" cy="54483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7353300" cy="5448300"/>
                    </a:xfrm>
                    <a:prstGeom prst="rect">
                      <a:avLst/>
                    </a:prstGeom>
                    <a:noFill/>
                    <a:ln w="9525">
                      <a:noFill/>
                      <a:miter lim="800000"/>
                      <a:headEnd/>
                      <a:tailEnd/>
                    </a:ln>
                  </pic:spPr>
                </pic:pic>
              </a:graphicData>
            </a:graphic>
          </wp:inline>
        </w:drawing>
      </w:r>
    </w:p>
    <w:p w:rsidR="00E577FA" w:rsidRDefault="00E577FA" w:rsidP="00C719B9"/>
    <w:p w:rsidR="00E577FA" w:rsidRDefault="00E577FA" w:rsidP="00E577FA">
      <w:pPr>
        <w:pStyle w:val="ListParagraph"/>
        <w:numPr>
          <w:ilvl w:val="0"/>
          <w:numId w:val="1"/>
        </w:numPr>
      </w:pPr>
      <w:r>
        <w:t xml:space="preserve">Update any changes on your GitHub repo. </w:t>
      </w:r>
      <w:r w:rsidR="00A40E6F">
        <w:t>Immediately</w:t>
      </w:r>
      <w:r>
        <w:t xml:space="preserve"> the Jenkins will be triggered by integrating your latest changes (with latest changes/code).</w:t>
      </w:r>
    </w:p>
    <w:p w:rsidR="00A40E6F" w:rsidRDefault="00A40E6F" w:rsidP="00A40E6F">
      <w:r>
        <w:t>In the below image, you will see the username as venkatasyakm. This is not the Jenkins user name. This is github username who pushed the changes. By this, you will come to know, who did these changes and with whom changes the build triggered au8tomatically.</w:t>
      </w:r>
    </w:p>
    <w:p w:rsidR="001B5C8E" w:rsidRPr="001B5C8E" w:rsidRDefault="001B5C8E" w:rsidP="001B5C8E">
      <w:r>
        <w:t xml:space="preserve">Also, see the highlighted line </w:t>
      </w:r>
      <w:r>
        <w:sym w:font="Wingdings" w:char="F0E0"/>
      </w:r>
      <w:r w:rsidRPr="001B5C8E">
        <w:t xml:space="preserve">Checking out Revision </w:t>
      </w:r>
      <w:r w:rsidRPr="001B5C8E">
        <w:rPr>
          <w:b/>
        </w:rPr>
        <w:t>43a9871</w:t>
      </w:r>
      <w:r w:rsidRPr="001B5C8E">
        <w:t>81879f7da5a68026c122340868b5bbb0d (refs/remotes/origin/master)</w:t>
      </w:r>
    </w:p>
    <w:p w:rsidR="001B5C8E" w:rsidRDefault="001B5C8E" w:rsidP="00A40E6F">
      <w:r>
        <w:t>If you look at the GitHub repo commit history, there you will see the short form of the</w:t>
      </w:r>
      <w:r w:rsidR="00462157">
        <w:t xml:space="preserve"> full SHA</w:t>
      </w:r>
      <w:r>
        <w:t xml:space="preserve"> commi</w:t>
      </w:r>
      <w:r w:rsidR="00F3242E">
        <w:t>t</w:t>
      </w:r>
      <w:r>
        <w:t>-id</w:t>
      </w:r>
      <w:r w:rsidR="0006423F">
        <w:t xml:space="preserve"> </w:t>
      </w:r>
      <w:r w:rsidR="001C5EB4">
        <w:t xml:space="preserve">as </w:t>
      </w:r>
      <w:r w:rsidR="001C5EB4" w:rsidRPr="001C5EB4">
        <w:rPr>
          <w:b/>
        </w:rPr>
        <w:t>43a9871</w:t>
      </w:r>
      <w:r w:rsidRPr="001B5C8E">
        <w:t>.</w:t>
      </w:r>
      <w:r>
        <w:t xml:space="preserve"> </w:t>
      </w:r>
      <w:r w:rsidR="001C5EB4">
        <w:t>And the user who committed those changes, date and time.</w:t>
      </w:r>
    </w:p>
    <w:p w:rsidR="001C5EB4" w:rsidRDefault="001C5EB4" w:rsidP="00A40E6F"/>
    <w:p w:rsidR="00E577FA" w:rsidRDefault="00E577FA" w:rsidP="00A40E6F">
      <w:pPr>
        <w:pStyle w:val="ListParagraph"/>
      </w:pPr>
    </w:p>
    <w:p w:rsidR="00A40E6F" w:rsidRDefault="001B5C8E" w:rsidP="00A40E6F">
      <w:pPr>
        <w:pStyle w:val="ListParagraph"/>
      </w:pPr>
      <w:r>
        <w:rPr>
          <w:noProof/>
        </w:rPr>
        <w:drawing>
          <wp:inline distT="0" distB="0" distL="0" distR="0">
            <wp:extent cx="6353175" cy="323850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6353175" cy="3238500"/>
                    </a:xfrm>
                    <a:prstGeom prst="rect">
                      <a:avLst/>
                    </a:prstGeom>
                    <a:noFill/>
                    <a:ln w="9525">
                      <a:noFill/>
                      <a:miter lim="800000"/>
                      <a:headEnd/>
                      <a:tailEnd/>
                    </a:ln>
                  </pic:spPr>
                </pic:pic>
              </a:graphicData>
            </a:graphic>
          </wp:inline>
        </w:drawing>
      </w:r>
    </w:p>
    <w:p w:rsidR="00A40E6F" w:rsidRDefault="00A40E6F" w:rsidP="00A40E6F">
      <w:pPr>
        <w:pStyle w:val="ListParagraph"/>
      </w:pPr>
    </w:p>
    <w:p w:rsidR="00BD3DA9" w:rsidRDefault="001B5C8E" w:rsidP="00C719B9">
      <w:r>
        <w:rPr>
          <w:noProof/>
        </w:rPr>
        <w:drawing>
          <wp:inline distT="0" distB="0" distL="0" distR="0">
            <wp:extent cx="9791700" cy="38481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9791700" cy="3848100"/>
                    </a:xfrm>
                    <a:prstGeom prst="rect">
                      <a:avLst/>
                    </a:prstGeom>
                    <a:noFill/>
                    <a:ln w="9525">
                      <a:noFill/>
                      <a:miter lim="800000"/>
                      <a:headEnd/>
                      <a:tailEnd/>
                    </a:ln>
                  </pic:spPr>
                </pic:pic>
              </a:graphicData>
            </a:graphic>
          </wp:inline>
        </w:drawing>
      </w:r>
    </w:p>
    <w:p w:rsidR="00BD3DA9" w:rsidRDefault="00BD3DA9" w:rsidP="00C719B9"/>
    <w:sectPr w:rsidR="00BD3D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62C8F"/>
    <w:multiLevelType w:val="hybridMultilevel"/>
    <w:tmpl w:val="F3A81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461DA5"/>
    <w:rsid w:val="0003318B"/>
    <w:rsid w:val="0006423F"/>
    <w:rsid w:val="00110101"/>
    <w:rsid w:val="00153FA8"/>
    <w:rsid w:val="001B5C8E"/>
    <w:rsid w:val="001C5EB4"/>
    <w:rsid w:val="00246F03"/>
    <w:rsid w:val="00263972"/>
    <w:rsid w:val="002C08E6"/>
    <w:rsid w:val="00461DA5"/>
    <w:rsid w:val="00462157"/>
    <w:rsid w:val="004A290A"/>
    <w:rsid w:val="004C55AC"/>
    <w:rsid w:val="005B4A4C"/>
    <w:rsid w:val="00730C54"/>
    <w:rsid w:val="007B6294"/>
    <w:rsid w:val="007E0797"/>
    <w:rsid w:val="0089457C"/>
    <w:rsid w:val="00950B30"/>
    <w:rsid w:val="00A40E6F"/>
    <w:rsid w:val="00A50239"/>
    <w:rsid w:val="00AB2996"/>
    <w:rsid w:val="00B17E7D"/>
    <w:rsid w:val="00BD3DA9"/>
    <w:rsid w:val="00C719B9"/>
    <w:rsid w:val="00E310B8"/>
    <w:rsid w:val="00E577FA"/>
    <w:rsid w:val="00F3242E"/>
    <w:rsid w:val="00FD40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A4C"/>
    <w:pPr>
      <w:ind w:left="720"/>
      <w:contextualSpacing/>
    </w:pPr>
  </w:style>
  <w:style w:type="paragraph" w:styleId="BalloonText">
    <w:name w:val="Balloon Text"/>
    <w:basedOn w:val="Normal"/>
    <w:link w:val="BalloonTextChar"/>
    <w:uiPriority w:val="99"/>
    <w:semiHidden/>
    <w:unhideWhenUsed/>
    <w:rsid w:val="00894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7C"/>
    <w:rPr>
      <w:rFonts w:ascii="Tahoma" w:hAnsi="Tahoma" w:cs="Tahoma"/>
      <w:sz w:val="16"/>
      <w:szCs w:val="16"/>
    </w:rPr>
  </w:style>
  <w:style w:type="paragraph" w:styleId="HTMLPreformatted">
    <w:name w:val="HTML Preformatted"/>
    <w:basedOn w:val="Normal"/>
    <w:link w:val="HTMLPreformattedChar"/>
    <w:uiPriority w:val="99"/>
    <w:semiHidden/>
    <w:unhideWhenUsed/>
    <w:rsid w:val="001B5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C8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282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dc:creator>
  <cp:keywords/>
  <dc:description/>
  <cp:lastModifiedBy>Manohar reddy</cp:lastModifiedBy>
  <cp:revision>30</cp:revision>
  <dcterms:created xsi:type="dcterms:W3CDTF">2018-03-28T04:47:00Z</dcterms:created>
  <dcterms:modified xsi:type="dcterms:W3CDTF">2018-03-28T05:10:00Z</dcterms:modified>
</cp:coreProperties>
</file>