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B4FD8"/>
          <w:sz w:val="64"/>
          <w:szCs w:val="64"/>
        </w:rPr>
        <w:t xml:space="preserve">AI Blueprint</w:t>
      </w:r>
    </w:p>
    <w:p>
      <w:pPr>
        <w:spacing w:after="120"/>
        <w:jc w:val="center"/>
      </w:pPr>
      <w:r>
        <w:rPr>
          <w:rFonts w:ascii="Arial" w:cs="Arial" w:eastAsia="Arial" w:hAnsi="Arial"/>
          <w:color w:val="475569"/>
          <w:sz w:val="36"/>
          <w:szCs w:val="36"/>
        </w:rPr>
        <w:t xml:space="preserve">Go-to-Market Launch Strategy</w:t>
      </w:r>
    </w:p>
    <w:p>
      <w:pPr>
        <w:spacing w:after="640"/>
        <w:jc w:val="center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For Developers &amp; Builders • 1–4 Week Launch • Small Budget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Executive Summary</w:t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AI Blueprint is a web tool that lets anyone ask Claude to generate a complete AI toolset plan for launching a business. This document outlines a focused, low-cost launch strategy targeting developers and builders — the people most likely to immediately understand and champion the product.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The Core Insight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Developers don’t respond to ads — they respond to tools that solve real problems.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The strategy below is built around distribution through communities, content, and credibility rather than paid reach.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Budget focus: spend on amplification only after organic validation, not before.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Product Positioning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What It Is</w:t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AI Blueprint is a Claude-powered web tool that takes a business idea as input and outputs a complete, structured AI toolset plan — covering which AI tools to use, how to integrate them, what to automate, and how to sequence the build. Think of it as an AI co-founder for the planning phase.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Positioning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Positioning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“For developers and founders who want to build AI-powered businesses, AI Blueprint is the fastest way to go from idea to a concrete AI toolset plan — powered by Claude.”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Key Differentiators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Claude-powered — outputs are thoughtful, structured, and genuinely useful, not generic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One prompt, full plan — saves hours of research on which AI tools to combine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Built for builders — output is actionable, not aspirational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Free to try — low barrier entry accelerates word of mouth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Target Audience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Primary: Developer-Founders</w:t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People building AI-first products or side projects who are in the “what stack should I use?” phase. They know how to code but don’t want to spend days evaluating every AI tool and API.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Age range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25–40, technical background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Motivations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Speed to prototype, avoiding tool sprawl, staying current with AI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Too many AI tools — hard to know which ones to combine for a specific use case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Where they are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Hacker News, r/SideProject, r/MachineLearning, X (Twitter), GitHub, Discord servers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Decision trigger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Seeing a tool save someone else time in a real example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Secondary: Non-Technical Founders</w:t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Entrepreneurs who want to build AI-native businesses but lack the technical depth to evaluate tools themselves. They use AI Blueprint to get an expert-level plan they can hand to a developer or use to learn.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Pre-Launch Phase (Week 1–2)</w:t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goal before launch is to build social proof, seed content, and line up distribution. Do not launch without these in place.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1. Nail the Landing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Hero line should answer: “What is it, and why should I care in 5 seconds?”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Include a live demo or short GIF showing a business idea going in and a plan coming 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Add a waitlist or “Try it now” CTA — capture emails early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Show 2–3 example outputs for different business types (SaaS, e-commerce, agency)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Add a social share prompt post-generation: “My AI Blueprint for [idea] — built with AI Blueprint”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2. Build Launch Assets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Record a 60–90 second demo video (screen share is fine — authenticity beats polish for devs)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Write a “how it was built” post for Hacker News Show HN or a personal blog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Prepare 3–5 example blueprints for different niches to post as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Create a Twitter/X thread template: the origin story + product demo + call to try it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3. Seed Early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Share with 10–20 developer friends personally — ask for honest feedback, not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Post in 2–3 private Slack or Discord communities you’re already part of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Offer early users a “Founder Beta” badge or credit — creates loyalty and social proof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Pre-Launch Checklist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✓  Landing page live with demo GIF or video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✓  Email capture working (even a simple form)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✓  3 example blueprints ready to share as content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✓  10+ beta users tested and gave feedback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✓  Demo video recorded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✓  Hacker News Show HN post drafted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✓  Twitter thread written and queued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✓  Product Hunt page drafted (go live on launch day)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Launch Day Strategy (Day 1)</w:t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Pick a Tuesday, Wednesday, or Thursday. Mondays and Fridays have lower engagement. Aim for a 9am Pacific start so US and European audiences are both active.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Launch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(PT)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9:00am PT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Submit to Product Hunt. Have 5+ supporters ready to upvote and comment early — the first hour matters most.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9:30am PT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Post “Show HN” on Hacker News. Title format: “Show HN: AI Blueprint – ask Claude to plan your AI stack”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10:00am PT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Publish Twitter/X thread. Tag relevant AI accounts and builders who might amplify.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11:00am PT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Post in developer communities: r/SideProject, r/MachineLearning, relevant Discord servers.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12:00pm PT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Email beta users asking them to share, upvote on PH, and leave a comment.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3:00pm PT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Check in on all channels, respond to every comment, engage with feedback in real time.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End of day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Post a quick update: “Day 1 recap” on Twitter — number of blueprints generated, top feedback.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Product Hunt Tips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Write a genuine maker comment explaining why you built it — not a pitch, a 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Respond to every comment within 2 hours on launch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Ask early users to mention specific use cases in their comments, not just “great tool”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Post at exactly midnight PT if you want the full day — or 9am if you want to be awake to manage it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Hacker News Tips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Show HN posts work best when you share the technical story (Claude API, architecture choices)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Be present and respond to all comments for the first 3 hours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Developers respect honesty — mention what’s rough or unfinished, not just what 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If it gets traction, a good HN launch can drive thousands of visitors in a single day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Post-Launch Growth (Weeks 2–4)</w:t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launch day spike is just the beginning. Sustained growth comes from content, community, and compounding. Here’s how to build momentum after day one.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Content Strategy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Build in Public</w:t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Developers love following the journey of a product being built. Tweet or post weekly updates: users reached, features shipped, things that broke, lessons learned. Use the format: “[Number] people generated an AI blueprint this week. Here’s what they’re building.”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Example Blueprint Posts</w:t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Each week, publish one complete example blueprint for a specific business type (e.g., “AI Blueprint for a SaaS customer support tool”). Post it as a Twitter thread, a Reddit post, and a short blog article. These rank in search over time and drive ongoing traffic.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Tutorial Content</w:t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Write 2–3 short guides targeting search: “How to choose an AI stack for your startup,” “Best AI tools to combine for [use case].” These build SEO authority and attract users at the exact moment they need the tool.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Community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Community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Use It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r/SideProject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Post weekly updates: “I launched X, here’s what happened”. Authentic, builder-to-builder tone.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r/MachineLearning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Share example blueprints when they’re technically interesting. Focus on the Claude integration.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Indie Hackers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Post a milestone update every week. The community actively supports early-stage products.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Discord servers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Find AI builder, startup, and indie hacker Discord servers. Offer to help people with blueprints.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Dev.to / Hashnode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Publish the “how it’s built” post there for additional reach with developer readers.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Email List</w:t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Every person who generates a blueprint is a potential subscriber. Build a simple post-generation email capture: “Save your blueprint + get notified of new features.” Even 200–300 engaged subscribers is a powerful launch asset for future updates.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Paid Strategy (Small Budget)</w:t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With a small budget, paid ads should amplify what’s already working organically — not substitute for it. Wait until you have at least one organic channel generating consistent traffic before spending on ads.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Budget Allocation Recommendation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Wait until Week 2–3 to run paid — validate organic channels first.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$5–10/day on Twitter/X Ads targeting AI, startup, and developer interests.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Boost your best-performing organic post rather than creating new ad content.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Google Ads: target high-intent searches like “best AI tools for startups” or “AI stack for SaaS”.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Pause any ad that doesn’t convert to a signup within the first $50 spent.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What to Advertise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Your best example blueprint (proof of value, not a sales pitch)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demo video or GIF showing the tool in 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 “free to try” call to action — low friction gets clicks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KPIs &amp; Success Metrics</w:t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Track these weekly. Early-stage metrics should focus on engagement and activation, not just raw traffic.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&amp; Notes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Blueprints generated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Primary activation metric. Aim for 100+ in week 1, 500+ by week 4.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Unique visitors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Baseline traffic health. Launch week target: 1,000+ from organic.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Email signups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Future retention lever. Aim for 10–15% of visitors signing up.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Return visits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Indicates genuine utility. Track via analytics (Plausible or GA4).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Social shares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Tracks virality of the share prompt post-generation.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Product Hunt ranking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Aim for top 5 on launch day for maximum exposure.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HN score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Anything above 50 points drives meaningful traffic.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Paid CAC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Cost to acquire one activated user. Keep below $3 in early stage.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Week-by-Week Action Plan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Pre-launch prep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Landing page, beta users, demo video, PH draft, HN post draft, example blueprints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10 beta users, 3 example blueprints ready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Launch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Product Hunt, Hacker News, Twitter thread, Reddit posts, Discord sharing, email to beta users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500+ visitors, 100+ blueprints generated, PH top 10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3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Content &amp; community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 tutorial posts, 3 example blueprint posts, IndieHackers update, respond to all feedback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200+ email signups, 5+ organic inbound links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4F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 4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Amplify &amp; iterate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First paid ads ($5/day), SEO keyword research, feature based on top feedback, retargeting setup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50+ daily active users, $3 or less CAC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Quick Wins to Prioritize</w:t>
      </w:r>
    </w:p>
    <w:p>
      <w:pPr>
        <w:spacing w:after="80" w:before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If you only have time for five things, these will move the needle most: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 short, authentic demo video — nothing converts developer skeptics faster than seeing the real tool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 genuine Show HN post — developers trust Hacker News and a good post can define your launch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Post-generation share prompt — let every blueprint generator become a distribution channel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Build in public on Twitter — weekly updates create an audience that compounds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Respond to every piece of feedback personally in week 1 — early users become evangelists when they feel heard</w:t>
      </w:r>
    </w:p>
    <w:p>
      <w:pPr>
        <w:spacing w:after="60" w:before="60"/>
      </w:pPr>
      <w:r>
        <w:t xml:space="preserve"/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Prepared by Claude • AI Blueprint Launch Strategy • May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tabs>
        <w:tab w:val="right" w:pos="9360"/>
      </w:tabs>
      <w:spacing w:before="200"/>
    </w:pPr>
    <w:r>
      <w:rPr>
        <w:rFonts w:ascii="Arial" w:cs="Arial" w:eastAsia="Arial" w:hAnsi="Arial"/>
        <w:color w:val="94A3B8"/>
        <w:sz w:val="16"/>
        <w:szCs w:val="16"/>
      </w:rPr>
      <w:t xml:space="preserve">Confidential — AI Blueprint Launch Strategy</w:t>
    </w:r>
    <w:r>
      <w:rPr>
        <w:rFonts w:ascii="Arial" w:cs="Arial" w:eastAsia="Arial" w:hAnsi="Arial"/>
        <w:color w:val="94A3B8"/>
        <w:sz w:val="16"/>
        <w:szCs w:val="16"/>
      </w:rPr>
      <w:t xml:space="preserve">	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1"/>
      </w:pBdr>
      <w:tabs>
        <w:tab w:val="right" w:pos="9360"/>
      </w:tabs>
      <w:spacing w:after="200"/>
    </w:pPr>
    <w:r>
      <w:rPr>
        <w:rFonts w:ascii="Arial" w:cs="Arial" w:eastAsia="Arial" w:hAnsi="Arial"/>
        <w:b/>
        <w:bCs/>
        <w:color w:val="1B4FD8"/>
        <w:sz w:val="18"/>
        <w:szCs w:val="18"/>
      </w:rPr>
      <w:t xml:space="preserve">AI Blueprint</w:t>
    </w:r>
    <w:r>
      <w:rPr>
        <w:rFonts w:ascii="Arial" w:cs="Arial" w:eastAsia="Arial" w:hAnsi="Arial"/>
        <w:color w:val="475569"/>
        <w:sz w:val="18"/>
        <w:szCs w:val="18"/>
      </w:rPr>
      <w:t xml:space="preserve">		Launch Strategy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4FD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2026-05-05T02:14:23.688Z</dcterms:created>
  <dcterms:modified xsi:type="dcterms:W3CDTF">2026-05-05T02:14:23.688Z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