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/>
      </w:pPr>
      <w:r>
        <w:rPr>
          <w:b/>
          <w:bCs/>
          <w:color w:val="1F4E78"/>
          <w:sz w:val="22"/>
          <w:szCs w:val="22"/>
        </w:rPr>
        <w:t xml:space="preserve">DeepVision.ai</w:t>
      </w:r>
    </w:p>
    <w:p>
      <w:pPr>
        <w:spacing w:after="100" w:before="300"/>
      </w:pPr>
      <w:r>
        <w:rPr>
          <w:b/>
          <w:bCs/>
          <w:color w:val="1F4E78"/>
          <w:sz w:val="56"/>
          <w:szCs w:val="56"/>
        </w:rPr>
        <w:t xml:space="preserve">Project Documentation</w:t>
      </w:r>
    </w:p>
    <w:p>
      <w:pPr>
        <w:spacing w:after="400"/>
      </w:pPr>
      <w:r>
        <w:rPr>
          <w:color w:val="2E75B6"/>
          <w:sz w:val="30"/>
          <w:szCs w:val="30"/>
        </w:rPr>
        <w:t xml:space="preserve">New Employee Onboarding Notification System</w:t>
      </w:r>
    </w:p>
    <w:p>
      <w:pPr>
        <w:spacing w:after="600"/>
      </w:pPr>
      <w:r>
        <w:rPr>
          <w:color w:val="666666"/>
          <w:sz w:val="22"/>
          <w:szCs w:val="22"/>
        </w:rPr>
        <w:t xml:space="preserve">An n8n-based workflow automation that detects new employee entries and automatically triggers welcome emails, onboarding document sharing, and manager/lead notifications.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00"/>
      </w:tblGrid>
      <w:tr>
        <w:tc>
          <w:tcPr>
            <w:tcW w:type="dxa" w:w="3200"/>
            <w:shd w:fill="1F4E78" w:val="clear"/>
          </w:tcPr>
          <w:p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6300"/>
            <w:shd w:fill="1F4E78" w:val="clear"/>
          </w:tcPr>
          <w:p>
            <w:r>
              <w:rPr>
                <w:b/>
                <w:bCs/>
                <w:color w:val="FFFFFF"/>
              </w:rPr>
              <w:t xml:space="preserve">Details</w:t>
            </w:r>
          </w:p>
        </w:tc>
      </w:tr>
      <w:tr>
        <w:tc>
          <w:tcPr>
            <w:tcW w:type="dxa" w:w="3200"/>
            <w:shd w:fill="EAF1F8" w:val="clear"/>
          </w:tcPr>
          <w:p>
            <w:r>
              <w:rPr>
                <w:b/>
                <w:bCs/>
                <w:color w:val="000000"/>
              </w:rPr>
              <w:t xml:space="preserve">Project Name</w:t>
            </w:r>
          </w:p>
        </w:tc>
        <w:tc>
          <w:tcPr>
            <w:tcW w:type="dxa" w:w="6300"/>
          </w:tcPr>
          <w:p>
            <w:r>
              <w:rPr>
                <w:b w:val="false"/>
                <w:bCs w:val="false"/>
                <w:color w:val="000000"/>
              </w:rPr>
              <w:t xml:space="preserve">Automation_New_Employee_Welcome</w:t>
            </w:r>
          </w:p>
        </w:tc>
      </w:tr>
      <w:tr>
        <w:tc>
          <w:tcPr>
            <w:tcW w:type="dxa" w:w="3200"/>
            <w:shd w:fill="EAF1F8" w:val="clear"/>
          </w:tcPr>
          <w:p>
            <w:r>
              <w:rPr>
                <w:b/>
                <w:bCs/>
                <w:color w:val="000000"/>
              </w:rPr>
              <w:t xml:space="preserve">Organization</w:t>
            </w:r>
          </w:p>
        </w:tc>
        <w:tc>
          <w:tcPr>
            <w:tcW w:type="dxa" w:w="6300"/>
          </w:tcPr>
          <w:p>
            <w:r>
              <w:rPr>
                <w:b w:val="false"/>
                <w:bCs w:val="false"/>
                <w:color w:val="000000"/>
              </w:rPr>
              <w:t xml:space="preserve">DeepVision.ai</w:t>
            </w:r>
          </w:p>
        </w:tc>
      </w:tr>
      <w:tr>
        <w:tc>
          <w:tcPr>
            <w:tcW w:type="dxa" w:w="3200"/>
            <w:shd w:fill="EAF1F8" w:val="clear"/>
          </w:tcPr>
          <w:p>
            <w:r>
              <w:rPr>
                <w:b/>
                <w:bCs/>
                <w:color w:val="000000"/>
              </w:rPr>
              <w:t xml:space="preserve">Developed By</w:t>
            </w:r>
          </w:p>
        </w:tc>
        <w:tc>
          <w:tcPr>
            <w:tcW w:type="dxa" w:w="6300"/>
          </w:tcPr>
          <w:p>
            <w:r>
              <w:rPr>
                <w:b w:val="false"/>
                <w:bCs w:val="false"/>
                <w:color w:val="000000"/>
              </w:rPr>
              <w:t xml:space="preserve">Abdul Wahab Shakeel</w:t>
            </w:r>
          </w:p>
        </w:tc>
      </w:tr>
      <w:tr>
        <w:tc>
          <w:tcPr>
            <w:tcW w:type="dxa" w:w="3200"/>
            <w:shd w:fill="EAF1F8" w:val="clear"/>
          </w:tcPr>
          <w:p>
            <w:r>
              <w:rPr>
                <w:b/>
                <w:bCs/>
                <w:color w:val="000000"/>
              </w:rPr>
              <w:t xml:space="preserve">Automation Tool</w:t>
            </w:r>
          </w:p>
        </w:tc>
        <w:tc>
          <w:tcPr>
            <w:tcW w:type="dxa" w:w="6300"/>
          </w:tcPr>
          <w:p>
            <w:r>
              <w:rPr>
                <w:b w:val="false"/>
                <w:bCs w:val="false"/>
                <w:color w:val="000000"/>
              </w:rPr>
              <w:t xml:space="preserve">n8n (workflow automation platform)</w:t>
            </w:r>
          </w:p>
        </w:tc>
      </w:tr>
      <w:tr>
        <w:tc>
          <w:tcPr>
            <w:tcW w:type="dxa" w:w="3200"/>
            <w:shd w:fill="EAF1F8" w:val="clear"/>
          </w:tcPr>
          <w:p>
            <w:r>
              <w:rPr>
                <w:b/>
                <w:bCs/>
                <w:color w:val="000000"/>
              </w:rPr>
              <w:t xml:space="preserve">Integrations Used</w:t>
            </w:r>
          </w:p>
        </w:tc>
        <w:tc>
          <w:tcPr>
            <w:tcW w:type="dxa" w:w="6300"/>
          </w:tcPr>
          <w:p>
            <w:r>
              <w:rPr>
                <w:b w:val="false"/>
                <w:bCs w:val="false"/>
                <w:color w:val="000000"/>
              </w:rPr>
              <w:t xml:space="preserve">Google Sheets, Google Drive, Gmail, Slack (optional)</w:t>
            </w:r>
          </w:p>
        </w:tc>
      </w:tr>
      <w:tr>
        <w:tc>
          <w:tcPr>
            <w:tcW w:type="dxa" w:w="3200"/>
            <w:shd w:fill="EAF1F8" w:val="clear"/>
          </w:tcPr>
          <w:p>
            <w:r>
              <w:rPr>
                <w:b/>
                <w:bCs/>
                <w:color w:val="000000"/>
              </w:rPr>
              <w:t xml:space="preserve">Repository</w:t>
            </w:r>
          </w:p>
        </w:tc>
        <w:tc>
          <w:tcPr>
            <w:tcW w:type="dxa" w:w="6300"/>
          </w:tcPr>
          <w:p>
            <w:r>
              <w:rPr>
                <w:b w:val="false"/>
                <w:bCs w:val="false"/>
                <w:color w:val="000000"/>
              </w:rPr>
              <w:t xml:space="preserve">github.com/deepvisionaiofficial/Automation_New_Employee_Welcome</w:t>
            </w:r>
          </w:p>
        </w:tc>
      </w:tr>
      <w:tr>
        <w:tc>
          <w:tcPr>
            <w:tcW w:type="dxa" w:w="3200"/>
            <w:shd w:fill="EAF1F8" w:val="clear"/>
          </w:tcPr>
          <w:p>
            <w:r>
              <w:rPr>
                <w:b/>
                <w:bCs/>
                <w:color w:val="000000"/>
              </w:rPr>
              <w:t xml:space="preserve">Status</w:t>
            </w:r>
          </w:p>
        </w:tc>
        <w:tc>
          <w:tcPr>
            <w:tcW w:type="dxa" w:w="6300"/>
          </w:tcPr>
          <w:p>
            <w:r>
              <w:rPr>
                <w:b w:val="false"/>
                <w:bCs w:val="false"/>
                <w:color w:val="000000"/>
              </w:rPr>
              <w:t xml:space="preserve">Completed / Ready for deployment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t xml:space="preserve">Table of Contents</w:t>
      </w:r>
    </w:p>
    <w:p>
      <w:pPr>
        <w:spacing w:after="150"/>
      </w:pPr>
      <w:r>
        <w:t xml:space="preserve">1. Project Overview</w:t>
      </w:r>
    </w:p>
    <w:p>
      <w:pPr>
        <w:spacing w:after="150"/>
      </w:pPr>
      <w:r>
        <w:t xml:space="preserve">2. Problem Statement</w:t>
      </w:r>
    </w:p>
    <w:p>
      <w:pPr>
        <w:spacing w:after="150"/>
      </w:pPr>
      <w:r>
        <w:t xml:space="preserve">3. Objectives</w:t>
      </w:r>
    </w:p>
    <w:p>
      <w:pPr>
        <w:spacing w:after="150"/>
      </w:pPr>
      <w:r>
        <w:t xml:space="preserve">4. Tech Stack</w:t>
      </w:r>
    </w:p>
    <w:p>
      <w:pPr>
        <w:spacing w:after="150"/>
      </w:pPr>
      <w:r>
        <w:t xml:space="preserve">5. Workflow Architecture</w:t>
      </w:r>
    </w:p>
    <w:p>
      <w:pPr>
        <w:spacing w:after="150"/>
      </w:pPr>
      <w:r>
        <w:t xml:space="preserve">6. Node-by-Node Breakdown</w:t>
      </w:r>
    </w:p>
    <w:p>
      <w:pPr>
        <w:spacing w:after="150"/>
      </w:pPr>
      <w:r>
        <w:t xml:space="preserve">7. Google Sheet Structure</w:t>
      </w:r>
    </w:p>
    <w:p>
      <w:pPr>
        <w:spacing w:after="150"/>
      </w:pPr>
      <w:r>
        <w:t xml:space="preserve">8. Setup &amp; Installation Guide</w:t>
      </w:r>
    </w:p>
    <w:p>
      <w:pPr>
        <w:spacing w:after="150"/>
      </w:pPr>
      <w:r>
        <w:t xml:space="preserve">9. Testing &amp; Activation</w:t>
      </w:r>
    </w:p>
    <w:p>
      <w:pPr>
        <w:spacing w:after="150"/>
      </w:pPr>
      <w:r>
        <w:t xml:space="preserve">10. Repository Structure</w:t>
      </w:r>
    </w:p>
    <w:p>
      <w:pPr>
        <w:spacing w:after="150"/>
      </w:pPr>
      <w:r>
        <w:t xml:space="preserve">11. Future Improvements</w:t>
      </w:r>
    </w:p>
    <w:p>
      <w:pPr>
        <w:spacing w:after="150"/>
      </w:pPr>
      <w:r>
        <w:t xml:space="preserve">12. Credits</w:t>
      </w:r>
    </w:p>
    <w:p>
      <w:r>
        <w:br w:type="page"/>
      </w:r>
    </w:p>
    <w:p>
      <w:pPr>
        <w:pStyle w:val="Heading1"/>
        <w:spacing w:after="200" w:before="400"/>
      </w:pPr>
      <w:r>
        <w:t xml:space="preserve">1. Project Overview</w:t>
      </w:r>
    </w:p>
    <w:p>
      <w:pPr>
        <w:spacing w:after="150"/>
      </w:pPr>
      <w:r>
        <w:t xml:space="preserve">This project automates the employee onboarding notification process using n8n, a low-code workflow automation platform. Whenever a new employee's details are added to a Google Sheet, the system automatically: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Detects the new entry in real time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Sends a personalized welcome email to the new employee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Copies a master onboarding document and shares it directly with the employee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Notifies the employee's manager and team lead via email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Optionally posts an announcement to a team Slack channel</w:t>
      </w:r>
    </w:p>
    <w:p>
      <w:pPr>
        <w:spacing w:after="150"/>
      </w:pPr>
      <w:r>
        <w:t xml:space="preserve">This removes the need for HR or managers to manually perform these repetitive steps for every new hire, reducing delays and ensuring a consistent onboarding experience.</w:t>
      </w:r>
    </w:p>
    <w:p>
      <w:pPr>
        <w:pStyle w:val="Heading1"/>
        <w:spacing w:after="200" w:before="400"/>
      </w:pPr>
      <w:r>
        <w:t xml:space="preserve">2. Problem Statement</w:t>
      </w:r>
    </w:p>
    <w:p>
      <w:pPr>
        <w:spacing w:after="150"/>
      </w:pPr>
      <w:r>
        <w:t xml:space="preserve">Manually onboarding new employees is time-consuming and error-prone. HR teams often forget to send welcome emails on time, onboarding documents are shared inconsistently, and managers/leads are not always informed promptly when a new team member joins. This creates a poor first impression and slows down the new hire's integration into the team.</w:t>
      </w:r>
    </w:p>
    <w:p>
      <w:pPr>
        <w:pStyle w:val="Heading1"/>
        <w:spacing w:after="200" w:before="400"/>
      </w:pPr>
      <w:r>
        <w:t xml:space="preserve">3. Objectives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Automatically detect new employee records without manual triggers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Standardize and speed up the welcome email process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Ensure every new hire receives their onboarding materials immediately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Keep managers and leads informed in real time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Build the entire solution using low-code tools for easy maintenance</w:t>
      </w:r>
    </w:p>
    <w:p>
      <w:pPr>
        <w:pStyle w:val="Heading1"/>
        <w:spacing w:after="200" w:before="400"/>
      </w:pPr>
      <w:r>
        <w:t xml:space="preserve">4. Tech Stack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00"/>
      </w:tblGrid>
      <w:tr>
        <w:tc>
          <w:tcPr>
            <w:tcW w:type="dxa" w:w="3200"/>
            <w:shd w:fill="1F4E78" w:val="clear"/>
          </w:tcPr>
          <w:p>
            <w:r>
              <w:rPr>
                <w:b/>
                <w:bCs/>
                <w:color w:val="FFFFFF"/>
              </w:rPr>
              <w:t xml:space="preserve">Component</w:t>
            </w:r>
          </w:p>
        </w:tc>
        <w:tc>
          <w:tcPr>
            <w:tcW w:type="dxa" w:w="6300"/>
            <w:shd w:fill="1F4E78" w:val="clear"/>
          </w:tcPr>
          <w:p>
            <w:r>
              <w:rPr>
                <w:b/>
                <w:bCs/>
                <w:color w:val="FFFFFF"/>
              </w:rPr>
              <w:t xml:space="preserve">Tool / Service</w:t>
            </w:r>
          </w:p>
        </w:tc>
      </w:tr>
      <w:tr>
        <w:tc>
          <w:tcPr>
            <w:tcW w:type="dxa" w:w="3200"/>
            <w:shd w:fill="EAF1F8" w:val="clear"/>
          </w:tcPr>
          <w:p>
            <w:r>
              <w:rPr>
                <w:b/>
                <w:bCs/>
                <w:color w:val="000000"/>
              </w:rPr>
              <w:t xml:space="preserve">Automation Engine</w:t>
            </w:r>
          </w:p>
        </w:tc>
        <w:tc>
          <w:tcPr>
            <w:tcW w:type="dxa" w:w="6300"/>
          </w:tcPr>
          <w:p>
            <w:r>
              <w:rPr>
                <w:b w:val="false"/>
                <w:bCs w:val="false"/>
                <w:color w:val="000000"/>
              </w:rPr>
              <w:t xml:space="preserve">n8n (cloud)</w:t>
            </w:r>
          </w:p>
        </w:tc>
      </w:tr>
      <w:tr>
        <w:tc>
          <w:tcPr>
            <w:tcW w:type="dxa" w:w="3200"/>
            <w:shd w:fill="EAF1F8" w:val="clear"/>
          </w:tcPr>
          <w:p>
            <w:r>
              <w:rPr>
                <w:b/>
                <w:bCs/>
                <w:color w:val="000000"/>
              </w:rPr>
              <w:t xml:space="preserve">Data Source / Trigger</w:t>
            </w:r>
          </w:p>
        </w:tc>
        <w:tc>
          <w:tcPr>
            <w:tcW w:type="dxa" w:w="6300"/>
          </w:tcPr>
          <w:p>
            <w:r>
              <w:rPr>
                <w:b w:val="false"/>
                <w:bCs w:val="false"/>
                <w:color w:val="000000"/>
              </w:rPr>
              <w:t xml:space="preserve">Google Sheets</w:t>
            </w:r>
          </w:p>
        </w:tc>
      </w:tr>
      <w:tr>
        <w:tc>
          <w:tcPr>
            <w:tcW w:type="dxa" w:w="3200"/>
            <w:shd w:fill="EAF1F8" w:val="clear"/>
          </w:tcPr>
          <w:p>
            <w:r>
              <w:rPr>
                <w:b/>
                <w:bCs/>
                <w:color w:val="000000"/>
              </w:rPr>
              <w:t xml:space="preserve">Document Storage</w:t>
            </w:r>
          </w:p>
        </w:tc>
        <w:tc>
          <w:tcPr>
            <w:tcW w:type="dxa" w:w="6300"/>
          </w:tcPr>
          <w:p>
            <w:r>
              <w:rPr>
                <w:b w:val="false"/>
                <w:bCs w:val="false"/>
                <w:color w:val="000000"/>
              </w:rPr>
              <w:t xml:space="preserve">Google Drive</w:t>
            </w:r>
          </w:p>
        </w:tc>
      </w:tr>
      <w:tr>
        <w:tc>
          <w:tcPr>
            <w:tcW w:type="dxa" w:w="3200"/>
            <w:shd w:fill="EAF1F8" w:val="clear"/>
          </w:tcPr>
          <w:p>
            <w:r>
              <w:rPr>
                <w:b/>
                <w:bCs/>
                <w:color w:val="000000"/>
              </w:rPr>
              <w:t xml:space="preserve">Email Delivery</w:t>
            </w:r>
          </w:p>
        </w:tc>
        <w:tc>
          <w:tcPr>
            <w:tcW w:type="dxa" w:w="6300"/>
          </w:tcPr>
          <w:p>
            <w:r>
              <w:rPr>
                <w:b w:val="false"/>
                <w:bCs w:val="false"/>
                <w:color w:val="000000"/>
              </w:rPr>
              <w:t xml:space="preserve">Gmail (OAuth2)</w:t>
            </w:r>
          </w:p>
        </w:tc>
      </w:tr>
      <w:tr>
        <w:tc>
          <w:tcPr>
            <w:tcW w:type="dxa" w:w="3200"/>
            <w:shd w:fill="EAF1F8" w:val="clear"/>
          </w:tcPr>
          <w:p>
            <w:r>
              <w:rPr>
                <w:b/>
                <w:bCs/>
                <w:color w:val="000000"/>
              </w:rPr>
              <w:t xml:space="preserve">Team Notification</w:t>
            </w:r>
          </w:p>
        </w:tc>
        <w:tc>
          <w:tcPr>
            <w:tcW w:type="dxa" w:w="6300"/>
          </w:tcPr>
          <w:p>
            <w:r>
              <w:rPr>
                <w:b w:val="false"/>
                <w:bCs w:val="false"/>
                <w:color w:val="000000"/>
              </w:rPr>
              <w:t xml:space="preserve">Slack (optional)</w:t>
            </w:r>
          </w:p>
        </w:tc>
      </w:tr>
      <w:tr>
        <w:tc>
          <w:tcPr>
            <w:tcW w:type="dxa" w:w="3200"/>
            <w:shd w:fill="EAF1F8" w:val="clear"/>
          </w:tcPr>
          <w:p>
            <w:r>
              <w:rPr>
                <w:b/>
                <w:bCs/>
                <w:color w:val="000000"/>
              </w:rPr>
              <w:t xml:space="preserve">Version Control</w:t>
            </w:r>
          </w:p>
        </w:tc>
        <w:tc>
          <w:tcPr>
            <w:tcW w:type="dxa" w:w="6300"/>
          </w:tcPr>
          <w:p>
            <w:r>
              <w:rPr>
                <w:b w:val="false"/>
                <w:bCs w:val="false"/>
                <w:color w:val="000000"/>
              </w:rPr>
              <w:t xml:space="preserve">Git &amp; GitHub</w:t>
            </w:r>
          </w:p>
        </w:tc>
      </w:tr>
    </w:tbl>
    <w:p>
      <w:pPr>
        <w:pStyle w:val="Heading1"/>
        <w:spacing w:after="200" w:before="400"/>
      </w:pPr>
      <w:r>
        <w:t xml:space="preserve">5. Workflow Architecture</w:t>
      </w:r>
    </w:p>
    <w:p>
      <w:pPr>
        <w:spacing w:after="150"/>
      </w:pPr>
      <w:r>
        <w:t xml:space="preserve">The workflow follows a simple linear-then-branching structure: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4F4F4" w:val="clear"/>
        <w:spacing w:after="200" w:before="100"/>
      </w:pPr>
      <w:r>
        <w:rPr>
          <w:rFonts w:ascii="Consolas" w:cs="Consolas" w:eastAsia="Consolas" w:hAnsi="Consolas"/>
          <w:sz w:val="18"/>
          <w:szCs w:val="18"/>
        </w:rPr>
        <w:t xml:space="preserve">Google Sheets Trigger (new row added)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|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v</w:t>
      </w:r>
      <w:r>
        <w:rPr>
          <w:rFonts w:ascii="Consolas" w:cs="Consolas" w:eastAsia="Consolas" w:hAnsi="Consolas"/>
          <w:sz w:val="18"/>
          <w:szCs w:val="18"/>
        </w:rPr>
        <w:br/>
        <w:t xml:space="preserve">  Format Employee Data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|</w:t>
      </w:r>
      <w:r>
        <w:rPr>
          <w:rFonts w:ascii="Consolas" w:cs="Consolas" w:eastAsia="Consolas" w:hAnsi="Consolas"/>
          <w:sz w:val="18"/>
          <w:szCs w:val="18"/>
        </w:rPr>
        <w:br/>
        <w:t xml:space="preserve">   +----+-----+</w:t>
      </w:r>
      <w:r>
        <w:rPr>
          <w:rFonts w:ascii="Consolas" w:cs="Consolas" w:eastAsia="Consolas" w:hAnsi="Consolas"/>
          <w:sz w:val="18"/>
          <w:szCs w:val="18"/>
        </w:rPr>
        <w:br/>
        <w:t xml:space="preserve">   |          |</w:t>
      </w:r>
      <w:r>
        <w:rPr>
          <w:rFonts w:ascii="Consolas" w:cs="Consolas" w:eastAsia="Consolas" w:hAnsi="Consolas"/>
          <w:sz w:val="18"/>
          <w:szCs w:val="18"/>
        </w:rPr>
        <w:br/>
        <w:t xml:space="preserve">   v          v</w:t>
      </w:r>
      <w:r>
        <w:rPr>
          <w:rFonts w:ascii="Consolas" w:cs="Consolas" w:eastAsia="Consolas" w:hAnsi="Consolas"/>
          <w:sz w:val="18"/>
          <w:szCs w:val="18"/>
        </w:rPr>
        <w:br/>
        <w:t xml:space="preserve">Copy Doc   Notify Manager</w:t>
      </w:r>
      <w:r>
        <w:rPr>
          <w:rFonts w:ascii="Consolas" w:cs="Consolas" w:eastAsia="Consolas" w:hAnsi="Consolas"/>
          <w:sz w:val="18"/>
          <w:szCs w:val="18"/>
        </w:rPr>
        <w:br/>
        <w:t xml:space="preserve">   |         &amp; Lead (Email)</w:t>
      </w:r>
      <w:r>
        <w:rPr>
          <w:rFonts w:ascii="Consolas" w:cs="Consolas" w:eastAsia="Consolas" w:hAnsi="Consolas"/>
          <w:sz w:val="18"/>
          <w:szCs w:val="18"/>
        </w:rPr>
        <w:br/>
        <w:t xml:space="preserve">   v          |</w:t>
      </w:r>
      <w:r>
        <w:rPr>
          <w:rFonts w:ascii="Consolas" w:cs="Consolas" w:eastAsia="Consolas" w:hAnsi="Consolas"/>
          <w:sz w:val="18"/>
          <w:szCs w:val="18"/>
        </w:rPr>
        <w:br/>
        <w:t xml:space="preserve">Share Doc      v</w:t>
      </w:r>
      <w:r>
        <w:rPr>
          <w:rFonts w:ascii="Consolas" w:cs="Consolas" w:eastAsia="Consolas" w:hAnsi="Consolas"/>
          <w:sz w:val="18"/>
          <w:szCs w:val="18"/>
        </w:rPr>
        <w:br/>
        <w:t xml:space="preserve">   |        Slack Announcement</w:t>
      </w:r>
      <w:r>
        <w:rPr>
          <w:rFonts w:ascii="Consolas" w:cs="Consolas" w:eastAsia="Consolas" w:hAnsi="Consolas"/>
          <w:sz w:val="18"/>
          <w:szCs w:val="18"/>
        </w:rPr>
        <w:br/>
        <w:t xml:space="preserve">   v        (optional)</w:t>
      </w:r>
      <w:r>
        <w:rPr>
          <w:rFonts w:ascii="Consolas" w:cs="Consolas" w:eastAsia="Consolas" w:hAnsi="Consolas"/>
          <w:sz w:val="18"/>
          <w:szCs w:val="18"/>
        </w:rPr>
        <w:br/>
        <w:t xml:space="preserve">Send Welcome</w:t>
      </w:r>
      <w:r>
        <w:rPr>
          <w:rFonts w:ascii="Consolas" w:cs="Consolas" w:eastAsia="Consolas" w:hAnsi="Consolas"/>
          <w:sz w:val="18"/>
          <w:szCs w:val="18"/>
        </w:rPr>
        <w:br/>
        <w:t xml:space="preserve">Email</w:t>
      </w:r>
    </w:p>
    <w:p>
      <w:pPr>
        <w:pStyle w:val="Heading1"/>
        <w:spacing w:after="200" w:before="400"/>
      </w:pPr>
      <w:r>
        <w:t xml:space="preserve">6. Node-by-Node Breakdown</w:t>
      </w:r>
    </w:p>
    <w:p>
      <w:pPr>
        <w:pStyle w:val="Heading2"/>
        <w:spacing w:after="120" w:before="250"/>
      </w:pPr>
      <w:r>
        <w:t xml:space="preserve">6.1 New Employee Row Added (Google Sheets Trigger)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Type: Google Sheets Trigger node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Event: rowAdded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Polling interval: every 1 minute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Reads columns: Name, Email, Department, ManagerEmail, LeadEmail, StartDate</w:t>
      </w:r>
    </w:p>
    <w:p>
      <w:pPr>
        <w:pStyle w:val="Heading2"/>
        <w:spacing w:after="120" w:before="250"/>
      </w:pPr>
      <w:r>
        <w:t xml:space="preserve">6.2 Format Employee Data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Type: Set node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Maps raw sheet columns into clean variables used by all downstream nodes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Output variables: employeeName, employeeEmail, department, managerEmail, leadEmail, startDate</w:t>
      </w:r>
    </w:p>
    <w:p>
      <w:pPr>
        <w:pStyle w:val="Heading2"/>
        <w:spacing w:after="120" w:before="250"/>
      </w:pPr>
      <w:r>
        <w:t xml:space="preserve">6.3 Copy Onboarding Doc Template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Type: Google Drive node (operation: copy)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Duplicates the master onboarding doc for each new employee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New file is named: 'Onboarding Doc - {employeeName}'</w:t>
      </w:r>
    </w:p>
    <w:p>
      <w:pPr>
        <w:pStyle w:val="Heading2"/>
        <w:spacing w:after="120" w:before="250"/>
      </w:pPr>
      <w:r>
        <w:t xml:space="preserve">6.4 Share Doc With Employee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Type: Google Drive node (operation: share)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Grants 'reader' access to the new employee's email</w:t>
      </w:r>
    </w:p>
    <w:p>
      <w:pPr>
        <w:pStyle w:val="Heading2"/>
        <w:spacing w:after="120" w:before="250"/>
      </w:pPr>
      <w:r>
        <w:t xml:space="preserve">6.5 Send Welcome Email to Employee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Type: Gmail node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Sends an HTML welcome message including department, start date, and a note that the onboarding doc has been shared</w:t>
      </w:r>
    </w:p>
    <w:p>
      <w:pPr>
        <w:pStyle w:val="Heading2"/>
        <w:spacing w:after="120" w:before="250"/>
      </w:pPr>
      <w:r>
        <w:t xml:space="preserve">6.6 Notify Manager and Lead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Type: Gmail node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Recipients: managerEmail and leadEmail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Includes new hire's name, department, start date, and email address</w:t>
      </w:r>
    </w:p>
    <w:p>
      <w:pPr>
        <w:pStyle w:val="Heading2"/>
        <w:spacing w:after="120" w:before="250"/>
      </w:pPr>
      <w:r>
        <w:t xml:space="preserve">6.7 Slack Team Announcement (Optional)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Type: Slack node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Posts a short announcement to a configured channel (e.g. #hr-updates)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Can be safely removed if Slack is not used</w:t>
      </w:r>
    </w:p>
    <w:p>
      <w:r>
        <w:br w:type="page"/>
      </w:r>
    </w:p>
    <w:p>
      <w:pPr>
        <w:pStyle w:val="Heading1"/>
        <w:spacing w:after="200" w:before="400"/>
      </w:pPr>
      <w:r>
        <w:t xml:space="preserve">7. Google Sheet Structure</w:t>
      </w:r>
    </w:p>
    <w:p>
      <w:pPr>
        <w:spacing w:after="150"/>
      </w:pPr>
      <w:r>
        <w:t xml:space="preserve">The Google Sheet named 'Employee Onboarding Tracker' (tab: Sheet1) must contain the following columns in row 1: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83"/>
        <w:gridCol w:w="1583"/>
        <w:gridCol w:w="1583"/>
        <w:gridCol w:w="1583"/>
        <w:gridCol w:w="1583"/>
        <w:gridCol w:w="1585"/>
      </w:tblGrid>
      <w:tr>
        <w:tc>
          <w:tcPr>
            <w:shd w:fill="1F4E78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shd w:fill="1F4E78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Email</w:t>
            </w:r>
          </w:p>
        </w:tc>
        <w:tc>
          <w:tcPr>
            <w:shd w:fill="1F4E78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Department</w:t>
            </w:r>
          </w:p>
        </w:tc>
        <w:tc>
          <w:tcPr>
            <w:shd w:fill="1F4E78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ManagerEmail</w:t>
            </w:r>
          </w:p>
        </w:tc>
        <w:tc>
          <w:tcPr>
            <w:shd w:fill="1F4E78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LeadEmail</w:t>
            </w:r>
          </w:p>
        </w:tc>
        <w:tc>
          <w:tcPr>
            <w:shd w:fill="1F4E78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StartDate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Ali Khan</w:t>
            </w:r>
          </w:p>
        </w:tc>
        <w:tc>
          <w:p>
            <w:r>
              <w:rPr>
                <w:sz w:val="18"/>
                <w:szCs w:val="18"/>
              </w:rPr>
              <w:t xml:space="preserve">ali.khan@gmail.com</w:t>
            </w:r>
          </w:p>
        </w:tc>
        <w:tc>
          <w:p>
            <w:r>
              <w:rPr>
                <w:sz w:val="18"/>
                <w:szCs w:val="18"/>
              </w:rPr>
              <w:t xml:space="preserve">IT</w:t>
            </w:r>
          </w:p>
        </w:tc>
        <w:tc>
          <w:p>
            <w:r>
              <w:rPr>
                <w:sz w:val="18"/>
                <w:szCs w:val="18"/>
              </w:rPr>
              <w:t xml:space="preserve">manager@company.com</w:t>
            </w:r>
          </w:p>
        </w:tc>
        <w:tc>
          <w:p>
            <w:r>
              <w:rPr>
                <w:sz w:val="18"/>
                <w:szCs w:val="18"/>
              </w:rPr>
              <w:t xml:space="preserve">lead@company.com</w:t>
            </w:r>
          </w:p>
        </w:tc>
        <w:tc>
          <w:p>
            <w:r>
              <w:rPr>
                <w:sz w:val="18"/>
                <w:szCs w:val="18"/>
              </w:rPr>
              <w:t xml:space="preserve">20/08/2026</w:t>
            </w:r>
          </w:p>
        </w:tc>
      </w:tr>
    </w:tbl>
    <w:p>
      <w:pPr>
        <w:pStyle w:val="Heading1"/>
        <w:spacing w:after="200" w:before="400"/>
      </w:pPr>
      <w:r>
        <w:t xml:space="preserve">8. Setup &amp; Installation Guide</w:t>
      </w:r>
    </w:p>
    <w:p>
      <w:pPr>
        <w:pStyle w:val="Heading2"/>
        <w:spacing w:after="120" w:before="250"/>
      </w:pPr>
      <w:r>
        <w:t xml:space="preserve">Step 1 — Create n8n Account</w:t>
      </w:r>
    </w:p>
    <w:p>
      <w:pPr>
        <w:spacing w:after="150"/>
      </w:pPr>
      <w:r>
        <w:t xml:space="preserve">Sign up at n8n.io (cloud) or self-host via Docker.</w:t>
      </w:r>
    </w:p>
    <w:p>
      <w:pPr>
        <w:pStyle w:val="Heading2"/>
        <w:spacing w:after="120" w:before="250"/>
      </w:pPr>
      <w:r>
        <w:t xml:space="preserve">Step 2 — Create the Google Sheet</w:t>
      </w:r>
    </w:p>
    <w:p>
      <w:pPr>
        <w:spacing w:after="150"/>
      </w:pPr>
      <w:r>
        <w:t xml:space="preserve">Create a sheet named 'Employee Onboarding Tracker' with the columns listed in Section 7. Copy the Sheet ID from the URL.</w:t>
      </w:r>
    </w:p>
    <w:p>
      <w:pPr>
        <w:pStyle w:val="Heading2"/>
        <w:spacing w:after="120" w:before="250"/>
      </w:pPr>
      <w:r>
        <w:t xml:space="preserve">Step 3 — Create the Onboarding Document</w:t>
      </w:r>
    </w:p>
    <w:p>
      <w:pPr>
        <w:spacing w:after="150"/>
      </w:pPr>
      <w:r>
        <w:t xml:space="preserve">Create a Google Doc named 'Employee Onboarding Guide' using the provided template content. Copy the File ID from its URL.</w:t>
      </w:r>
    </w:p>
    <w:p>
      <w:pPr>
        <w:pStyle w:val="Heading2"/>
        <w:spacing w:after="120" w:before="250"/>
      </w:pPr>
      <w:r>
        <w:t xml:space="preserve">Step 4 — Import the Workflow</w:t>
      </w:r>
    </w:p>
    <w:p>
      <w:pPr>
        <w:spacing w:after="150"/>
      </w:pPr>
      <w:r>
        <w:t xml:space="preserve">Open a blank n8n workflow, copy the contents of new_employee_onboarding.json, click the canvas, and paste (Ctrl+V).</w:t>
      </w:r>
    </w:p>
    <w:p>
      <w:pPr>
        <w:pStyle w:val="Heading2"/>
        <w:spacing w:after="120" w:before="250"/>
      </w:pPr>
      <w:r>
        <w:t xml:space="preserve">Step 5 — Connect Credentials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Google Sheets Trigger → connect Google account → select sheet &amp; tab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Google Drive nodes (Copy &amp; Share) → connect same Google account → select onboarding doc file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Gmail nodes (Welcome &amp; Notify) → connect Gmail account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Slack node (optional) → connect Slack, or delete the node</w:t>
      </w:r>
    </w:p>
    <w:p>
      <w:pPr>
        <w:pStyle w:val="Heading2"/>
        <w:spacing w:after="120" w:before="250"/>
      </w:pPr>
      <w:r>
        <w:t xml:space="preserve">Step 6 — Update Field Values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Sheet ID in the trigger node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File ID in the Copy Onboarding Doc Template node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Slack channel name, if used</w:t>
      </w:r>
    </w:p>
    <w:p>
      <w:pPr>
        <w:pStyle w:val="Heading1"/>
        <w:spacing w:after="200" w:before="400"/>
      </w:pPr>
      <w:r>
        <w:t xml:space="preserve">9. Testing &amp; Activation</w:t>
      </w:r>
    </w:p>
    <w:p>
      <w:pPr>
        <w:spacing w:after="80"/>
      </w:pPr>
      <w:r>
        <w:t xml:space="preserve">1. Add a new row to the Google Sheet with test employee data.</w:t>
      </w:r>
    </w:p>
    <w:p>
      <w:pPr>
        <w:spacing w:after="80"/>
      </w:pPr>
      <w:r>
        <w:t xml:space="preserve">2. In n8n, click 'Execute Workflow' to run it manually.</w:t>
      </w:r>
    </w:p>
    <w:p>
      <w:pPr>
        <w:spacing w:after="80"/>
      </w:pPr>
      <w:r>
        <w:t xml:space="preserve">3. Confirm every node shows a green checkmark (no red warnings).</w:t>
      </w:r>
    </w:p>
    <w:p>
      <w:pPr>
        <w:spacing w:after="80"/>
      </w:pPr>
      <w:r>
        <w:t xml:space="preserve">4. Check the employee's inbox for the welcome email.</w:t>
      </w:r>
    </w:p>
    <w:p>
      <w:pPr>
        <w:spacing w:after="80"/>
      </w:pPr>
      <w:r>
        <w:t xml:space="preserve">5. Check the manager and lead inboxes for the notification email.</w:t>
      </w:r>
    </w:p>
    <w:p>
      <w:pPr>
        <w:spacing w:after="80"/>
      </w:pPr>
      <w:r>
        <w:t xml:space="preserve">6. Toggle the 'Active' switch (top-right) to enable automatic execution.</w:t>
      </w:r>
    </w:p>
    <w:p>
      <w:pPr>
        <w:pStyle w:val="Heading1"/>
        <w:spacing w:after="200" w:before="400"/>
      </w:pPr>
      <w:r>
        <w:t xml:space="preserve">10. Repository Structure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4F4F4" w:val="clear"/>
        <w:spacing w:after="200" w:before="100"/>
      </w:pPr>
      <w:r>
        <w:rPr>
          <w:rFonts w:ascii="Consolas" w:cs="Consolas" w:eastAsia="Consolas" w:hAnsi="Consolas"/>
          <w:sz w:val="18"/>
          <w:szCs w:val="18"/>
        </w:rPr>
        <w:t xml:space="preserve">Automation_New_Employee_Welcome/</w:t>
      </w:r>
      <w:r>
        <w:rPr>
          <w:rFonts w:ascii="Consolas" w:cs="Consolas" w:eastAsia="Consolas" w:hAnsi="Consolas"/>
          <w:sz w:val="18"/>
          <w:szCs w:val="18"/>
        </w:rPr>
        <w:br/>
        <w:t xml:space="preserve">|-- README.md</w:t>
      </w:r>
      <w:r>
        <w:rPr>
          <w:rFonts w:ascii="Consolas" w:cs="Consolas" w:eastAsia="Consolas" w:hAnsi="Consolas"/>
          <w:sz w:val="18"/>
          <w:szCs w:val="18"/>
        </w:rPr>
        <w:br/>
        <w:t xml:space="preserve">|-- GUIDE.md</w:t>
      </w:r>
      <w:r>
        <w:rPr>
          <w:rFonts w:ascii="Consolas" w:cs="Consolas" w:eastAsia="Consolas" w:hAnsi="Consolas"/>
          <w:sz w:val="18"/>
          <w:szCs w:val="18"/>
        </w:rPr>
        <w:br/>
        <w:t xml:space="preserve">|-- DOCUMENTATION.md</w:t>
      </w:r>
      <w:r>
        <w:rPr>
          <w:rFonts w:ascii="Consolas" w:cs="Consolas" w:eastAsia="Consolas" w:hAnsi="Consolas"/>
          <w:sz w:val="18"/>
          <w:szCs w:val="18"/>
        </w:rPr>
        <w:br/>
        <w:t xml:space="preserve">|-- PROJECT_DOCUMENTATION.docx   (this file)</w:t>
      </w:r>
      <w:r>
        <w:rPr>
          <w:rFonts w:ascii="Consolas" w:cs="Consolas" w:eastAsia="Consolas" w:hAnsi="Consolas"/>
          <w:sz w:val="18"/>
          <w:szCs w:val="18"/>
        </w:rPr>
        <w:br/>
        <w:t xml:space="preserve">|-- Employee_Onboarding_Guide.docx</w:t>
      </w:r>
      <w:r>
        <w:rPr>
          <w:rFonts w:ascii="Consolas" w:cs="Consolas" w:eastAsia="Consolas" w:hAnsi="Consolas"/>
          <w:sz w:val="18"/>
          <w:szCs w:val="18"/>
        </w:rPr>
        <w:br/>
        <w:t xml:space="preserve">|-- onboarding-doc-template.md</w:t>
      </w:r>
      <w:r>
        <w:rPr>
          <w:rFonts w:ascii="Consolas" w:cs="Consolas" w:eastAsia="Consolas" w:hAnsi="Consolas"/>
          <w:sz w:val="18"/>
          <w:szCs w:val="18"/>
        </w:rPr>
        <w:br/>
        <w:t xml:space="preserve">|-- new_employee_onboarding.json</w:t>
      </w:r>
      <w:r>
        <w:rPr>
          <w:rFonts w:ascii="Consolas" w:cs="Consolas" w:eastAsia="Consolas" w:hAnsi="Consolas"/>
          <w:sz w:val="18"/>
          <w:szCs w:val="18"/>
        </w:rPr>
        <w:br/>
        <w:t xml:space="preserve">|-- .gitignore</w:t>
      </w:r>
      <w:r>
        <w:rPr>
          <w:rFonts w:ascii="Consolas" w:cs="Consolas" w:eastAsia="Consolas" w:hAnsi="Consolas"/>
          <w:sz w:val="18"/>
          <w:szCs w:val="18"/>
        </w:rPr>
        <w:br/>
        <w:t xml:space="preserve">`-- assets/</w:t>
      </w:r>
      <w:r>
        <w:rPr>
          <w:rFonts w:ascii="Consolas" w:cs="Consolas" w:eastAsia="Consolas" w:hAnsi="Consolas"/>
          <w:sz w:val="18"/>
          <w:szCs w:val="18"/>
        </w:rPr>
        <w:br/>
        <w:t xml:space="preserve">    `-- n8n-workflow-screenshot.png</w:t>
      </w:r>
    </w:p>
    <w:p>
      <w:pPr>
        <w:pStyle w:val="Heading1"/>
        <w:spacing w:after="200" w:before="400"/>
      </w:pPr>
      <w:r>
        <w:t xml:space="preserve">11. Future Improvements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Add a Slack direct message to the new employee in addition to the channel post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Auto-create IT access tickets (e.g. Jira/Asana) when a new row appears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Send a reminder email a few days before the employee's start date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Log every onboarding event to a separate audit sheet for HR records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Add error-handling nodes to alert HR if any step fails</w:t>
      </w:r>
    </w:p>
    <w:p>
      <w:pPr>
        <w:pStyle w:val="Heading1"/>
        <w:spacing w:after="200" w:before="400"/>
      </w:pPr>
      <w:r>
        <w:t xml:space="preserve">12. Credits</w:t>
      </w:r>
    </w:p>
    <w:p>
      <w:pPr>
        <w:spacing w:after="150"/>
      </w:pPr>
      <w:r>
        <w:t xml:space="preserve">Developed by Abdul Wahab Shakeel</w:t>
      </w:r>
    </w:p>
    <w:p>
      <w:pPr>
        <w:spacing w:after="150"/>
      </w:pPr>
      <w:r>
        <w:t xml:space="preserve">Project assigned under DeepVision.ai</w:t>
      </w:r>
    </w:p>
    <w:p>
      <w:pPr>
        <w:spacing w:after="150"/>
      </w:pPr>
      <w:r>
        <w:t xml:space="preserve">Automation platform: n8n (n8n.io)</w:t>
      </w:r>
    </w:p>
    <w:p>
      <w:pPr>
        <w:pBdr>
          <w:bottom w:val="single" w:color="AAAAAA" w:sz="6" w:space="1"/>
        </w:pBdr>
        <w:spacing w:after="200"/>
      </w:pPr>
    </w:p>
    <w:p>
      <w:pPr>
        <w:spacing w:before="200"/>
        <w:jc w:val="center"/>
      </w:pPr>
      <w:r>
        <w:rPr>
          <w:i/>
          <w:iCs/>
          <w:color w:val="666666"/>
        </w:rPr>
        <w:t xml:space="preserve">— End of Document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2026-08-19T05:45:13.200Z</dcterms:created>
  <dcterms:modified xsi:type="dcterms:W3CDTF">2026-08-19T05:45:13.214Z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