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6032F" w14:textId="45767945" w:rsidR="00454D8C" w:rsidRPr="00A011A5" w:rsidRDefault="00A011A5" w:rsidP="00A011A5">
      <w:pPr>
        <w:spacing w:line="480" w:lineRule="auto"/>
        <w:rPr>
          <w:rFonts w:ascii="仿宋" w:eastAsia="仿宋" w:hAnsi="仿宋"/>
          <w:b/>
          <w:bCs/>
          <w:sz w:val="24"/>
          <w:szCs w:val="24"/>
        </w:rPr>
      </w:pPr>
      <w:r w:rsidRPr="00A011A5">
        <w:rPr>
          <w:rFonts w:ascii="仿宋" w:eastAsia="仿宋" w:hAnsi="仿宋" w:hint="eastAsia"/>
          <w:b/>
          <w:bCs/>
          <w:sz w:val="24"/>
          <w:szCs w:val="24"/>
        </w:rPr>
        <w:t>北京市航空智能遥感装备工程技术研究中心开放基金</w:t>
      </w:r>
      <w:r>
        <w:rPr>
          <w:rFonts w:ascii="仿宋" w:eastAsia="仿宋" w:hAnsi="仿宋" w:hint="eastAsia"/>
          <w:b/>
          <w:bCs/>
          <w:sz w:val="24"/>
          <w:szCs w:val="24"/>
        </w:rPr>
        <w:t>项目</w:t>
      </w:r>
      <w:r w:rsidR="00454D8C" w:rsidRPr="00A011A5">
        <w:rPr>
          <w:rFonts w:ascii="仿宋" w:eastAsia="仿宋" w:hAnsi="仿宋" w:hint="eastAsia"/>
          <w:b/>
          <w:bCs/>
          <w:sz w:val="24"/>
          <w:szCs w:val="24"/>
        </w:rPr>
        <w:t>结题</w:t>
      </w:r>
      <w:r w:rsidRPr="00A011A5">
        <w:rPr>
          <w:rFonts w:ascii="仿宋" w:eastAsia="仿宋" w:hAnsi="仿宋" w:hint="eastAsia"/>
          <w:b/>
          <w:bCs/>
          <w:sz w:val="24"/>
          <w:szCs w:val="24"/>
        </w:rPr>
        <w:t>技术</w:t>
      </w:r>
      <w:r w:rsidR="00454D8C" w:rsidRPr="00A011A5">
        <w:rPr>
          <w:rFonts w:ascii="仿宋" w:eastAsia="仿宋" w:hAnsi="仿宋" w:hint="eastAsia"/>
          <w:b/>
          <w:bCs/>
          <w:sz w:val="24"/>
          <w:szCs w:val="24"/>
        </w:rPr>
        <w:t>报告</w:t>
      </w:r>
    </w:p>
    <w:p w14:paraId="1A50B724" w14:textId="6B674C9B" w:rsidR="00A011A5" w:rsidRPr="00A011A5" w:rsidRDefault="00A011A5" w:rsidP="00A011A5">
      <w:pPr>
        <w:spacing w:line="480" w:lineRule="auto"/>
        <w:rPr>
          <w:rFonts w:ascii="仿宋" w:eastAsia="仿宋" w:hAnsi="仿宋"/>
          <w:b/>
          <w:bCs/>
          <w:sz w:val="24"/>
          <w:szCs w:val="24"/>
        </w:rPr>
      </w:pPr>
      <w:r w:rsidRPr="00A011A5">
        <w:rPr>
          <w:rFonts w:ascii="仿宋" w:eastAsia="仿宋" w:hAnsi="仿宋" w:hint="eastAsia"/>
          <w:b/>
          <w:bCs/>
          <w:sz w:val="24"/>
          <w:szCs w:val="24"/>
        </w:rPr>
        <w:t>项目名称：面向水面应急救援的机载双光融合人体目标精准感知方法研究</w:t>
      </w:r>
    </w:p>
    <w:p w14:paraId="3A64E177" w14:textId="3A41BFFC" w:rsidR="00454D8C" w:rsidRPr="00A011A5" w:rsidRDefault="00454D8C" w:rsidP="00A011A5">
      <w:pPr>
        <w:spacing w:line="480" w:lineRule="auto"/>
        <w:rPr>
          <w:rFonts w:ascii="Times New Roman" w:hAnsi="Times New Roman" w:cs="Times New Roman"/>
          <w:sz w:val="20"/>
          <w:szCs w:val="21"/>
        </w:rPr>
      </w:pPr>
      <w:r w:rsidRPr="00A011A5">
        <w:rPr>
          <w:rFonts w:ascii="仿宋" w:eastAsia="仿宋" w:hAnsi="仿宋" w:hint="eastAsia"/>
          <w:b/>
          <w:bCs/>
          <w:sz w:val="24"/>
          <w:szCs w:val="24"/>
        </w:rPr>
        <w:t>附件</w:t>
      </w:r>
      <w:r w:rsidR="00A011A5">
        <w:rPr>
          <w:rFonts w:ascii="仿宋" w:eastAsia="仿宋" w:hAnsi="仿宋" w:hint="eastAsia"/>
          <w:b/>
          <w:bCs/>
          <w:sz w:val="24"/>
          <w:szCs w:val="24"/>
        </w:rPr>
        <w:t>名称</w:t>
      </w:r>
      <w:r w:rsidRPr="00A011A5">
        <w:rPr>
          <w:rFonts w:ascii="仿宋" w:eastAsia="仿宋" w:hAnsi="仿宋" w:hint="eastAsia"/>
          <w:b/>
          <w:bCs/>
          <w:sz w:val="24"/>
          <w:szCs w:val="24"/>
        </w:rPr>
        <w:t>：</w:t>
      </w:r>
      <w:r w:rsidRPr="00A011A5">
        <w:rPr>
          <w:rFonts w:ascii="仿宋" w:eastAsia="仿宋" w:hAnsi="仿宋" w:hint="eastAsia"/>
          <w:b/>
          <w:sz w:val="24"/>
          <w:szCs w:val="24"/>
        </w:rPr>
        <w:t>技术报告——</w:t>
      </w:r>
      <w:r w:rsidR="00E26D0B">
        <w:rPr>
          <w:rFonts w:ascii="仿宋" w:eastAsia="仿宋" w:hAnsi="仿宋"/>
          <w:b/>
          <w:sz w:val="24"/>
          <w:szCs w:val="24"/>
        </w:rPr>
        <w:t>3</w:t>
      </w:r>
    </w:p>
    <w:p w14:paraId="4B2A5F55" w14:textId="77777777" w:rsidR="00454D8C" w:rsidRDefault="00454D8C" w:rsidP="00454D8C">
      <w:pPr>
        <w:rPr>
          <w:rFonts w:ascii="Times New Roman" w:hAnsi="Times New Roman" w:cs="Times New Roman"/>
        </w:rPr>
      </w:pPr>
    </w:p>
    <w:p w14:paraId="33981633" w14:textId="77777777" w:rsidR="00454D8C" w:rsidRDefault="00454D8C" w:rsidP="00454D8C">
      <w:pPr>
        <w:rPr>
          <w:rFonts w:ascii="Times New Roman" w:hAnsi="Times New Roman" w:cs="Times New Roman"/>
        </w:rPr>
      </w:pPr>
    </w:p>
    <w:p w14:paraId="6C985F97" w14:textId="77777777" w:rsidR="00454D8C" w:rsidRDefault="00454D8C" w:rsidP="00454D8C">
      <w:pPr>
        <w:rPr>
          <w:rFonts w:ascii="Times New Roman" w:hAnsi="Times New Roman" w:cs="Times New Roman"/>
        </w:rPr>
      </w:pPr>
    </w:p>
    <w:p w14:paraId="2C98257C" w14:textId="77777777" w:rsidR="00454D8C" w:rsidRDefault="00454D8C" w:rsidP="00454D8C">
      <w:pPr>
        <w:rPr>
          <w:rFonts w:ascii="Times New Roman" w:hAnsi="Times New Roman" w:cs="Times New Roman"/>
        </w:rPr>
      </w:pPr>
    </w:p>
    <w:p w14:paraId="63E2C2D0" w14:textId="77777777" w:rsidR="00454D8C" w:rsidRDefault="00454D8C" w:rsidP="00454D8C">
      <w:pPr>
        <w:rPr>
          <w:rFonts w:ascii="Times New Roman" w:hAnsi="Times New Roman" w:cs="Times New Roman"/>
        </w:rPr>
      </w:pPr>
    </w:p>
    <w:p w14:paraId="0D588B52" w14:textId="77777777" w:rsidR="00454D8C" w:rsidRDefault="00454D8C" w:rsidP="00454D8C">
      <w:pPr>
        <w:rPr>
          <w:rFonts w:ascii="Times New Roman" w:hAnsi="Times New Roman" w:cs="Times New Roman"/>
        </w:rPr>
      </w:pPr>
    </w:p>
    <w:p w14:paraId="510A42A4" w14:textId="77777777" w:rsidR="00E26D0B" w:rsidRDefault="00E26D0B" w:rsidP="00454D8C">
      <w:pPr>
        <w:jc w:val="center"/>
        <w:rPr>
          <w:rFonts w:ascii="Times New Roman" w:eastAsia="黑体" w:hAnsi="Times New Roman" w:cs="Times New Roman"/>
          <w:sz w:val="84"/>
          <w:szCs w:val="84"/>
        </w:rPr>
      </w:pPr>
      <w:bookmarkStart w:id="0" w:name="_Hlk232059645"/>
      <w:r w:rsidRPr="00E26D0B">
        <w:rPr>
          <w:rFonts w:ascii="Times New Roman" w:eastAsia="黑体" w:hAnsi="Times New Roman" w:cs="Times New Roman" w:hint="eastAsia"/>
          <w:sz w:val="84"/>
          <w:szCs w:val="84"/>
        </w:rPr>
        <w:t>水面目标精准定位</w:t>
      </w:r>
    </w:p>
    <w:p w14:paraId="18E56F88" w14:textId="57C58EF5" w:rsidR="00454D8C" w:rsidRDefault="00454D8C" w:rsidP="00454D8C">
      <w:pPr>
        <w:jc w:val="center"/>
        <w:rPr>
          <w:rFonts w:ascii="Times New Roman" w:eastAsia="黑体" w:hAnsi="Times New Roman" w:cs="Times New Roman"/>
          <w:sz w:val="84"/>
          <w:szCs w:val="84"/>
        </w:rPr>
      </w:pPr>
      <w:r w:rsidRPr="00454D8C">
        <w:rPr>
          <w:rFonts w:ascii="Times New Roman" w:eastAsia="黑体" w:hAnsi="Times New Roman" w:cs="Times New Roman"/>
          <w:sz w:val="84"/>
          <w:szCs w:val="84"/>
        </w:rPr>
        <w:t>技术</w:t>
      </w:r>
      <w:r>
        <w:rPr>
          <w:rFonts w:ascii="Times New Roman" w:eastAsia="黑体" w:hAnsi="Times New Roman" w:cs="Times New Roman" w:hint="eastAsia"/>
          <w:sz w:val="84"/>
          <w:szCs w:val="84"/>
        </w:rPr>
        <w:t>报告</w:t>
      </w:r>
    </w:p>
    <w:bookmarkEnd w:id="0"/>
    <w:p w14:paraId="34F4645D" w14:textId="690693BD" w:rsidR="00454D8C" w:rsidRDefault="00454D8C" w:rsidP="00454D8C">
      <w:pPr>
        <w:jc w:val="center"/>
        <w:rPr>
          <w:rFonts w:ascii="Times New Roman" w:eastAsia="黑体" w:hAnsi="Times New Roman" w:cs="Times New Roman"/>
          <w:sz w:val="84"/>
          <w:szCs w:val="84"/>
        </w:rPr>
      </w:pPr>
      <w:r>
        <w:rPr>
          <w:rFonts w:ascii="Times New Roman" w:eastAsia="黑体" w:hAnsi="Times New Roman" w:cs="Times New Roman"/>
          <w:noProof/>
          <w:sz w:val="84"/>
          <w:szCs w:val="84"/>
        </w:rPr>
        <w:drawing>
          <wp:inline distT="0" distB="0" distL="0" distR="0" wp14:anchorId="6C097133" wp14:editId="3633D8FD">
            <wp:extent cx="1231271" cy="1231271"/>
            <wp:effectExtent l="0" t="0" r="698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61" cy="12382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BB00DB" w14:textId="77777777" w:rsidR="00454D8C" w:rsidRDefault="00454D8C" w:rsidP="00454D8C">
      <w:pPr>
        <w:jc w:val="center"/>
        <w:rPr>
          <w:rFonts w:ascii="Times New Roman" w:eastAsia="仿宋" w:hAnsi="Times New Roman"/>
          <w:bCs/>
          <w:sz w:val="32"/>
          <w:szCs w:val="32"/>
        </w:rPr>
      </w:pPr>
    </w:p>
    <w:p w14:paraId="071C8676" w14:textId="77777777" w:rsidR="00454D8C" w:rsidRDefault="00454D8C" w:rsidP="00454D8C">
      <w:pPr>
        <w:jc w:val="center"/>
        <w:rPr>
          <w:rFonts w:ascii="Times New Roman" w:eastAsia="仿宋" w:hAnsi="Times New Roman"/>
          <w:bCs/>
          <w:sz w:val="32"/>
          <w:szCs w:val="32"/>
        </w:rPr>
      </w:pPr>
    </w:p>
    <w:p w14:paraId="6C5F197B" w14:textId="42C4A720" w:rsidR="00454D8C" w:rsidRDefault="00454D8C" w:rsidP="00454D8C">
      <w:pPr>
        <w:jc w:val="center"/>
        <w:rPr>
          <w:rFonts w:ascii="Times New Roman" w:eastAsia="仿宋" w:hAnsi="Times New Roman"/>
          <w:bCs/>
          <w:sz w:val="32"/>
          <w:szCs w:val="32"/>
        </w:rPr>
      </w:pPr>
      <w:r>
        <w:rPr>
          <w:rFonts w:ascii="Times New Roman" w:eastAsia="仿宋" w:hAnsi="Times New Roman" w:hint="eastAsia"/>
          <w:bCs/>
          <w:sz w:val="32"/>
          <w:szCs w:val="32"/>
        </w:rPr>
        <w:t>项目负责人：</w:t>
      </w:r>
      <w:proofErr w:type="gramStart"/>
      <w:r>
        <w:rPr>
          <w:rFonts w:ascii="Times New Roman" w:eastAsia="仿宋" w:hAnsi="Times New Roman" w:hint="eastAsia"/>
          <w:bCs/>
          <w:sz w:val="32"/>
          <w:szCs w:val="32"/>
        </w:rPr>
        <w:t>张洲宇</w:t>
      </w:r>
      <w:proofErr w:type="gramEnd"/>
    </w:p>
    <w:p w14:paraId="176181DE" w14:textId="47545718" w:rsidR="00454D8C" w:rsidRDefault="00454D8C" w:rsidP="00454D8C">
      <w:pPr>
        <w:jc w:val="center"/>
        <w:rPr>
          <w:rFonts w:ascii="Times New Roman" w:eastAsia="仿宋" w:hAnsi="Times New Roman"/>
          <w:bCs/>
          <w:sz w:val="32"/>
          <w:szCs w:val="32"/>
        </w:rPr>
      </w:pPr>
      <w:r>
        <w:rPr>
          <w:rFonts w:ascii="Times New Roman" w:eastAsia="仿宋" w:hAnsi="Times New Roman" w:hint="eastAsia"/>
          <w:bCs/>
          <w:sz w:val="32"/>
          <w:szCs w:val="32"/>
        </w:rPr>
        <w:t>编撰：</w:t>
      </w:r>
      <w:r w:rsidR="00161BA0">
        <w:rPr>
          <w:rFonts w:ascii="Times New Roman" w:eastAsia="仿宋" w:hAnsi="Times New Roman" w:hint="eastAsia"/>
          <w:bCs/>
          <w:sz w:val="32"/>
          <w:szCs w:val="32"/>
        </w:rPr>
        <w:t>段富宇</w:t>
      </w:r>
    </w:p>
    <w:p w14:paraId="12BFD0A2" w14:textId="1274F60A" w:rsidR="00454D8C" w:rsidRDefault="00454D8C" w:rsidP="00454D8C">
      <w:pPr>
        <w:jc w:val="center"/>
        <w:rPr>
          <w:rFonts w:ascii="Times New Roman" w:hAnsi="Times New Roman"/>
          <w:bCs/>
          <w:sz w:val="84"/>
          <w:szCs w:val="84"/>
        </w:rPr>
      </w:pPr>
      <w:r>
        <w:rPr>
          <w:rFonts w:ascii="Times New Roman" w:eastAsia="仿宋" w:hAnsi="Times New Roman" w:hint="eastAsia"/>
          <w:bCs/>
          <w:sz w:val="32"/>
          <w:szCs w:val="32"/>
        </w:rPr>
        <w:t>审校：</w:t>
      </w:r>
      <w:proofErr w:type="gramStart"/>
      <w:r>
        <w:rPr>
          <w:rFonts w:ascii="Times New Roman" w:eastAsia="仿宋" w:hAnsi="Times New Roman" w:hint="eastAsia"/>
          <w:bCs/>
          <w:sz w:val="32"/>
          <w:szCs w:val="32"/>
        </w:rPr>
        <w:t>张洲宇</w:t>
      </w:r>
      <w:proofErr w:type="gramEnd"/>
    </w:p>
    <w:p w14:paraId="43FEB3AF" w14:textId="7507BA53" w:rsidR="00454D8C" w:rsidRDefault="00454D8C" w:rsidP="00454D8C">
      <w:pPr>
        <w:rPr>
          <w:rFonts w:ascii="Times New Roman" w:eastAsia="仿宋" w:hAnsi="Times New Roman"/>
          <w:bCs/>
          <w:sz w:val="32"/>
          <w:szCs w:val="32"/>
        </w:rPr>
      </w:pPr>
    </w:p>
    <w:p w14:paraId="4483E55C" w14:textId="77777777" w:rsidR="003A2652" w:rsidRDefault="003A2652" w:rsidP="00454D8C">
      <w:pPr>
        <w:rPr>
          <w:rFonts w:ascii="Times New Roman" w:eastAsia="仿宋" w:hAnsi="Times New Roman"/>
          <w:bCs/>
          <w:sz w:val="32"/>
          <w:szCs w:val="32"/>
        </w:rPr>
      </w:pPr>
    </w:p>
    <w:p w14:paraId="579A20F8" w14:textId="77777777" w:rsidR="007D3992" w:rsidRDefault="00454D8C" w:rsidP="00454D8C">
      <w:pPr>
        <w:jc w:val="center"/>
        <w:rPr>
          <w:rFonts w:ascii="Times New Roman" w:eastAsia="仿宋" w:hAnsi="Times New Roman"/>
          <w:bCs/>
          <w:sz w:val="32"/>
          <w:szCs w:val="32"/>
        </w:rPr>
        <w:sectPr w:rsidR="007D3992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Times New Roman" w:eastAsia="仿宋" w:hAnsi="Times New Roman"/>
          <w:bCs/>
          <w:sz w:val="32"/>
          <w:szCs w:val="32"/>
        </w:rPr>
        <w:t>2026</w:t>
      </w:r>
      <w:r>
        <w:rPr>
          <w:rFonts w:ascii="Times New Roman" w:eastAsia="仿宋" w:hAnsi="Times New Roman" w:hint="eastAsia"/>
          <w:bCs/>
          <w:sz w:val="32"/>
          <w:szCs w:val="32"/>
        </w:rPr>
        <w:t>年</w:t>
      </w:r>
      <w:r>
        <w:rPr>
          <w:rFonts w:ascii="Times New Roman" w:eastAsia="仿宋" w:hAnsi="Times New Roman" w:hint="eastAsia"/>
          <w:bCs/>
          <w:sz w:val="32"/>
          <w:szCs w:val="32"/>
        </w:rPr>
        <w:t>6</w:t>
      </w:r>
      <w:r>
        <w:rPr>
          <w:rFonts w:ascii="Times New Roman" w:eastAsia="仿宋" w:hAnsi="Times New Roman" w:hint="eastAsia"/>
          <w:bCs/>
          <w:sz w:val="32"/>
          <w:szCs w:val="32"/>
        </w:rPr>
        <w:t>月</w:t>
      </w:r>
    </w:p>
    <w:p w14:paraId="46A0A6DB" w14:textId="640CBC21" w:rsidR="003A2652" w:rsidRDefault="003A2652" w:rsidP="00454D8C">
      <w:pPr>
        <w:jc w:val="center"/>
        <w:rPr>
          <w:rFonts w:ascii="Times New Roman" w:eastAsia="仿宋" w:hAnsi="Times New Roman"/>
          <w:bCs/>
          <w:sz w:val="32"/>
          <w:szCs w:val="32"/>
        </w:rPr>
        <w:sectPr w:rsidR="003A2652" w:rsidSect="007D3992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2BA628F" w14:textId="77777777" w:rsidR="003A2652" w:rsidRDefault="003A2652" w:rsidP="007A79C3">
      <w:pPr>
        <w:rPr>
          <w:rFonts w:ascii="Times New Roman" w:eastAsia="仿宋" w:hAnsi="Times New Roman"/>
          <w:bCs/>
          <w:sz w:val="32"/>
          <w:szCs w:val="32"/>
        </w:rPr>
        <w:sectPr w:rsidR="003A2652" w:rsidSect="003A2652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5673A49" w14:textId="77777777" w:rsidR="007A79C3" w:rsidRPr="007A79C3" w:rsidRDefault="007A79C3" w:rsidP="007A79C3">
      <w:pPr>
        <w:jc w:val="center"/>
        <w:rPr>
          <w:rFonts w:ascii="黑体" w:eastAsia="黑体" w:hAnsi="黑体"/>
          <w:b/>
          <w:bCs/>
          <w:sz w:val="32"/>
          <w:szCs w:val="32"/>
        </w:rPr>
      </w:pPr>
      <w:bookmarkStart w:id="1" w:name="_Toc433117012"/>
      <w:r w:rsidRPr="007A79C3">
        <w:rPr>
          <w:rFonts w:ascii="黑体" w:eastAsia="黑体" w:hAnsi="黑体"/>
          <w:b/>
          <w:bCs/>
          <w:sz w:val="32"/>
          <w:szCs w:val="32"/>
        </w:rPr>
        <w:lastRenderedPageBreak/>
        <w:t>摘 要</w:t>
      </w:r>
      <w:bookmarkEnd w:id="1"/>
    </w:p>
    <w:p w14:paraId="2924679D" w14:textId="3433CB6D" w:rsidR="007A79C3" w:rsidRPr="007A79C3" w:rsidRDefault="007A79C3" w:rsidP="007A79C3">
      <w:pPr>
        <w:tabs>
          <w:tab w:val="center" w:pos="4153"/>
        </w:tabs>
        <w:rPr>
          <w:rFonts w:ascii="Times New Roman" w:eastAsia="仿宋" w:hAnsi="Times New Roman"/>
          <w:sz w:val="32"/>
          <w:szCs w:val="32"/>
        </w:rPr>
        <w:sectPr w:rsidR="007A79C3" w:rsidRPr="007A79C3" w:rsidSect="007D3992">
          <w:headerReference w:type="default" r:id="rId11"/>
          <w:footerReference w:type="default" r:id="rId12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2927994C" w14:textId="7CAA0E76" w:rsidR="00454D8C" w:rsidRDefault="00454D8C" w:rsidP="00454D8C">
      <w:pPr>
        <w:spacing w:line="440" w:lineRule="exac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454D8C">
        <w:rPr>
          <w:rFonts w:ascii="Times New Roman" w:eastAsia="宋体" w:hAnsi="Times New Roman" w:cs="Times New Roman"/>
          <w:sz w:val="24"/>
          <w:szCs w:val="28"/>
        </w:rPr>
        <w:t>小四，宋体，</w:t>
      </w:r>
      <w:r w:rsidRPr="00454D8C">
        <w:rPr>
          <w:rFonts w:ascii="Times New Roman" w:eastAsia="宋体" w:hAnsi="Times New Roman" w:cs="Times New Roman"/>
          <w:sz w:val="24"/>
          <w:szCs w:val="28"/>
        </w:rPr>
        <w:t>22</w:t>
      </w:r>
      <w:r w:rsidRPr="00454D8C">
        <w:rPr>
          <w:rFonts w:ascii="Times New Roman" w:eastAsia="宋体" w:hAnsi="Times New Roman" w:cs="Times New Roman"/>
          <w:sz w:val="24"/>
          <w:szCs w:val="28"/>
        </w:rPr>
        <w:t>磅行距</w:t>
      </w:r>
      <w:r>
        <w:rPr>
          <w:rFonts w:ascii="Times New Roman" w:eastAsia="宋体" w:hAnsi="Times New Roman" w:cs="Times New Roman" w:hint="eastAsia"/>
          <w:sz w:val="24"/>
          <w:szCs w:val="28"/>
        </w:rPr>
        <w:t>，英文和数字用</w:t>
      </w:r>
      <w:r>
        <w:rPr>
          <w:rFonts w:ascii="Times New Roman" w:eastAsia="宋体" w:hAnsi="Times New Roman" w:cs="Times New Roman" w:hint="eastAsia"/>
          <w:sz w:val="24"/>
          <w:szCs w:val="28"/>
        </w:rPr>
        <w:t>times</w:t>
      </w:r>
      <w:r>
        <w:rPr>
          <w:rFonts w:ascii="Times New Roman" w:eastAsia="宋体" w:hAnsi="Times New Roman" w:cs="Times New Roman"/>
          <w:sz w:val="24"/>
          <w:szCs w:val="28"/>
        </w:rPr>
        <w:t xml:space="preserve"> new roman</w:t>
      </w:r>
      <w:r>
        <w:rPr>
          <w:rFonts w:ascii="Times New Roman" w:eastAsia="宋体" w:hAnsi="Times New Roman" w:cs="Times New Roman" w:hint="eastAsia"/>
          <w:sz w:val="24"/>
          <w:szCs w:val="28"/>
        </w:rPr>
        <w:t>字体</w:t>
      </w:r>
      <w:r>
        <w:rPr>
          <w:rFonts w:ascii="Times New Roman" w:eastAsia="宋体" w:hAnsi="Times New Roman" w:cs="Times New Roman"/>
          <w:sz w:val="24"/>
          <w:szCs w:val="28"/>
        </w:rPr>
        <w:br w:type="page"/>
      </w:r>
    </w:p>
    <w:p w14:paraId="22F9BEDA" w14:textId="6D8C79C3" w:rsidR="00D478B6" w:rsidRPr="007A79C3" w:rsidRDefault="007D3992" w:rsidP="007A79C3">
      <w:pPr>
        <w:jc w:val="center"/>
        <w:rPr>
          <w:rFonts w:ascii="黑体" w:eastAsia="黑体" w:hAnsi="黑体"/>
          <w:b/>
          <w:bCs/>
          <w:sz w:val="32"/>
          <w:szCs w:val="32"/>
        </w:rPr>
      </w:pPr>
      <w:bookmarkStart w:id="2" w:name="_Toc433117013"/>
      <w:r w:rsidRPr="007A79C3">
        <w:rPr>
          <w:rFonts w:ascii="黑体" w:eastAsia="黑体" w:hAnsi="黑体"/>
          <w:b/>
          <w:bCs/>
          <w:sz w:val="32"/>
          <w:szCs w:val="32"/>
        </w:rPr>
        <w:lastRenderedPageBreak/>
        <w:t>目 录</w:t>
      </w:r>
      <w:bookmarkEnd w:id="2"/>
    </w:p>
    <w:p w14:paraId="21ECDD0E" w14:textId="7DB27E23" w:rsidR="00A32015" w:rsidRPr="00A32015" w:rsidRDefault="00383116" w:rsidP="00A32015">
      <w:pPr>
        <w:pStyle w:val="TOC1"/>
        <w:tabs>
          <w:tab w:val="right" w:leader="dot" w:pos="8296"/>
        </w:tabs>
        <w:spacing w:line="440" w:lineRule="exact"/>
        <w:rPr>
          <w:rFonts w:ascii="Times New Roman" w:eastAsia="宋体" w:hAnsi="Times New Roman" w:cs="Times New Roman"/>
          <w:noProof/>
          <w:sz w:val="24"/>
          <w:szCs w:val="24"/>
        </w:rPr>
      </w:pPr>
      <w:r w:rsidRPr="00A32015">
        <w:rPr>
          <w:rFonts w:ascii="Times New Roman" w:eastAsia="宋体" w:hAnsi="Times New Roman" w:cs="Times New Roman"/>
          <w:sz w:val="24"/>
          <w:szCs w:val="24"/>
        </w:rPr>
        <w:fldChar w:fldCharType="begin"/>
      </w:r>
      <w:r w:rsidRPr="00A32015">
        <w:rPr>
          <w:rFonts w:ascii="Times New Roman" w:eastAsia="宋体" w:hAnsi="Times New Roman" w:cs="Times New Roman"/>
          <w:sz w:val="24"/>
          <w:szCs w:val="24"/>
        </w:rPr>
        <w:instrText xml:space="preserve"> TOC \o "1-3" \h \z \u </w:instrText>
      </w:r>
      <w:r w:rsidRPr="00A32015"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hyperlink w:anchor="_Toc232066294" w:history="1"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第一章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 xml:space="preserve"> 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研究背景与任务需求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_Toc232066294 \h </w:instrTex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- 4 -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6E9364F" w14:textId="549ECFFC" w:rsidR="00A32015" w:rsidRPr="00A32015" w:rsidRDefault="00907B3E" w:rsidP="00A32015">
      <w:pPr>
        <w:pStyle w:val="TOC2"/>
        <w:tabs>
          <w:tab w:val="right" w:leader="dot" w:pos="8296"/>
        </w:tabs>
        <w:spacing w:line="440" w:lineRule="exact"/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2066295" w:history="1"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 xml:space="preserve">1.1 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项目背景与应用场景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_Toc232066295 \h </w:instrTex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- 4 -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BD52E79" w14:textId="64A5B018" w:rsidR="00A32015" w:rsidRPr="00A32015" w:rsidRDefault="00907B3E" w:rsidP="00A32015">
      <w:pPr>
        <w:pStyle w:val="TOC2"/>
        <w:tabs>
          <w:tab w:val="right" w:leader="dot" w:pos="8296"/>
        </w:tabs>
        <w:spacing w:line="440" w:lineRule="exact"/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2066296" w:history="1"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 xml:space="preserve">1.2 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水面应急救援中的目标定位需求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_Toc232066296 \h </w:instrTex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- 4 -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C648D29" w14:textId="3DE278C4" w:rsidR="00A32015" w:rsidRPr="00A32015" w:rsidRDefault="00907B3E" w:rsidP="00A32015">
      <w:pPr>
        <w:pStyle w:val="TOC2"/>
        <w:tabs>
          <w:tab w:val="right" w:leader="dot" w:pos="8296"/>
        </w:tabs>
        <w:spacing w:line="440" w:lineRule="exact"/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2066297" w:history="1"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 xml:space="preserve">1.3 </w:t>
        </w:r>
        <w:r w:rsidR="00A32015">
          <w:rPr>
            <w:rStyle w:val="a8"/>
            <w:rFonts w:ascii="Times New Roman" w:eastAsia="宋体" w:hAnsi="Times New Roman" w:cs="Times New Roman" w:hint="eastAsia"/>
            <w:noProof/>
            <w:sz w:val="24"/>
            <w:szCs w:val="24"/>
          </w:rPr>
          <w:t>“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三断</w:t>
        </w:r>
        <w:r w:rsidR="00A32015">
          <w:rPr>
            <w:rStyle w:val="a8"/>
            <w:rFonts w:ascii="Times New Roman" w:eastAsia="宋体" w:hAnsi="Times New Roman" w:cs="Times New Roman" w:hint="eastAsia"/>
            <w:noProof/>
            <w:sz w:val="24"/>
            <w:szCs w:val="24"/>
          </w:rPr>
          <w:t>”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条件下视觉定位的应用价值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_Toc232066297 \h </w:instrTex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- 4 -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8881006" w14:textId="097128FB" w:rsidR="00A32015" w:rsidRPr="00A32015" w:rsidRDefault="00907B3E" w:rsidP="00A32015">
      <w:pPr>
        <w:pStyle w:val="TOC2"/>
        <w:tabs>
          <w:tab w:val="right" w:leader="dot" w:pos="8296"/>
        </w:tabs>
        <w:spacing w:line="440" w:lineRule="exact"/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2066298" w:history="1"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 xml:space="preserve">1.4 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机载平台水面目标定位的任务特点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_Toc232066298 \h </w:instrTex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- 4 -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6DB7D82" w14:textId="0000D5B2" w:rsidR="00A32015" w:rsidRPr="00A32015" w:rsidRDefault="00907B3E" w:rsidP="00A32015">
      <w:pPr>
        <w:pStyle w:val="TOC2"/>
        <w:tabs>
          <w:tab w:val="right" w:leader="dot" w:pos="8296"/>
        </w:tabs>
        <w:spacing w:line="440" w:lineRule="exact"/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2066299" w:history="1"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 xml:space="preserve">1.5 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本报告研究目标与主要内容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_Toc232066299 \h </w:instrTex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- 4 -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D6AE16F" w14:textId="58A6903D" w:rsidR="00A32015" w:rsidRPr="00A32015" w:rsidRDefault="00907B3E" w:rsidP="00A32015">
      <w:pPr>
        <w:pStyle w:val="TOC1"/>
        <w:tabs>
          <w:tab w:val="right" w:leader="dot" w:pos="8296"/>
        </w:tabs>
        <w:spacing w:line="440" w:lineRule="exact"/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2066300" w:history="1"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第二章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 xml:space="preserve"> 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水面目标精准定位问题分析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_Toc232066300 \h </w:instrTex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- 5 -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85726CE" w14:textId="77CE8449" w:rsidR="00A32015" w:rsidRPr="00A32015" w:rsidRDefault="00907B3E" w:rsidP="00A32015">
      <w:pPr>
        <w:pStyle w:val="TOC2"/>
        <w:tabs>
          <w:tab w:val="right" w:leader="dot" w:pos="8296"/>
        </w:tabs>
        <w:spacing w:line="440" w:lineRule="exact"/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2066301" w:history="1"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 xml:space="preserve">2.1 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水面目标定位任务定义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_Toc232066301 \h </w:instrTex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- 5 -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278919E" w14:textId="2F46B980" w:rsidR="00A32015" w:rsidRPr="00A32015" w:rsidRDefault="00907B3E" w:rsidP="00A32015">
      <w:pPr>
        <w:pStyle w:val="TOC2"/>
        <w:tabs>
          <w:tab w:val="right" w:leader="dot" w:pos="8296"/>
        </w:tabs>
        <w:spacing w:line="440" w:lineRule="exact"/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2066302" w:history="1"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 xml:space="preserve">2.2 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机载图像、目标检测结果与地理坐标的关系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_Toc232066302 \h </w:instrTex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- 5 -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67719A4" w14:textId="0AC9256D" w:rsidR="00A32015" w:rsidRPr="00A32015" w:rsidRDefault="00907B3E" w:rsidP="00A32015">
      <w:pPr>
        <w:pStyle w:val="TOC2"/>
        <w:tabs>
          <w:tab w:val="right" w:leader="dot" w:pos="8296"/>
        </w:tabs>
        <w:spacing w:line="440" w:lineRule="exact"/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2066303" w:history="1"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 xml:space="preserve">2.3 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低空多视角观测条件下的定位难点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_Toc232066303 \h </w:instrTex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- 5 -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21F67BF" w14:textId="78196023" w:rsidR="00A32015" w:rsidRPr="00A32015" w:rsidRDefault="00907B3E" w:rsidP="00A32015">
      <w:pPr>
        <w:pStyle w:val="TOC2"/>
        <w:tabs>
          <w:tab w:val="right" w:leader="dot" w:pos="8296"/>
        </w:tabs>
        <w:spacing w:line="440" w:lineRule="exact"/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2066304" w:history="1"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 xml:space="preserve">2.4 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数字正射影像图与参考地图的作用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_Toc232066304 \h </w:instrTex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- 5 -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9DBC296" w14:textId="36550DE8" w:rsidR="00A32015" w:rsidRPr="00A32015" w:rsidRDefault="00907B3E" w:rsidP="00A32015">
      <w:pPr>
        <w:pStyle w:val="TOC2"/>
        <w:tabs>
          <w:tab w:val="right" w:leader="dot" w:pos="8296"/>
        </w:tabs>
        <w:spacing w:line="440" w:lineRule="exact"/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2066305" w:history="1"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 xml:space="preserve">2.5 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飞行高度、姿态角和相机参数对定位精度的影响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_Toc232066305 \h </w:instrTex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- 5 -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EC4B0CF" w14:textId="7EE6C690" w:rsidR="00A32015" w:rsidRPr="00A32015" w:rsidRDefault="00907B3E" w:rsidP="00A32015">
      <w:pPr>
        <w:pStyle w:val="TOC2"/>
        <w:tabs>
          <w:tab w:val="right" w:leader="dot" w:pos="8296"/>
        </w:tabs>
        <w:spacing w:line="440" w:lineRule="exact"/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2066306" w:history="1"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 xml:space="preserve">2.6 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水面弱纹理、动态背景和目标尺度变化带来的误差来源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_Toc232066306 \h </w:instrTex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- 5 -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ABFD782" w14:textId="17AD8B7B" w:rsidR="00A32015" w:rsidRPr="00A32015" w:rsidRDefault="00907B3E" w:rsidP="00A32015">
      <w:pPr>
        <w:pStyle w:val="TOC2"/>
        <w:tabs>
          <w:tab w:val="right" w:leader="dot" w:pos="8296"/>
        </w:tabs>
        <w:spacing w:line="440" w:lineRule="exact"/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2066307" w:history="1"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 xml:space="preserve">2.7 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本章小结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_Toc232066307 \h </w:instrTex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- 5 -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CBB55B0" w14:textId="051D7473" w:rsidR="00A32015" w:rsidRPr="00A32015" w:rsidRDefault="00907B3E" w:rsidP="00FB3103">
      <w:pPr>
        <w:pStyle w:val="TOC2"/>
        <w:tabs>
          <w:tab w:val="right" w:leader="dot" w:pos="8296"/>
        </w:tabs>
        <w:spacing w:line="440" w:lineRule="exact"/>
        <w:ind w:leftChars="0" w:left="0"/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2066308" w:history="1">
        <w:r w:rsidR="00A32015" w:rsidRPr="00A32015">
          <w:rPr>
            <w:rStyle w:val="a8"/>
            <w:rFonts w:ascii="Times New Roman" w:eastAsia="宋体" w:hAnsi="Times New Roman" w:cs="Times New Roman"/>
            <w:noProof/>
            <w:kern w:val="44"/>
            <w:sz w:val="24"/>
            <w:szCs w:val="24"/>
          </w:rPr>
          <w:t>第三章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kern w:val="44"/>
            <w:sz w:val="24"/>
            <w:szCs w:val="24"/>
          </w:rPr>
          <w:t xml:space="preserve"> 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kern w:val="44"/>
            <w:sz w:val="24"/>
            <w:szCs w:val="24"/>
          </w:rPr>
          <w:t>基于参考地图匹配的视觉定位总体框架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_Toc232066308 \h </w:instrTex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- 6 -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9D33B5F" w14:textId="0E6C01E3" w:rsidR="00A32015" w:rsidRPr="00A32015" w:rsidRDefault="00907B3E" w:rsidP="00A32015">
      <w:pPr>
        <w:pStyle w:val="TOC2"/>
        <w:tabs>
          <w:tab w:val="right" w:leader="dot" w:pos="8296"/>
        </w:tabs>
        <w:spacing w:line="440" w:lineRule="exact"/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2066309" w:history="1"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 xml:space="preserve">3.1 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定位算法总体思路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_Toc232066309 \h </w:instrTex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- 6 -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7997DDB" w14:textId="17F842C7" w:rsidR="00A32015" w:rsidRPr="00A32015" w:rsidRDefault="00907B3E" w:rsidP="00A32015">
      <w:pPr>
        <w:pStyle w:val="TOC2"/>
        <w:tabs>
          <w:tab w:val="right" w:leader="dot" w:pos="8296"/>
        </w:tabs>
        <w:spacing w:line="440" w:lineRule="exact"/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2066310" w:history="1"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3.2 “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粗定位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—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精匹配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—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坐标解算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”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流程设计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_Toc232066310 \h </w:instrTex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- 6 -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67E2C4C" w14:textId="31C83389" w:rsidR="00A32015" w:rsidRPr="00A32015" w:rsidRDefault="00907B3E" w:rsidP="00A32015">
      <w:pPr>
        <w:pStyle w:val="TOC2"/>
        <w:tabs>
          <w:tab w:val="right" w:leader="dot" w:pos="8296"/>
        </w:tabs>
        <w:spacing w:line="440" w:lineRule="exact"/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2066311" w:history="1"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 xml:space="preserve">3.3 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基于图像检索的候选区域确定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_Toc232066311 \h </w:instrTex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- 6 -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176559F" w14:textId="7E8D0CEA" w:rsidR="00A32015" w:rsidRPr="00A32015" w:rsidRDefault="00907B3E" w:rsidP="00A32015">
      <w:pPr>
        <w:pStyle w:val="TOC2"/>
        <w:tabs>
          <w:tab w:val="right" w:leader="dot" w:pos="8296"/>
        </w:tabs>
        <w:spacing w:line="440" w:lineRule="exact"/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2066312" w:history="1"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 xml:space="preserve">3.4 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基于图像匹配的同名点提取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_Toc232066312 \h </w:instrTex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- 6 -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3BF91D2" w14:textId="4A4DBB50" w:rsidR="00A32015" w:rsidRPr="00A32015" w:rsidRDefault="00907B3E" w:rsidP="00A32015">
      <w:pPr>
        <w:pStyle w:val="TOC2"/>
        <w:tabs>
          <w:tab w:val="right" w:leader="dot" w:pos="8296"/>
        </w:tabs>
        <w:spacing w:line="440" w:lineRule="exact"/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2066313" w:history="1"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 xml:space="preserve">3.5 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基于几何约束的位姿估计与坐标解算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_Toc232066313 \h </w:instrTex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- 6 -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74A160F" w14:textId="5D651316" w:rsidR="00A32015" w:rsidRPr="00A32015" w:rsidRDefault="00907B3E" w:rsidP="00A32015">
      <w:pPr>
        <w:pStyle w:val="TOC2"/>
        <w:tabs>
          <w:tab w:val="right" w:leader="dot" w:pos="8296"/>
        </w:tabs>
        <w:spacing w:line="440" w:lineRule="exact"/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2066314" w:history="1"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 xml:space="preserve">3.6 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定位算法输入输出与代码结构说明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_Toc232066314 \h </w:instrTex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- 6 -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03CFF2A" w14:textId="4F1FDD8D" w:rsidR="00A32015" w:rsidRPr="00A32015" w:rsidRDefault="00907B3E" w:rsidP="00A32015">
      <w:pPr>
        <w:pStyle w:val="TOC2"/>
        <w:tabs>
          <w:tab w:val="right" w:leader="dot" w:pos="8296"/>
        </w:tabs>
        <w:spacing w:line="440" w:lineRule="exact"/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2066315" w:history="1"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 xml:space="preserve">3.7 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本章小结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_Toc232066315 \h </w:instrTex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- 6 -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F15AD33" w14:textId="7C29B972" w:rsidR="00A32015" w:rsidRPr="00A32015" w:rsidRDefault="00907B3E" w:rsidP="00A32015">
      <w:pPr>
        <w:pStyle w:val="TOC1"/>
        <w:tabs>
          <w:tab w:val="right" w:leader="dot" w:pos="8296"/>
        </w:tabs>
        <w:spacing w:line="440" w:lineRule="exact"/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2066316" w:history="1"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第四章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 xml:space="preserve"> 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水面目标地理坐标解算方法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_Toc232066316 \h </w:instrTex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- 7 -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DA2472E" w14:textId="11E60D3F" w:rsidR="00A32015" w:rsidRPr="00A32015" w:rsidRDefault="00907B3E" w:rsidP="00A32015">
      <w:pPr>
        <w:pStyle w:val="TOC2"/>
        <w:tabs>
          <w:tab w:val="right" w:leader="dot" w:pos="8296"/>
        </w:tabs>
        <w:spacing w:line="440" w:lineRule="exact"/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2066317" w:history="1"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 xml:space="preserve">4.1 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人体目标检测结果到图像定位点的转换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_Toc232066317 \h </w:instrTex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- 7 -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5919EC1" w14:textId="2B4700F5" w:rsidR="00A32015" w:rsidRPr="00A32015" w:rsidRDefault="00907B3E" w:rsidP="00A32015">
      <w:pPr>
        <w:pStyle w:val="TOC2"/>
        <w:tabs>
          <w:tab w:val="right" w:leader="dot" w:pos="8296"/>
        </w:tabs>
        <w:spacing w:line="440" w:lineRule="exact"/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2066318" w:history="1"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 xml:space="preserve">4.2 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图像坐标系、相机坐标系和地理坐标系定义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_Toc232066318 \h </w:instrTex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- 7 -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E84334C" w14:textId="72010065" w:rsidR="00A32015" w:rsidRPr="00A32015" w:rsidRDefault="00907B3E" w:rsidP="00A32015">
      <w:pPr>
        <w:pStyle w:val="TOC2"/>
        <w:tabs>
          <w:tab w:val="right" w:leader="dot" w:pos="8296"/>
        </w:tabs>
        <w:spacing w:line="440" w:lineRule="exact"/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2066319" w:history="1"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 xml:space="preserve">4.3 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机载图像与数字正射影像图的空间映射关系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_Toc232066319 \h </w:instrTex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- 7 -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0B0B4A3" w14:textId="4802E0E3" w:rsidR="00A32015" w:rsidRPr="00A32015" w:rsidRDefault="00907B3E" w:rsidP="00A32015">
      <w:pPr>
        <w:pStyle w:val="TOC2"/>
        <w:tabs>
          <w:tab w:val="right" w:leader="dot" w:pos="8296"/>
        </w:tabs>
        <w:spacing w:line="440" w:lineRule="exact"/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2066320" w:history="1"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 xml:space="preserve">4.4 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基于匹配点的单应性或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PnP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定位求解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_Toc232066320 \h </w:instrTex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- 7 -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60EBCBD" w14:textId="6052667C" w:rsidR="00A32015" w:rsidRPr="00A32015" w:rsidRDefault="00907B3E" w:rsidP="00A32015">
      <w:pPr>
        <w:pStyle w:val="TOC2"/>
        <w:tabs>
          <w:tab w:val="right" w:leader="dot" w:pos="8296"/>
        </w:tabs>
        <w:spacing w:line="440" w:lineRule="exact"/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2066321" w:history="1"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 xml:space="preserve">4.5 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结合高度、姿态和相机内参的坐标反算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_Toc232066321 \h </w:instrTex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- 7 -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E6B6B3D" w14:textId="4EC8D32A" w:rsidR="00A32015" w:rsidRPr="00A32015" w:rsidRDefault="00907B3E" w:rsidP="00A32015">
      <w:pPr>
        <w:pStyle w:val="TOC2"/>
        <w:tabs>
          <w:tab w:val="right" w:leader="dot" w:pos="8296"/>
        </w:tabs>
        <w:spacing w:line="440" w:lineRule="exact"/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2066322" w:history="1"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 xml:space="preserve">4.6 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多帧定位结果融合与误差平滑处理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_Toc232066322 \h </w:instrTex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- 7 -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9FDCF11" w14:textId="49C2C585" w:rsidR="00A32015" w:rsidRPr="00A32015" w:rsidRDefault="00907B3E" w:rsidP="00A32015">
      <w:pPr>
        <w:pStyle w:val="TOC2"/>
        <w:tabs>
          <w:tab w:val="right" w:leader="dot" w:pos="8296"/>
        </w:tabs>
        <w:spacing w:line="440" w:lineRule="exact"/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2066323" w:history="1"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 xml:space="preserve">4.7 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异常匹配与定位失败样本剔除机制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_Toc232066323 \h </w:instrTex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- 7 -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8FD72BA" w14:textId="4215557D" w:rsidR="00A32015" w:rsidRPr="00A32015" w:rsidRDefault="00907B3E" w:rsidP="00A32015">
      <w:pPr>
        <w:pStyle w:val="TOC1"/>
        <w:tabs>
          <w:tab w:val="right" w:leader="dot" w:pos="8296"/>
        </w:tabs>
        <w:spacing w:line="440" w:lineRule="exact"/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2066324" w:history="1"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第五章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 xml:space="preserve"> 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实验验证与结果分析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_Toc232066324 \h </w:instrTex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- 8 -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E272235" w14:textId="4934A1AA" w:rsidR="00A32015" w:rsidRPr="00A32015" w:rsidRDefault="00907B3E" w:rsidP="00A32015">
      <w:pPr>
        <w:pStyle w:val="TOC2"/>
        <w:tabs>
          <w:tab w:val="right" w:leader="dot" w:pos="8296"/>
        </w:tabs>
        <w:spacing w:line="440" w:lineRule="exact"/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2066325" w:history="1"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 xml:space="preserve">5.1 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实验数据与测试场景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_Toc232066325 \h </w:instrTex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- 8 -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E5846E2" w14:textId="436F2603" w:rsidR="00A32015" w:rsidRPr="00A32015" w:rsidRDefault="00907B3E" w:rsidP="00A32015">
      <w:pPr>
        <w:pStyle w:val="TOC2"/>
        <w:tabs>
          <w:tab w:val="right" w:leader="dot" w:pos="8296"/>
        </w:tabs>
        <w:spacing w:line="440" w:lineRule="exact"/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2066326" w:history="1"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 xml:space="preserve">5.2 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参考地图与数字正射影像图说明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_Toc232066326 \h </w:instrTex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- 8 -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BA44137" w14:textId="1B575111" w:rsidR="00A32015" w:rsidRPr="00A32015" w:rsidRDefault="00907B3E" w:rsidP="00A32015">
      <w:pPr>
        <w:pStyle w:val="TOC2"/>
        <w:tabs>
          <w:tab w:val="right" w:leader="dot" w:pos="8296"/>
        </w:tabs>
        <w:spacing w:line="440" w:lineRule="exact"/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2066327" w:history="1"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 xml:space="preserve">5.3 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实验平台与参数设置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_Toc232066327 \h </w:instrTex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- 8 -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766B138" w14:textId="799ECA6D" w:rsidR="00A32015" w:rsidRPr="00A32015" w:rsidRDefault="00907B3E" w:rsidP="00A32015">
      <w:pPr>
        <w:pStyle w:val="TOC2"/>
        <w:tabs>
          <w:tab w:val="right" w:leader="dot" w:pos="8296"/>
        </w:tabs>
        <w:spacing w:line="440" w:lineRule="exact"/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2066328" w:history="1"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 xml:space="preserve">5.4 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评价指标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_Toc232066328 \h </w:instrTex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- 8 -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9A9B42B" w14:textId="1CAD5A6E" w:rsidR="00A32015" w:rsidRPr="00A32015" w:rsidRDefault="00907B3E" w:rsidP="00A32015">
      <w:pPr>
        <w:pStyle w:val="TOC2"/>
        <w:tabs>
          <w:tab w:val="right" w:leader="dot" w:pos="8296"/>
        </w:tabs>
        <w:spacing w:line="440" w:lineRule="exact"/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2066329" w:history="1"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 xml:space="preserve">5.5 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视觉定位算法结果分析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_Toc232066329 \h </w:instrTex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- 8 -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E71B528" w14:textId="78CE9020" w:rsidR="00A32015" w:rsidRPr="00A32015" w:rsidRDefault="00907B3E" w:rsidP="00A32015">
      <w:pPr>
        <w:pStyle w:val="TOC2"/>
        <w:tabs>
          <w:tab w:val="right" w:leader="dot" w:pos="8296"/>
        </w:tabs>
        <w:spacing w:line="440" w:lineRule="exact"/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2066330" w:history="1"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 xml:space="preserve">5.6 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不同参考地图条件下的定位效果分析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_Toc232066330 \h </w:instrTex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- 8 -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B3F89B6" w14:textId="317D879F" w:rsidR="00A32015" w:rsidRPr="00A32015" w:rsidRDefault="00907B3E" w:rsidP="00A32015">
      <w:pPr>
        <w:pStyle w:val="TOC2"/>
        <w:tabs>
          <w:tab w:val="right" w:leader="dot" w:pos="8296"/>
        </w:tabs>
        <w:spacing w:line="440" w:lineRule="exact"/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2066331" w:history="1"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 xml:space="preserve">5.7 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不同飞行高度和视角条件下的定位效果分析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_Toc232066331 \h </w:instrTex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- 8 -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F92DE37" w14:textId="21C3ABC0" w:rsidR="00A32015" w:rsidRPr="00A32015" w:rsidRDefault="00907B3E" w:rsidP="00A32015">
      <w:pPr>
        <w:pStyle w:val="TOC2"/>
        <w:tabs>
          <w:tab w:val="right" w:leader="dot" w:pos="8296"/>
        </w:tabs>
        <w:spacing w:line="440" w:lineRule="exact"/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2066332" w:history="1"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 xml:space="preserve">5.8 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姿态角、高度和先验信息误差对定位精度的影响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_Toc232066332 \h </w:instrTex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- 8 -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063A852" w14:textId="2BAC5EB5" w:rsidR="00A32015" w:rsidRPr="00A32015" w:rsidRDefault="00907B3E" w:rsidP="00A32015">
      <w:pPr>
        <w:pStyle w:val="TOC2"/>
        <w:tabs>
          <w:tab w:val="right" w:leader="dot" w:pos="8296"/>
        </w:tabs>
        <w:spacing w:line="440" w:lineRule="exact"/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2066333" w:history="1"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 xml:space="preserve">5.9 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与目标检测结果联动的定位误差分析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_Toc232066333 \h </w:instrTex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- 8 -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A3CF815" w14:textId="1FDCDADC" w:rsidR="00A32015" w:rsidRPr="00A32015" w:rsidRDefault="00907B3E" w:rsidP="00A32015">
      <w:pPr>
        <w:pStyle w:val="TOC2"/>
        <w:tabs>
          <w:tab w:val="right" w:leader="dot" w:pos="8296"/>
        </w:tabs>
        <w:spacing w:line="440" w:lineRule="exact"/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2066334" w:history="1"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 xml:space="preserve">5.10 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典型定位结果与失败案例分析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_Toc232066334 \h </w:instrTex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- 8 -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005EA23" w14:textId="0638881E" w:rsidR="00A32015" w:rsidRPr="00A32015" w:rsidRDefault="00907B3E" w:rsidP="00A32015">
      <w:pPr>
        <w:pStyle w:val="TOC1"/>
        <w:tabs>
          <w:tab w:val="right" w:leader="dot" w:pos="8296"/>
        </w:tabs>
        <w:spacing w:line="440" w:lineRule="exact"/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2066335" w:history="1"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第六章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 xml:space="preserve"> 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总结与展望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_Toc232066335 \h </w:instrTex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- 9 -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DF424E2" w14:textId="1A73C2F8" w:rsidR="00A32015" w:rsidRPr="00A32015" w:rsidRDefault="00907B3E" w:rsidP="00A32015">
      <w:pPr>
        <w:pStyle w:val="TOC2"/>
        <w:tabs>
          <w:tab w:val="right" w:leader="dot" w:pos="8296"/>
        </w:tabs>
        <w:spacing w:line="440" w:lineRule="exact"/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2066336" w:history="1"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 xml:space="preserve">6.1 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总结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_Toc232066336 \h </w:instrTex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- 9 -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A37DD65" w14:textId="29CFAD07" w:rsidR="00A32015" w:rsidRPr="00A32015" w:rsidRDefault="00907B3E" w:rsidP="00A32015">
      <w:pPr>
        <w:pStyle w:val="TOC2"/>
        <w:tabs>
          <w:tab w:val="right" w:leader="dot" w:pos="8296"/>
        </w:tabs>
        <w:spacing w:line="440" w:lineRule="exact"/>
        <w:rPr>
          <w:rFonts w:ascii="Times New Roman" w:eastAsia="宋体" w:hAnsi="Times New Roman" w:cs="Times New Roman"/>
          <w:noProof/>
          <w:sz w:val="24"/>
          <w:szCs w:val="24"/>
        </w:rPr>
      </w:pPr>
      <w:hyperlink w:anchor="_Toc232066337" w:history="1"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 xml:space="preserve">6.2 </w:t>
        </w:r>
        <w:r w:rsidR="00A32015" w:rsidRPr="00A32015">
          <w:rPr>
            <w:rStyle w:val="a8"/>
            <w:rFonts w:ascii="Times New Roman" w:eastAsia="宋体" w:hAnsi="Times New Roman" w:cs="Times New Roman"/>
            <w:noProof/>
            <w:sz w:val="24"/>
            <w:szCs w:val="24"/>
          </w:rPr>
          <w:t>展望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ab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begin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instrText xml:space="preserve"> PAGEREF _Toc232066337 \h </w:instrTex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separate"/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t>- 9 -</w:t>
        </w:r>
        <w:r w:rsidR="00A32015" w:rsidRPr="00A32015">
          <w:rPr>
            <w:rFonts w:ascii="Times New Roman" w:eastAsia="宋体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1280D60" w14:textId="4C357017" w:rsidR="007A79C3" w:rsidRPr="00383116" w:rsidRDefault="00383116" w:rsidP="00A32015">
      <w:pPr>
        <w:spacing w:line="440" w:lineRule="exact"/>
        <w:jc w:val="center"/>
        <w:rPr>
          <w:rFonts w:ascii="Times New Roman" w:eastAsia="黑体" w:hAnsi="Times New Roman" w:cs="Times New Roman"/>
          <w:sz w:val="32"/>
          <w:szCs w:val="32"/>
        </w:rPr>
      </w:pPr>
      <w:r w:rsidRPr="00A32015">
        <w:rPr>
          <w:rFonts w:ascii="Times New Roman" w:eastAsia="宋体" w:hAnsi="Times New Roman" w:cs="Times New Roman"/>
          <w:sz w:val="24"/>
          <w:szCs w:val="24"/>
        </w:rPr>
        <w:fldChar w:fldCharType="end"/>
      </w:r>
    </w:p>
    <w:p w14:paraId="69AA5A0D" w14:textId="06EE76E3" w:rsidR="007A79C3" w:rsidRDefault="007A79C3" w:rsidP="007D3992">
      <w:pPr>
        <w:spacing w:line="440" w:lineRule="exact"/>
        <w:jc w:val="center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/>
          <w:sz w:val="32"/>
          <w:szCs w:val="32"/>
        </w:rPr>
        <w:br w:type="page"/>
      </w:r>
    </w:p>
    <w:p w14:paraId="14C21E29" w14:textId="77777777" w:rsidR="00A32015" w:rsidRPr="00A32015" w:rsidRDefault="00A32015" w:rsidP="00A32015">
      <w:pPr>
        <w:pStyle w:val="1"/>
      </w:pPr>
      <w:bookmarkStart w:id="3" w:name="_Toc232066294"/>
      <w:r w:rsidRPr="00A32015">
        <w:rPr>
          <w:rFonts w:hint="eastAsia"/>
        </w:rPr>
        <w:lastRenderedPageBreak/>
        <w:t>第一章</w:t>
      </w:r>
      <w:r w:rsidRPr="00A32015">
        <w:t xml:space="preserve"> </w:t>
      </w:r>
      <w:r w:rsidRPr="00A32015">
        <w:t>研究背景与任务需求</w:t>
      </w:r>
      <w:bookmarkEnd w:id="3"/>
    </w:p>
    <w:p w14:paraId="760BB8E6" w14:textId="77777777" w:rsidR="00A32015" w:rsidRPr="00A32015" w:rsidRDefault="00A32015" w:rsidP="00A32015">
      <w:pPr>
        <w:pStyle w:val="2"/>
      </w:pPr>
      <w:bookmarkStart w:id="4" w:name="_Toc232066295"/>
      <w:r w:rsidRPr="00A32015">
        <w:t xml:space="preserve">1.1 </w:t>
      </w:r>
      <w:r w:rsidRPr="00A32015">
        <w:t>项目背景与应用场景</w:t>
      </w:r>
      <w:bookmarkEnd w:id="4"/>
    </w:p>
    <w:p w14:paraId="3AC13DA0" w14:textId="77777777" w:rsidR="00A32015" w:rsidRPr="00A32015" w:rsidRDefault="00A32015" w:rsidP="00A32015">
      <w:pPr>
        <w:pStyle w:val="2"/>
      </w:pPr>
      <w:bookmarkStart w:id="5" w:name="_Toc232066296"/>
      <w:r w:rsidRPr="00A32015">
        <w:t xml:space="preserve">1.2 </w:t>
      </w:r>
      <w:r w:rsidRPr="00A32015">
        <w:t>水面应急救援中的目标定位需求</w:t>
      </w:r>
      <w:bookmarkEnd w:id="5"/>
    </w:p>
    <w:p w14:paraId="2265F686" w14:textId="77777777" w:rsidR="00A32015" w:rsidRPr="00A32015" w:rsidRDefault="00A32015" w:rsidP="00A32015">
      <w:pPr>
        <w:pStyle w:val="2"/>
      </w:pPr>
      <w:bookmarkStart w:id="6" w:name="_Toc232066297"/>
      <w:r w:rsidRPr="00A32015">
        <w:t>1.3 “</w:t>
      </w:r>
      <w:r w:rsidRPr="00A32015">
        <w:t>三断</w:t>
      </w:r>
      <w:r w:rsidRPr="00A32015">
        <w:t>”</w:t>
      </w:r>
      <w:r w:rsidRPr="00A32015">
        <w:t>条件下视觉定位的应用价值</w:t>
      </w:r>
      <w:bookmarkEnd w:id="6"/>
    </w:p>
    <w:p w14:paraId="3CAF2C86" w14:textId="77777777" w:rsidR="00A32015" w:rsidRPr="00A32015" w:rsidRDefault="00A32015" w:rsidP="00A32015">
      <w:pPr>
        <w:pStyle w:val="2"/>
      </w:pPr>
      <w:bookmarkStart w:id="7" w:name="_Toc232066298"/>
      <w:r w:rsidRPr="00A32015">
        <w:t xml:space="preserve">1.4 </w:t>
      </w:r>
      <w:r w:rsidRPr="00A32015">
        <w:t>机载平台水面目标定位的任务特点</w:t>
      </w:r>
      <w:bookmarkEnd w:id="7"/>
    </w:p>
    <w:p w14:paraId="25BC0649" w14:textId="274BF336" w:rsidR="007A79C3" w:rsidRDefault="00A32015" w:rsidP="00A32015">
      <w:pPr>
        <w:pStyle w:val="2"/>
        <w:rPr>
          <w:szCs w:val="24"/>
        </w:rPr>
      </w:pPr>
      <w:bookmarkStart w:id="8" w:name="_Toc232066299"/>
      <w:r w:rsidRPr="00A32015">
        <w:t xml:space="preserve">1.5 </w:t>
      </w:r>
      <w:r w:rsidRPr="00A32015">
        <w:t>本报告研究目标与主要内容</w:t>
      </w:r>
      <w:bookmarkEnd w:id="8"/>
      <w:r w:rsidR="007A79C3">
        <w:rPr>
          <w:szCs w:val="24"/>
        </w:rPr>
        <w:br w:type="page"/>
      </w:r>
    </w:p>
    <w:p w14:paraId="67C60BC3" w14:textId="77777777" w:rsidR="00A32015" w:rsidRPr="00A32015" w:rsidRDefault="00A32015" w:rsidP="00A32015">
      <w:pPr>
        <w:pStyle w:val="1"/>
      </w:pPr>
      <w:bookmarkStart w:id="9" w:name="_Toc232066300"/>
      <w:r w:rsidRPr="00A32015">
        <w:rPr>
          <w:rFonts w:hint="eastAsia"/>
        </w:rPr>
        <w:lastRenderedPageBreak/>
        <w:t>第二章</w:t>
      </w:r>
      <w:r w:rsidRPr="00A32015">
        <w:t xml:space="preserve"> </w:t>
      </w:r>
      <w:r w:rsidRPr="00A32015">
        <w:t>水面目标精准定位问题分析</w:t>
      </w:r>
      <w:bookmarkEnd w:id="9"/>
    </w:p>
    <w:p w14:paraId="33BE2815" w14:textId="77777777" w:rsidR="00A32015" w:rsidRPr="00A32015" w:rsidRDefault="00A32015" w:rsidP="00A32015">
      <w:pPr>
        <w:pStyle w:val="2"/>
      </w:pPr>
      <w:bookmarkStart w:id="10" w:name="_Toc232066301"/>
      <w:r w:rsidRPr="00A32015">
        <w:t xml:space="preserve">2.1 </w:t>
      </w:r>
      <w:r w:rsidRPr="00A32015">
        <w:t>水面目标定位任务定义</w:t>
      </w:r>
      <w:bookmarkEnd w:id="10"/>
    </w:p>
    <w:p w14:paraId="21148B37" w14:textId="77777777" w:rsidR="00A32015" w:rsidRPr="00A32015" w:rsidRDefault="00A32015" w:rsidP="00A32015">
      <w:pPr>
        <w:pStyle w:val="2"/>
      </w:pPr>
      <w:bookmarkStart w:id="11" w:name="_Toc232066302"/>
      <w:r w:rsidRPr="00A32015">
        <w:t xml:space="preserve">2.2 </w:t>
      </w:r>
      <w:r w:rsidRPr="00A32015">
        <w:t>机载图像、目标检测结果与地理坐标的关系</w:t>
      </w:r>
      <w:bookmarkEnd w:id="11"/>
    </w:p>
    <w:p w14:paraId="2C2D91CD" w14:textId="77777777" w:rsidR="00A32015" w:rsidRPr="00A32015" w:rsidRDefault="00A32015" w:rsidP="00A32015">
      <w:pPr>
        <w:pStyle w:val="2"/>
      </w:pPr>
      <w:bookmarkStart w:id="12" w:name="_Toc232066303"/>
      <w:r w:rsidRPr="00A32015">
        <w:t xml:space="preserve">2.3 </w:t>
      </w:r>
      <w:r w:rsidRPr="00A32015">
        <w:t>低空多视角观测条件下的定位难点</w:t>
      </w:r>
      <w:bookmarkEnd w:id="12"/>
    </w:p>
    <w:p w14:paraId="6B3F30A0" w14:textId="77777777" w:rsidR="00A32015" w:rsidRPr="00A32015" w:rsidRDefault="00A32015" w:rsidP="00A32015">
      <w:pPr>
        <w:pStyle w:val="2"/>
      </w:pPr>
      <w:bookmarkStart w:id="13" w:name="_Toc232066304"/>
      <w:r w:rsidRPr="00A32015">
        <w:t xml:space="preserve">2.4 </w:t>
      </w:r>
      <w:r w:rsidRPr="00A32015">
        <w:t>数字正射影像图与参考地图的作用</w:t>
      </w:r>
      <w:bookmarkEnd w:id="13"/>
    </w:p>
    <w:p w14:paraId="72394B14" w14:textId="77777777" w:rsidR="00A32015" w:rsidRPr="00A32015" w:rsidRDefault="00A32015" w:rsidP="00A32015">
      <w:pPr>
        <w:pStyle w:val="2"/>
      </w:pPr>
      <w:bookmarkStart w:id="14" w:name="_Toc232066305"/>
      <w:r w:rsidRPr="00A32015">
        <w:t xml:space="preserve">2.5 </w:t>
      </w:r>
      <w:r w:rsidRPr="00A32015">
        <w:t>飞行高度、姿态角和相机参数对定位精度的影响</w:t>
      </w:r>
      <w:bookmarkEnd w:id="14"/>
    </w:p>
    <w:p w14:paraId="76C63257" w14:textId="77777777" w:rsidR="00A32015" w:rsidRDefault="00A32015" w:rsidP="00A32015">
      <w:pPr>
        <w:pStyle w:val="2"/>
      </w:pPr>
      <w:bookmarkStart w:id="15" w:name="_Toc232066306"/>
      <w:r w:rsidRPr="00A32015">
        <w:t xml:space="preserve">2.6 </w:t>
      </w:r>
      <w:r w:rsidRPr="00A32015">
        <w:t>水面弱纹理、动态背景和目标尺度变化带来的误差来源</w:t>
      </w:r>
      <w:bookmarkEnd w:id="15"/>
    </w:p>
    <w:p w14:paraId="053722B9" w14:textId="132DBC2A" w:rsidR="007A79C3" w:rsidRDefault="00A32015" w:rsidP="00A32015">
      <w:pPr>
        <w:pStyle w:val="2"/>
      </w:pPr>
      <w:bookmarkStart w:id="16" w:name="_Toc232066307"/>
      <w:r>
        <w:rPr>
          <w:rFonts w:hint="eastAsia"/>
        </w:rPr>
        <w:t>2</w:t>
      </w:r>
      <w:r>
        <w:t xml:space="preserve">.7 </w:t>
      </w:r>
      <w:r>
        <w:rPr>
          <w:rFonts w:hint="eastAsia"/>
        </w:rPr>
        <w:t>本章小结</w:t>
      </w:r>
      <w:bookmarkEnd w:id="16"/>
      <w:r w:rsidR="007A79C3">
        <w:br w:type="page"/>
      </w:r>
    </w:p>
    <w:p w14:paraId="30E65496" w14:textId="77777777" w:rsidR="00A32015" w:rsidRPr="00A32015" w:rsidRDefault="00A32015" w:rsidP="00A32015">
      <w:pPr>
        <w:pStyle w:val="2"/>
        <w:jc w:val="center"/>
        <w:rPr>
          <w:rFonts w:cstheme="minorBidi"/>
          <w:kern w:val="44"/>
          <w:sz w:val="32"/>
          <w:szCs w:val="44"/>
        </w:rPr>
      </w:pPr>
      <w:bookmarkStart w:id="17" w:name="_Toc232066308"/>
      <w:r w:rsidRPr="00A32015">
        <w:rPr>
          <w:rFonts w:cstheme="minorBidi" w:hint="eastAsia"/>
          <w:kern w:val="44"/>
          <w:sz w:val="32"/>
          <w:szCs w:val="44"/>
        </w:rPr>
        <w:lastRenderedPageBreak/>
        <w:t>第三章</w:t>
      </w:r>
      <w:r w:rsidRPr="00A32015">
        <w:rPr>
          <w:rFonts w:cstheme="minorBidi"/>
          <w:kern w:val="44"/>
          <w:sz w:val="32"/>
          <w:szCs w:val="44"/>
        </w:rPr>
        <w:t xml:space="preserve"> </w:t>
      </w:r>
      <w:r w:rsidRPr="00A32015">
        <w:rPr>
          <w:rFonts w:cstheme="minorBidi"/>
          <w:kern w:val="44"/>
          <w:sz w:val="32"/>
          <w:szCs w:val="44"/>
        </w:rPr>
        <w:t>基于参考地图匹配的视觉定位总体框架</w:t>
      </w:r>
      <w:bookmarkEnd w:id="17"/>
    </w:p>
    <w:p w14:paraId="0F47D9AF" w14:textId="77777777" w:rsidR="00A32015" w:rsidRPr="00A32015" w:rsidRDefault="00A32015" w:rsidP="00A32015">
      <w:pPr>
        <w:pStyle w:val="2"/>
      </w:pPr>
      <w:bookmarkStart w:id="18" w:name="_Toc232066309"/>
      <w:r w:rsidRPr="00A32015">
        <w:t xml:space="preserve">3.1 </w:t>
      </w:r>
      <w:r w:rsidRPr="00A32015">
        <w:t>定位算法总体思路</w:t>
      </w:r>
      <w:bookmarkEnd w:id="18"/>
    </w:p>
    <w:p w14:paraId="5276C439" w14:textId="4221ECF9" w:rsidR="00A32015" w:rsidRPr="00A32015" w:rsidRDefault="00A32015" w:rsidP="00A32015">
      <w:pPr>
        <w:pStyle w:val="2"/>
      </w:pPr>
      <w:bookmarkStart w:id="19" w:name="_Toc232066310"/>
      <w:r w:rsidRPr="00A32015">
        <w:t xml:space="preserve">3.2 </w:t>
      </w:r>
      <w:r>
        <w:rPr>
          <w:rFonts w:hint="eastAsia"/>
        </w:rPr>
        <w:t>“</w:t>
      </w:r>
      <w:r w:rsidRPr="00A32015">
        <w:t>粗定位</w:t>
      </w:r>
      <w:r w:rsidRPr="00A32015">
        <w:t>—</w:t>
      </w:r>
      <w:r w:rsidRPr="00A32015">
        <w:t>精匹配</w:t>
      </w:r>
      <w:r w:rsidRPr="00A32015">
        <w:t>—</w:t>
      </w:r>
      <w:r w:rsidRPr="00A32015">
        <w:t>坐标解算</w:t>
      </w:r>
      <w:r>
        <w:rPr>
          <w:rFonts w:hint="eastAsia"/>
        </w:rPr>
        <w:t>”</w:t>
      </w:r>
      <w:r w:rsidRPr="00A32015">
        <w:t>流程设计</w:t>
      </w:r>
      <w:bookmarkEnd w:id="19"/>
    </w:p>
    <w:p w14:paraId="31529AA5" w14:textId="77777777" w:rsidR="00A32015" w:rsidRPr="00A32015" w:rsidRDefault="00A32015" w:rsidP="00A32015">
      <w:pPr>
        <w:pStyle w:val="2"/>
      </w:pPr>
      <w:bookmarkStart w:id="20" w:name="_Toc232066311"/>
      <w:r w:rsidRPr="00A32015">
        <w:t xml:space="preserve">3.3 </w:t>
      </w:r>
      <w:r w:rsidRPr="00A32015">
        <w:t>基于图像检索的候选区域确定</w:t>
      </w:r>
      <w:bookmarkEnd w:id="20"/>
    </w:p>
    <w:p w14:paraId="490380E9" w14:textId="77777777" w:rsidR="00A32015" w:rsidRPr="00A32015" w:rsidRDefault="00A32015" w:rsidP="00A32015">
      <w:pPr>
        <w:pStyle w:val="2"/>
      </w:pPr>
      <w:bookmarkStart w:id="21" w:name="_Toc232066312"/>
      <w:r w:rsidRPr="00A32015">
        <w:t xml:space="preserve">3.4 </w:t>
      </w:r>
      <w:r w:rsidRPr="00A32015">
        <w:t>基于图像匹配的同名点提取</w:t>
      </w:r>
      <w:bookmarkEnd w:id="21"/>
    </w:p>
    <w:p w14:paraId="267543BC" w14:textId="77777777" w:rsidR="00A32015" w:rsidRPr="00A32015" w:rsidRDefault="00A32015" w:rsidP="00A32015">
      <w:pPr>
        <w:pStyle w:val="2"/>
      </w:pPr>
      <w:bookmarkStart w:id="22" w:name="_Toc232066313"/>
      <w:r w:rsidRPr="00A32015">
        <w:t xml:space="preserve">3.5 </w:t>
      </w:r>
      <w:r w:rsidRPr="00A32015">
        <w:t>基于几何约束的位姿估计与坐标解算</w:t>
      </w:r>
      <w:bookmarkEnd w:id="22"/>
    </w:p>
    <w:p w14:paraId="7A0A07AD" w14:textId="77777777" w:rsidR="00A32015" w:rsidRDefault="00A32015" w:rsidP="00A32015">
      <w:pPr>
        <w:pStyle w:val="2"/>
      </w:pPr>
      <w:bookmarkStart w:id="23" w:name="_Toc232066314"/>
      <w:r w:rsidRPr="00A32015">
        <w:t xml:space="preserve">3.6 </w:t>
      </w:r>
      <w:r w:rsidRPr="00A32015">
        <w:t>定位算法输入输出与代码结构说明</w:t>
      </w:r>
      <w:bookmarkEnd w:id="23"/>
    </w:p>
    <w:p w14:paraId="45208558" w14:textId="3668B5D4" w:rsidR="005A28D1" w:rsidRDefault="00A32015" w:rsidP="00A32015">
      <w:pPr>
        <w:pStyle w:val="2"/>
      </w:pPr>
      <w:bookmarkStart w:id="24" w:name="_Toc232066315"/>
      <w:r>
        <w:rPr>
          <w:rFonts w:hint="eastAsia"/>
        </w:rPr>
        <w:t>3</w:t>
      </w:r>
      <w:r>
        <w:t xml:space="preserve">.7 </w:t>
      </w:r>
      <w:r>
        <w:rPr>
          <w:rFonts w:hint="eastAsia"/>
        </w:rPr>
        <w:t>本章小结</w:t>
      </w:r>
      <w:bookmarkEnd w:id="24"/>
      <w:r w:rsidR="005A28D1">
        <w:br w:type="page"/>
      </w:r>
    </w:p>
    <w:p w14:paraId="348B5AB2" w14:textId="77777777" w:rsidR="00A32015" w:rsidRPr="00A32015" w:rsidRDefault="00A32015" w:rsidP="00A32015">
      <w:pPr>
        <w:pStyle w:val="1"/>
      </w:pPr>
      <w:bookmarkStart w:id="25" w:name="_Toc232066316"/>
      <w:r w:rsidRPr="00A32015">
        <w:rPr>
          <w:rFonts w:hint="eastAsia"/>
        </w:rPr>
        <w:lastRenderedPageBreak/>
        <w:t>第四章</w:t>
      </w:r>
      <w:r w:rsidRPr="00A32015">
        <w:t xml:space="preserve"> </w:t>
      </w:r>
      <w:r w:rsidRPr="00A32015">
        <w:t>水面目标地理坐标解算方法</w:t>
      </w:r>
      <w:bookmarkEnd w:id="25"/>
    </w:p>
    <w:p w14:paraId="612324B8" w14:textId="77777777" w:rsidR="00A32015" w:rsidRPr="00A32015" w:rsidRDefault="00A32015" w:rsidP="00A32015">
      <w:pPr>
        <w:pStyle w:val="2"/>
      </w:pPr>
      <w:bookmarkStart w:id="26" w:name="_Toc232066317"/>
      <w:r w:rsidRPr="00A32015">
        <w:t xml:space="preserve">4.1 </w:t>
      </w:r>
      <w:r w:rsidRPr="00A32015">
        <w:t>人体目标检测结果到图像定位点的转换</w:t>
      </w:r>
      <w:bookmarkEnd w:id="26"/>
    </w:p>
    <w:p w14:paraId="1C44A0AE" w14:textId="77777777" w:rsidR="00A32015" w:rsidRPr="00A32015" w:rsidRDefault="00A32015" w:rsidP="00A32015">
      <w:pPr>
        <w:pStyle w:val="2"/>
      </w:pPr>
      <w:bookmarkStart w:id="27" w:name="_Toc232066318"/>
      <w:r w:rsidRPr="00A32015">
        <w:t xml:space="preserve">4.2 </w:t>
      </w:r>
      <w:r w:rsidRPr="00A32015">
        <w:t>图像坐标系、相机坐标系和地理坐标系定义</w:t>
      </w:r>
      <w:bookmarkEnd w:id="27"/>
    </w:p>
    <w:p w14:paraId="0FD4F407" w14:textId="77777777" w:rsidR="00A32015" w:rsidRPr="00A32015" w:rsidRDefault="00A32015" w:rsidP="00A32015">
      <w:pPr>
        <w:pStyle w:val="2"/>
      </w:pPr>
      <w:bookmarkStart w:id="28" w:name="_Toc232066319"/>
      <w:r w:rsidRPr="00A32015">
        <w:t xml:space="preserve">4.3 </w:t>
      </w:r>
      <w:r w:rsidRPr="00A32015">
        <w:t>机载图像与数字正射影像图的空间映射关系</w:t>
      </w:r>
      <w:bookmarkEnd w:id="28"/>
    </w:p>
    <w:p w14:paraId="77A26896" w14:textId="77777777" w:rsidR="00A32015" w:rsidRPr="00A32015" w:rsidRDefault="00A32015" w:rsidP="00A32015">
      <w:pPr>
        <w:pStyle w:val="2"/>
      </w:pPr>
      <w:bookmarkStart w:id="29" w:name="_Toc232066320"/>
      <w:r w:rsidRPr="00A32015">
        <w:t xml:space="preserve">4.4 </w:t>
      </w:r>
      <w:r w:rsidRPr="00A32015">
        <w:t>基于匹配点的单应性或</w:t>
      </w:r>
      <w:r w:rsidRPr="00A32015">
        <w:t>PnP</w:t>
      </w:r>
      <w:r w:rsidRPr="00A32015">
        <w:t>定位求解</w:t>
      </w:r>
      <w:bookmarkEnd w:id="29"/>
    </w:p>
    <w:p w14:paraId="2C933D9A" w14:textId="77777777" w:rsidR="00A32015" w:rsidRPr="00A32015" w:rsidRDefault="00A32015" w:rsidP="00A32015">
      <w:pPr>
        <w:pStyle w:val="2"/>
      </w:pPr>
      <w:bookmarkStart w:id="30" w:name="_Toc232066321"/>
      <w:r w:rsidRPr="00A32015">
        <w:t xml:space="preserve">4.5 </w:t>
      </w:r>
      <w:r w:rsidRPr="00A32015">
        <w:t>结合高度、姿态和相机内参的坐标反算</w:t>
      </w:r>
      <w:bookmarkEnd w:id="30"/>
    </w:p>
    <w:p w14:paraId="27AF0135" w14:textId="77777777" w:rsidR="00A32015" w:rsidRPr="00A32015" w:rsidRDefault="00A32015" w:rsidP="00A32015">
      <w:pPr>
        <w:pStyle w:val="2"/>
      </w:pPr>
      <w:bookmarkStart w:id="31" w:name="_Toc232066322"/>
      <w:r w:rsidRPr="00A32015">
        <w:t xml:space="preserve">4.6 </w:t>
      </w:r>
      <w:r w:rsidRPr="00A32015">
        <w:t>多帧定位结果融合与误差平滑处理</w:t>
      </w:r>
      <w:bookmarkEnd w:id="31"/>
    </w:p>
    <w:p w14:paraId="23DD1802" w14:textId="7FCE13EF" w:rsidR="005A28D1" w:rsidRDefault="00A32015" w:rsidP="00A32015">
      <w:pPr>
        <w:pStyle w:val="2"/>
      </w:pPr>
      <w:bookmarkStart w:id="32" w:name="_Toc232066323"/>
      <w:r w:rsidRPr="00A32015">
        <w:t xml:space="preserve">4.7 </w:t>
      </w:r>
      <w:r w:rsidRPr="00A32015">
        <w:t>异常匹配与定位失败样本剔除机制</w:t>
      </w:r>
      <w:bookmarkEnd w:id="32"/>
      <w:r w:rsidR="005A28D1">
        <w:br w:type="page"/>
      </w:r>
    </w:p>
    <w:p w14:paraId="6AF77346" w14:textId="77777777" w:rsidR="00A32015" w:rsidRDefault="00A32015" w:rsidP="00A32015">
      <w:pPr>
        <w:pStyle w:val="1"/>
        <w:rPr>
          <w:rStyle w:val="10"/>
          <w:b/>
          <w:bCs/>
        </w:rPr>
      </w:pPr>
      <w:bookmarkStart w:id="33" w:name="_Toc232066324"/>
      <w:r w:rsidRPr="00A32015">
        <w:rPr>
          <w:rStyle w:val="10"/>
          <w:rFonts w:hint="eastAsia"/>
          <w:b/>
          <w:bCs/>
        </w:rPr>
        <w:lastRenderedPageBreak/>
        <w:t>第五章</w:t>
      </w:r>
      <w:r w:rsidRPr="00A32015">
        <w:rPr>
          <w:rStyle w:val="10"/>
          <w:b/>
          <w:bCs/>
        </w:rPr>
        <w:t xml:space="preserve"> </w:t>
      </w:r>
      <w:r w:rsidRPr="00A32015">
        <w:rPr>
          <w:rStyle w:val="10"/>
          <w:b/>
          <w:bCs/>
        </w:rPr>
        <w:t>实验验证与结果分析</w:t>
      </w:r>
      <w:bookmarkEnd w:id="33"/>
    </w:p>
    <w:p w14:paraId="1F82DF4C" w14:textId="77777777" w:rsidR="00A32015" w:rsidRDefault="00A32015" w:rsidP="00A32015">
      <w:pPr>
        <w:pStyle w:val="2"/>
      </w:pPr>
      <w:bookmarkStart w:id="34" w:name="_Toc232066325"/>
      <w:r>
        <w:t xml:space="preserve">5.1 </w:t>
      </w:r>
      <w:r>
        <w:t>实验数据与测试场景</w:t>
      </w:r>
      <w:bookmarkEnd w:id="34"/>
    </w:p>
    <w:p w14:paraId="7ABD1FA0" w14:textId="77777777" w:rsidR="00A32015" w:rsidRDefault="00A32015" w:rsidP="00A32015">
      <w:pPr>
        <w:pStyle w:val="2"/>
      </w:pPr>
      <w:bookmarkStart w:id="35" w:name="_Toc232066326"/>
      <w:r>
        <w:t xml:space="preserve">5.2 </w:t>
      </w:r>
      <w:r>
        <w:t>参考地图与数字正射影像图说明</w:t>
      </w:r>
      <w:bookmarkEnd w:id="35"/>
    </w:p>
    <w:p w14:paraId="44734618" w14:textId="77777777" w:rsidR="00A32015" w:rsidRDefault="00A32015" w:rsidP="00A32015">
      <w:pPr>
        <w:pStyle w:val="2"/>
      </w:pPr>
      <w:bookmarkStart w:id="36" w:name="_Toc232066327"/>
      <w:r>
        <w:t xml:space="preserve">5.3 </w:t>
      </w:r>
      <w:r>
        <w:t>实验平台与参数设置</w:t>
      </w:r>
      <w:bookmarkEnd w:id="36"/>
    </w:p>
    <w:p w14:paraId="1554E20F" w14:textId="77777777" w:rsidR="00A32015" w:rsidRDefault="00A32015" w:rsidP="00A32015">
      <w:pPr>
        <w:pStyle w:val="2"/>
      </w:pPr>
      <w:bookmarkStart w:id="37" w:name="_Toc232066328"/>
      <w:r>
        <w:t xml:space="preserve">5.4 </w:t>
      </w:r>
      <w:r>
        <w:t>评价指标</w:t>
      </w:r>
      <w:bookmarkEnd w:id="37"/>
    </w:p>
    <w:p w14:paraId="784E8168" w14:textId="77777777" w:rsidR="00A32015" w:rsidRDefault="00A32015" w:rsidP="00A32015">
      <w:pPr>
        <w:pStyle w:val="2"/>
      </w:pPr>
      <w:bookmarkStart w:id="38" w:name="_Toc232066329"/>
      <w:r>
        <w:t xml:space="preserve">5.5 </w:t>
      </w:r>
      <w:r>
        <w:t>视觉定位算法结果分析</w:t>
      </w:r>
      <w:bookmarkEnd w:id="38"/>
    </w:p>
    <w:p w14:paraId="76C77993" w14:textId="77777777" w:rsidR="00A32015" w:rsidRDefault="00A32015" w:rsidP="00A32015">
      <w:pPr>
        <w:pStyle w:val="2"/>
      </w:pPr>
      <w:bookmarkStart w:id="39" w:name="_Toc232066330"/>
      <w:r>
        <w:t xml:space="preserve">5.6 </w:t>
      </w:r>
      <w:r>
        <w:t>不同参考地图条件下的定位效果分析</w:t>
      </w:r>
      <w:bookmarkEnd w:id="39"/>
    </w:p>
    <w:p w14:paraId="5D8FF3E9" w14:textId="77777777" w:rsidR="00A32015" w:rsidRDefault="00A32015" w:rsidP="00A32015">
      <w:pPr>
        <w:pStyle w:val="2"/>
      </w:pPr>
      <w:bookmarkStart w:id="40" w:name="_Toc232066331"/>
      <w:r>
        <w:t xml:space="preserve">5.7 </w:t>
      </w:r>
      <w:r>
        <w:t>不同飞行高度和视角条件下的定位效果分析</w:t>
      </w:r>
      <w:bookmarkEnd w:id="40"/>
    </w:p>
    <w:p w14:paraId="768D270E" w14:textId="77777777" w:rsidR="00A32015" w:rsidRDefault="00A32015" w:rsidP="00A32015">
      <w:pPr>
        <w:pStyle w:val="2"/>
      </w:pPr>
      <w:bookmarkStart w:id="41" w:name="_Toc232066332"/>
      <w:r>
        <w:t xml:space="preserve">5.8 </w:t>
      </w:r>
      <w:r>
        <w:t>姿态角、高度和先验信息误差对定位精度的影响</w:t>
      </w:r>
      <w:bookmarkEnd w:id="41"/>
    </w:p>
    <w:p w14:paraId="20203621" w14:textId="77777777" w:rsidR="00A32015" w:rsidRDefault="00A32015" w:rsidP="00A32015">
      <w:pPr>
        <w:pStyle w:val="2"/>
      </w:pPr>
      <w:bookmarkStart w:id="42" w:name="_Toc232066333"/>
      <w:r>
        <w:t xml:space="preserve">5.9 </w:t>
      </w:r>
      <w:r>
        <w:t>与目标检测结果联动的定位误差分析</w:t>
      </w:r>
      <w:bookmarkEnd w:id="42"/>
    </w:p>
    <w:p w14:paraId="23766FEB" w14:textId="0EC95527" w:rsidR="005A28D1" w:rsidRDefault="00A32015" w:rsidP="00A32015">
      <w:pPr>
        <w:pStyle w:val="2"/>
      </w:pPr>
      <w:bookmarkStart w:id="43" w:name="_Toc232066334"/>
      <w:r>
        <w:t xml:space="preserve">5.10 </w:t>
      </w:r>
      <w:r>
        <w:t>典型定位结果与失败案例分析</w:t>
      </w:r>
      <w:bookmarkEnd w:id="43"/>
      <w:r w:rsidR="005A28D1">
        <w:br w:type="page"/>
      </w:r>
    </w:p>
    <w:p w14:paraId="6AF838F5" w14:textId="1CDCCD24" w:rsidR="005A28D1" w:rsidRDefault="005A28D1" w:rsidP="005A28D1">
      <w:pPr>
        <w:pStyle w:val="1"/>
      </w:pPr>
      <w:bookmarkStart w:id="44" w:name="_Toc232066335"/>
      <w:r>
        <w:rPr>
          <w:rFonts w:hint="eastAsia"/>
        </w:rPr>
        <w:lastRenderedPageBreak/>
        <w:t>第六章</w:t>
      </w:r>
      <w:r>
        <w:rPr>
          <w:rFonts w:hint="eastAsia"/>
        </w:rPr>
        <w:t xml:space="preserve"> </w:t>
      </w:r>
      <w:r>
        <w:rPr>
          <w:rFonts w:hint="eastAsia"/>
        </w:rPr>
        <w:t>总结与展望</w:t>
      </w:r>
      <w:bookmarkEnd w:id="44"/>
    </w:p>
    <w:p w14:paraId="5DB6AE8D" w14:textId="000F1AE4" w:rsidR="005A28D1" w:rsidRDefault="005A28D1" w:rsidP="005A28D1">
      <w:pPr>
        <w:pStyle w:val="2"/>
      </w:pPr>
      <w:bookmarkStart w:id="45" w:name="_Toc232066336"/>
      <w:r>
        <w:rPr>
          <w:rFonts w:hint="eastAsia"/>
        </w:rPr>
        <w:t>6</w:t>
      </w:r>
      <w:r>
        <w:t xml:space="preserve">.1 </w:t>
      </w:r>
      <w:r>
        <w:rPr>
          <w:rFonts w:hint="eastAsia"/>
        </w:rPr>
        <w:t>总结</w:t>
      </w:r>
      <w:bookmarkEnd w:id="45"/>
    </w:p>
    <w:p w14:paraId="5E87594B" w14:textId="6ACEF6E4" w:rsidR="005A28D1" w:rsidRPr="005A28D1" w:rsidRDefault="005A28D1" w:rsidP="005A28D1">
      <w:pPr>
        <w:pStyle w:val="2"/>
      </w:pPr>
      <w:bookmarkStart w:id="46" w:name="_Toc232066337"/>
      <w:r>
        <w:rPr>
          <w:rFonts w:hint="eastAsia"/>
        </w:rPr>
        <w:t>6</w:t>
      </w:r>
      <w:r>
        <w:t xml:space="preserve">.2 </w:t>
      </w:r>
      <w:r>
        <w:rPr>
          <w:rFonts w:hint="eastAsia"/>
        </w:rPr>
        <w:t>展望</w:t>
      </w:r>
      <w:bookmarkEnd w:id="46"/>
    </w:p>
    <w:sectPr w:rsidR="005A28D1" w:rsidRPr="005A28D1" w:rsidSect="00454D8C">
      <w:type w:val="continuous"/>
      <w:pgSz w:w="11906" w:h="16838"/>
      <w:pgMar w:top="1440" w:right="1800" w:bottom="1440" w:left="1800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5B7455" w14:textId="77777777" w:rsidR="00907B3E" w:rsidRDefault="00907B3E" w:rsidP="00454D8C">
      <w:r>
        <w:separator/>
      </w:r>
    </w:p>
  </w:endnote>
  <w:endnote w:type="continuationSeparator" w:id="0">
    <w:p w14:paraId="6A1F2512" w14:textId="77777777" w:rsidR="00907B3E" w:rsidRDefault="00907B3E" w:rsidP="00454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FFD78" w14:textId="1C6B450A" w:rsidR="007D3992" w:rsidRDefault="007D3992">
    <w:pPr>
      <w:pStyle w:val="a5"/>
      <w:jc w:val="center"/>
    </w:pPr>
  </w:p>
  <w:p w14:paraId="4444C4C8" w14:textId="71E37BAC" w:rsidR="00454D8C" w:rsidRDefault="00454D8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8191936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7CBD7BF0" w14:textId="5A5D997D" w:rsidR="007D3992" w:rsidRPr="007D3992" w:rsidRDefault="007D3992">
        <w:pPr>
          <w:pStyle w:val="a5"/>
          <w:jc w:val="center"/>
          <w:rPr>
            <w:rFonts w:ascii="Times New Roman" w:hAnsi="Times New Roman" w:cs="Times New Roman"/>
          </w:rPr>
        </w:pPr>
        <w:r w:rsidRPr="007D3992">
          <w:rPr>
            <w:rFonts w:ascii="Times New Roman" w:hAnsi="Times New Roman" w:cs="Times New Roman"/>
          </w:rPr>
          <w:fldChar w:fldCharType="begin"/>
        </w:r>
        <w:r w:rsidRPr="007D3992">
          <w:rPr>
            <w:rFonts w:ascii="Times New Roman" w:hAnsi="Times New Roman" w:cs="Times New Roman"/>
          </w:rPr>
          <w:instrText>PAGE   \* MERGEFORMAT</w:instrText>
        </w:r>
        <w:r w:rsidRPr="007D3992">
          <w:rPr>
            <w:rFonts w:ascii="Times New Roman" w:hAnsi="Times New Roman" w:cs="Times New Roman"/>
          </w:rPr>
          <w:fldChar w:fldCharType="separate"/>
        </w:r>
        <w:r w:rsidRPr="007D3992">
          <w:rPr>
            <w:rFonts w:ascii="Times New Roman" w:hAnsi="Times New Roman" w:cs="Times New Roman"/>
            <w:lang w:val="zh-CN"/>
          </w:rPr>
          <w:t>2</w:t>
        </w:r>
        <w:r w:rsidRPr="007D3992">
          <w:rPr>
            <w:rFonts w:ascii="Times New Roman" w:hAnsi="Times New Roman" w:cs="Times New Roman"/>
          </w:rPr>
          <w:fldChar w:fldCharType="end"/>
        </w:r>
      </w:p>
    </w:sdtContent>
  </w:sdt>
  <w:p w14:paraId="41F45FB9" w14:textId="77777777" w:rsidR="007D3992" w:rsidRDefault="007D399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53D3C1" w14:textId="77777777" w:rsidR="00907B3E" w:rsidRDefault="00907B3E" w:rsidP="00454D8C">
      <w:r>
        <w:separator/>
      </w:r>
    </w:p>
  </w:footnote>
  <w:footnote w:type="continuationSeparator" w:id="0">
    <w:p w14:paraId="5A4CFA9E" w14:textId="77777777" w:rsidR="00907B3E" w:rsidRDefault="00907B3E" w:rsidP="00454D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A61DB" w14:textId="506D0344" w:rsidR="00454D8C" w:rsidRDefault="00454D8C">
    <w:pPr>
      <w:pStyle w:val="a3"/>
    </w:pPr>
    <w:r>
      <w:ptab w:relativeTo="margin" w:alignment="center" w:leader="none"/>
    </w:r>
    <w:r w:rsidR="00DB6224">
      <w:t xml:space="preserve"> </w:t>
    </w:r>
    <w:r>
      <w:ptab w:relativeTo="margin" w:alignment="right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E04FD" w14:textId="5A634E46" w:rsidR="00DB6224" w:rsidRDefault="00DB6224">
    <w:pPr>
      <w:pStyle w:val="a3"/>
    </w:pPr>
    <w:r>
      <w:ptab w:relativeTo="margin" w:alignment="center" w:leader="none"/>
    </w:r>
    <w:r w:rsidRPr="00006195">
      <w:rPr>
        <w:rFonts w:ascii="宋体" w:eastAsia="宋体" w:hAnsi="宋体" w:hint="eastAsia"/>
      </w:rPr>
      <w:t>水面</w:t>
    </w:r>
    <w:r>
      <w:rPr>
        <w:rFonts w:ascii="宋体" w:eastAsia="宋体" w:hAnsi="宋体" w:hint="eastAsia"/>
      </w:rPr>
      <w:t>目标精准定位技术报告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0B4145"/>
    <w:multiLevelType w:val="hybridMultilevel"/>
    <w:tmpl w:val="B0541240"/>
    <w:lvl w:ilvl="0" w:tplc="1BAE6024">
      <w:start w:val="1"/>
      <w:numFmt w:val="japaneseCounting"/>
      <w:lvlText w:val="第%1章"/>
      <w:lvlJc w:val="left"/>
      <w:pPr>
        <w:ind w:left="1123" w:hanging="112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D45"/>
    <w:rsid w:val="00006195"/>
    <w:rsid w:val="00161BA0"/>
    <w:rsid w:val="002F3D45"/>
    <w:rsid w:val="00383116"/>
    <w:rsid w:val="0039019E"/>
    <w:rsid w:val="003A2652"/>
    <w:rsid w:val="003F6B67"/>
    <w:rsid w:val="00442C9E"/>
    <w:rsid w:val="00454D8C"/>
    <w:rsid w:val="005A28D1"/>
    <w:rsid w:val="006A3062"/>
    <w:rsid w:val="007A79C3"/>
    <w:rsid w:val="007D3992"/>
    <w:rsid w:val="00907B3E"/>
    <w:rsid w:val="00A011A5"/>
    <w:rsid w:val="00A32015"/>
    <w:rsid w:val="00A55E04"/>
    <w:rsid w:val="00C5770B"/>
    <w:rsid w:val="00D478B6"/>
    <w:rsid w:val="00DB6224"/>
    <w:rsid w:val="00E26D0B"/>
    <w:rsid w:val="00FB3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FC7B80"/>
  <w15:chartTrackingRefBased/>
  <w15:docId w15:val="{52337C91-AC5C-4FD9-BF95-CD96BC6DA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A28D1"/>
    <w:pPr>
      <w:keepNext/>
      <w:keepLines/>
      <w:spacing w:before="340" w:after="330" w:line="578" w:lineRule="auto"/>
      <w:jc w:val="center"/>
      <w:outlineLvl w:val="0"/>
    </w:pPr>
    <w:rPr>
      <w:rFonts w:ascii="Times New Roman" w:eastAsia="宋体" w:hAnsi="Times New Roman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A79C3"/>
    <w:pPr>
      <w:keepNext/>
      <w:keepLines/>
      <w:spacing w:before="260" w:after="260" w:line="416" w:lineRule="auto"/>
      <w:outlineLvl w:val="1"/>
    </w:pPr>
    <w:rPr>
      <w:rFonts w:ascii="Times New Roman" w:eastAsia="宋体" w:hAnsi="Times New Roman" w:cstheme="majorBidi"/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4D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4D8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54D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4D8C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A28D1"/>
    <w:rPr>
      <w:rFonts w:ascii="Times New Roman" w:eastAsia="宋体" w:hAnsi="Times New Roman"/>
      <w:b/>
      <w:bCs/>
      <w:kern w:val="44"/>
      <w:sz w:val="32"/>
      <w:szCs w:val="44"/>
    </w:rPr>
  </w:style>
  <w:style w:type="paragraph" w:styleId="a7">
    <w:name w:val="No Spacing"/>
    <w:uiPriority w:val="1"/>
    <w:qFormat/>
    <w:rsid w:val="007A79C3"/>
    <w:pPr>
      <w:widowControl w:val="0"/>
      <w:jc w:val="both"/>
    </w:pPr>
  </w:style>
  <w:style w:type="character" w:customStyle="1" w:styleId="20">
    <w:name w:val="标题 2 字符"/>
    <w:basedOn w:val="a0"/>
    <w:link w:val="2"/>
    <w:uiPriority w:val="9"/>
    <w:rsid w:val="007A79C3"/>
    <w:rPr>
      <w:rFonts w:ascii="Times New Roman" w:eastAsia="宋体" w:hAnsi="Times New Roman" w:cstheme="majorBidi"/>
      <w:b/>
      <w:bCs/>
      <w:sz w:val="24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383116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383116"/>
  </w:style>
  <w:style w:type="paragraph" w:styleId="TOC2">
    <w:name w:val="toc 2"/>
    <w:basedOn w:val="a"/>
    <w:next w:val="a"/>
    <w:autoRedefine/>
    <w:uiPriority w:val="39"/>
    <w:unhideWhenUsed/>
    <w:rsid w:val="00383116"/>
    <w:pPr>
      <w:ind w:leftChars="200" w:left="420"/>
    </w:pPr>
  </w:style>
  <w:style w:type="character" w:styleId="a8">
    <w:name w:val="Hyperlink"/>
    <w:basedOn w:val="a0"/>
    <w:uiPriority w:val="99"/>
    <w:unhideWhenUsed/>
    <w:rsid w:val="00383116"/>
    <w:rPr>
      <w:color w:val="0563C1" w:themeColor="hyperlink"/>
      <w:u w:val="single"/>
    </w:rPr>
  </w:style>
  <w:style w:type="paragraph" w:styleId="TOC3">
    <w:name w:val="toc 3"/>
    <w:basedOn w:val="a"/>
    <w:next w:val="a"/>
    <w:autoRedefine/>
    <w:uiPriority w:val="39"/>
    <w:unhideWhenUsed/>
    <w:rsid w:val="00383116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0BE5AD-B29A-4440-A344-D8333940A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10</Pages>
  <Words>724</Words>
  <Characters>4128</Characters>
  <Application>Microsoft Office Word</Application>
  <DocSecurity>0</DocSecurity>
  <Lines>34</Lines>
  <Paragraphs>9</Paragraphs>
  <ScaleCrop>false</ScaleCrop>
  <Company/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洲宇 张</dc:creator>
  <cp:keywords/>
  <dc:description/>
  <cp:lastModifiedBy>洲宇 张</cp:lastModifiedBy>
  <cp:revision>14</cp:revision>
  <dcterms:created xsi:type="dcterms:W3CDTF">2026-06-11T00:33:00Z</dcterms:created>
  <dcterms:modified xsi:type="dcterms:W3CDTF">2026-06-12T06:31:00Z</dcterms:modified>
</cp:coreProperties>
</file>