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2030" w:rsidRDefault="000910C2" w:rsidP="00EB03E2">
      <w:pPr>
        <w:pStyle w:val="Heading3"/>
        <w:rPr>
          <w:rFonts w:ascii="Calibri" w:hAnsi="Calibri"/>
          <w:sz w:val="22"/>
          <w:szCs w:val="22"/>
        </w:rPr>
      </w:pPr>
      <w:bookmarkStart w:id="0" w:name="_Toc314669152"/>
      <w:r>
        <w:rPr>
          <w:rFonts w:ascii="Calibri" w:hAnsi="Calibri"/>
          <w:sz w:val="22"/>
          <w:szCs w:val="22"/>
        </w:rPr>
        <w:t>Design S</w:t>
      </w:r>
      <w:r w:rsidR="006E2030" w:rsidRPr="00EB03E2">
        <w:rPr>
          <w:rFonts w:ascii="Calibri" w:hAnsi="Calibri"/>
          <w:sz w:val="22"/>
          <w:szCs w:val="22"/>
        </w:rPr>
        <w:t xml:space="preserve">pecification including </w:t>
      </w:r>
      <w:r w:rsidR="006E2030" w:rsidRPr="00EB03E2">
        <w:rPr>
          <w:rFonts w:ascii="Calibri" w:hAnsi="Calibri" w:cs="Calibri"/>
          <w:sz w:val="22"/>
          <w:szCs w:val="22"/>
        </w:rPr>
        <w:t xml:space="preserve">System requirements </w:t>
      </w:r>
      <w:r w:rsidR="006E2030" w:rsidRPr="00EB03E2">
        <w:rPr>
          <w:rFonts w:ascii="Calibri" w:hAnsi="Calibri"/>
          <w:sz w:val="22"/>
          <w:szCs w:val="22"/>
        </w:rPr>
        <w:t>user requirements</w:t>
      </w:r>
      <w:bookmarkEnd w:id="0"/>
      <w:r w:rsidR="006E2030" w:rsidRPr="00EB03E2">
        <w:rPr>
          <w:rFonts w:ascii="Calibri" w:hAnsi="Calibri"/>
          <w:sz w:val="22"/>
          <w:szCs w:val="22"/>
        </w:rPr>
        <w:t xml:space="preserve"> </w:t>
      </w:r>
    </w:p>
    <w:p w:rsidR="007E5904" w:rsidRPr="007E5904" w:rsidRDefault="007E5904" w:rsidP="007E5904"/>
    <w:p w:rsidR="00993DA3" w:rsidRDefault="00777F9D" w:rsidP="008958D7">
      <w:pPr>
        <w:rPr>
          <w:rFonts w:cs="Calibri"/>
          <w:bCs/>
        </w:rPr>
      </w:pPr>
      <w:r>
        <w:rPr>
          <w:rFonts w:cs="Calibri"/>
          <w:bCs/>
        </w:rPr>
        <w:t xml:space="preserve">As the systems primary function is to store data, it must be able to effectively store different types. One of these types of data is </w:t>
      </w:r>
      <w:r w:rsidR="00E818E9">
        <w:rPr>
          <w:rFonts w:cs="Calibri"/>
          <w:bCs/>
        </w:rPr>
        <w:t xml:space="preserve">standard Unicode </w:t>
      </w:r>
      <w:r w:rsidR="000C6416">
        <w:rPr>
          <w:rFonts w:cs="Calibri"/>
          <w:bCs/>
        </w:rPr>
        <w:t>letters, used to form words. These types of data are used in every single sheet, such as in the customer data and bookings sheets</w:t>
      </w:r>
      <w:r w:rsidR="00F6201B">
        <w:rPr>
          <w:rFonts w:cs="Calibri"/>
          <w:bCs/>
        </w:rPr>
        <w:t>. The system must also be able to store numbers, something which is vital for a system made to keep track of things such as telephone numbers and an invoice. The system is able to do all of this because it is made in spreadsheet software, which has been able to display these characters since their introduc</w:t>
      </w:r>
      <w:r w:rsidR="00AD4BDE">
        <w:rPr>
          <w:rFonts w:cs="Calibri"/>
          <w:bCs/>
        </w:rPr>
        <w:t>tion in the first spreadsheet software.</w:t>
      </w:r>
      <w:r w:rsidR="007E5904">
        <w:rPr>
          <w:rFonts w:cs="Calibri"/>
          <w:bCs/>
        </w:rPr>
        <w:t xml:space="preserve"> </w:t>
      </w:r>
    </w:p>
    <w:p w:rsidR="00993DA3" w:rsidRDefault="00371E2D" w:rsidP="008958D7">
      <w:pPr>
        <w:rPr>
          <w:rFonts w:cs="Calibri"/>
          <w:bCs/>
        </w:rPr>
      </w:pPr>
      <w:r>
        <w:rPr>
          <w:rFonts w:cs="Calibri"/>
          <w:bCs/>
        </w:rPr>
        <w:t xml:space="preserve">The system will check whether data is correct via the use of data validation. An example of when this could be used is </w:t>
      </w:r>
      <w:r w:rsidR="00777F9D">
        <w:rPr>
          <w:rFonts w:cs="Calibri"/>
          <w:bCs/>
        </w:rPr>
        <w:t>when drop down boxes are needed to ensure only the correct data is entered. One other way validation is with the use of the “Error Alert” and “Input Message” dialogue boxes. If incorrect data is put in (such as a number when only letters are allowed) the appropriate error or message will appear.  Another way the system will check if data is correct or not is with the use of the H/VLOOKUP formulas. Used in the bookings sheet, the formulas will mean that only data entered into the customer details sheet can be entered in, drastically reducing the chances of any mistakes being made.</w:t>
      </w:r>
      <w:r w:rsidR="007E5904">
        <w:rPr>
          <w:rFonts w:cs="Calibri"/>
          <w:bCs/>
        </w:rPr>
        <w:t xml:space="preserve"> </w:t>
      </w:r>
    </w:p>
    <w:p w:rsidR="00993DA3" w:rsidRDefault="00AD4BDE" w:rsidP="008958D7">
      <w:pPr>
        <w:rPr>
          <w:rFonts w:cs="Calibri"/>
          <w:bCs/>
        </w:rPr>
      </w:pPr>
      <w:r>
        <w:rPr>
          <w:rFonts w:cs="Calibri"/>
          <w:bCs/>
        </w:rPr>
        <w:t xml:space="preserve">The system has the capacity for simple calculations through the use of formulas, a staple feature </w:t>
      </w:r>
      <w:r w:rsidR="00F248D6">
        <w:rPr>
          <w:rFonts w:cs="Calibri"/>
          <w:bCs/>
        </w:rPr>
        <w:t xml:space="preserve">of all spreadsheet software. The formulas can be easily generated through the use of the </w:t>
      </w:r>
      <w:proofErr w:type="spellStart"/>
      <w:r w:rsidR="00F248D6">
        <w:rPr>
          <w:rFonts w:cs="Calibri"/>
          <w:bCs/>
        </w:rPr>
        <w:t>autosum</w:t>
      </w:r>
      <w:proofErr w:type="spellEnd"/>
      <w:r w:rsidR="00F248D6">
        <w:rPr>
          <w:rFonts w:cs="Calibri"/>
          <w:bCs/>
        </w:rPr>
        <w:t xml:space="preserve"> function, also included in all pieces of spreadsheet software. T</w:t>
      </w:r>
      <w:r w:rsidR="00BC3A44">
        <w:rPr>
          <w:rFonts w:cs="Calibri"/>
          <w:bCs/>
        </w:rPr>
        <w:t xml:space="preserve">his ensures that people using the system </w:t>
      </w:r>
      <w:r w:rsidR="0074776D">
        <w:rPr>
          <w:rFonts w:cs="Calibri"/>
          <w:bCs/>
        </w:rPr>
        <w:t>will reduce mistakes when writing formulas, such as by forgetting to put the ‘=’ sign i</w:t>
      </w:r>
      <w:r w:rsidR="008B315F">
        <w:rPr>
          <w:rFonts w:cs="Calibri"/>
          <w:bCs/>
        </w:rPr>
        <w:t>n a basic addition formula, such as (=A1+A2). The system can also perform more complex calculations</w:t>
      </w:r>
      <w:r w:rsidR="0099413E">
        <w:rPr>
          <w:rFonts w:cs="Calibri"/>
          <w:bCs/>
        </w:rPr>
        <w:t xml:space="preserve"> through the use of </w:t>
      </w:r>
      <w:r w:rsidR="008F3380">
        <w:rPr>
          <w:rFonts w:cs="Calibri"/>
          <w:bCs/>
        </w:rPr>
        <w:t>the (</w:t>
      </w:r>
      <w:r w:rsidR="0099413E">
        <w:rPr>
          <w:rFonts w:cs="Calibri"/>
          <w:bCs/>
        </w:rPr>
        <w:t>+ - * /) operators, and the spreadsheet software’s implementation of BIDMAS.</w:t>
      </w:r>
      <w:r w:rsidR="008F3380">
        <w:rPr>
          <w:rFonts w:cs="Calibri"/>
          <w:bCs/>
        </w:rPr>
        <w:t xml:space="preserve"> </w:t>
      </w:r>
    </w:p>
    <w:p w:rsidR="00993DA3" w:rsidRDefault="008F3380" w:rsidP="008958D7">
      <w:pPr>
        <w:rPr>
          <w:rFonts w:cs="Calibri"/>
          <w:bCs/>
        </w:rPr>
      </w:pPr>
      <w:r>
        <w:rPr>
          <w:rFonts w:cs="Calibri"/>
          <w:bCs/>
        </w:rPr>
        <w:t>To prevent having to enter data more than once, several features can be used.</w:t>
      </w:r>
      <w:r w:rsidR="00072AF7">
        <w:rPr>
          <w:rFonts w:cs="Calibri"/>
          <w:bCs/>
        </w:rPr>
        <w:t xml:space="preserve"> One of these features is Mail Merge. When creating invoices – such as the sort that Andrew wants to create – the customer details from the spreadsheet</w:t>
      </w:r>
      <w:r w:rsidR="007B6DB4">
        <w:rPr>
          <w:rFonts w:cs="Calibri"/>
          <w:bCs/>
        </w:rPr>
        <w:t xml:space="preserve"> can be easily transferred into the word processing software of Andrew’s choice. This is a highly efficient method, and the time that Andrew saves </w:t>
      </w:r>
      <w:r w:rsidR="00A7461C">
        <w:rPr>
          <w:rFonts w:cs="Calibri"/>
          <w:bCs/>
        </w:rPr>
        <w:t xml:space="preserve">with this feature could be spent improving the customer experience. Another way of preventing having to enter data more than once is with linked cells. Linked cells allow data from another cell to be referred to, “linking” the two (or more) cells together. </w:t>
      </w:r>
      <w:r w:rsidR="00BE0D4C">
        <w:rPr>
          <w:rFonts w:cs="Calibri"/>
          <w:bCs/>
        </w:rPr>
        <w:t>This means that the data need on</w:t>
      </w:r>
      <w:r w:rsidR="00252F6D">
        <w:rPr>
          <w:rFonts w:cs="Calibri"/>
          <w:bCs/>
        </w:rPr>
        <w:t xml:space="preserve">ly be changed in one cell, and </w:t>
      </w:r>
      <w:r w:rsidR="00BE0D4C">
        <w:rPr>
          <w:rFonts w:cs="Calibri"/>
          <w:bCs/>
        </w:rPr>
        <w:t>it will automatically update in the others. Another method</w:t>
      </w:r>
      <w:r w:rsidR="00252F6D">
        <w:rPr>
          <w:rFonts w:cs="Calibri"/>
          <w:bCs/>
        </w:rPr>
        <w:t xml:space="preserve"> that can be used is V/HLOOKUP. These two formulas will allow the user to bring in data from other cells, and automatically select them with drop down boxes</w:t>
      </w:r>
      <w:r w:rsidR="001944B2">
        <w:rPr>
          <w:rFonts w:cs="Calibri"/>
          <w:bCs/>
        </w:rPr>
        <w:t xml:space="preserve">, and other methods of selecting data. </w:t>
      </w:r>
      <w:r w:rsidR="00D54189">
        <w:rPr>
          <w:rFonts w:cs="Calibri"/>
          <w:bCs/>
        </w:rPr>
        <w:t xml:space="preserve"> This is an effective method of b</w:t>
      </w:r>
      <w:r w:rsidR="00250420">
        <w:rPr>
          <w:rFonts w:cs="Calibri"/>
          <w:bCs/>
        </w:rPr>
        <w:t>ringing across large amounts o</w:t>
      </w:r>
      <w:r w:rsidR="003735D4">
        <w:rPr>
          <w:rFonts w:cs="Calibri"/>
          <w:bCs/>
        </w:rPr>
        <w:t xml:space="preserve">f data to other cells or sheets, making it </w:t>
      </w:r>
      <w:r w:rsidR="0073454F">
        <w:rPr>
          <w:rFonts w:cs="Calibri"/>
          <w:bCs/>
        </w:rPr>
        <w:t>suitable for data such as large amounts of customer details, something which will be brought across with this method.</w:t>
      </w:r>
      <w:r w:rsidR="007B5EC8">
        <w:rPr>
          <w:rFonts w:cs="Calibri"/>
          <w:bCs/>
        </w:rPr>
        <w:t xml:space="preserve"> To ensure the security of the data, forms of cell protection and validation will be used.</w:t>
      </w:r>
      <w:r w:rsidR="00A94A80">
        <w:rPr>
          <w:rFonts w:cs="Calibri"/>
          <w:bCs/>
        </w:rPr>
        <w:t xml:space="preserve"> To ensure that essential data and formulas need</w:t>
      </w:r>
      <w:r w:rsidR="00CE2189">
        <w:rPr>
          <w:rFonts w:cs="Calibri"/>
          <w:bCs/>
        </w:rPr>
        <w:t xml:space="preserve">ed for the system to work efficiently are not able to be modified and tampered with, these cells will be protected with data validation, so that they cannot be </w:t>
      </w:r>
      <w:r w:rsidR="00D9482A">
        <w:rPr>
          <w:rFonts w:cs="Calibri"/>
          <w:bCs/>
        </w:rPr>
        <w:t xml:space="preserve">edited or </w:t>
      </w:r>
      <w:r w:rsidR="00BD23D1">
        <w:rPr>
          <w:rFonts w:cs="Calibri"/>
          <w:bCs/>
        </w:rPr>
        <w:t>modified. This will reduce the chances of hum</w:t>
      </w:r>
      <w:r w:rsidR="00720997">
        <w:rPr>
          <w:rFonts w:cs="Calibri"/>
          <w:bCs/>
        </w:rPr>
        <w:t>an error, something which could cause a loss of time and money.</w:t>
      </w:r>
      <w:r w:rsidR="00921278">
        <w:rPr>
          <w:rFonts w:cs="Calibri"/>
          <w:bCs/>
        </w:rPr>
        <w:t xml:space="preserve"> </w:t>
      </w:r>
    </w:p>
    <w:p w:rsidR="00D47510" w:rsidRDefault="00921278" w:rsidP="008958D7">
      <w:pPr>
        <w:rPr>
          <w:rFonts w:cs="Calibri"/>
          <w:bCs/>
        </w:rPr>
      </w:pPr>
      <w:r>
        <w:rPr>
          <w:rFonts w:cs="Calibri"/>
          <w:bCs/>
        </w:rPr>
        <w:lastRenderedPageBreak/>
        <w:t xml:space="preserve">To get the data from one software program to another, mail merge will be used to create invoices. The use of this feature </w:t>
      </w:r>
      <w:r w:rsidR="001B4E2B">
        <w:rPr>
          <w:rFonts w:cs="Calibri"/>
          <w:bCs/>
        </w:rPr>
        <w:t>will allow Andrew to automatically create invoices for customers.</w:t>
      </w:r>
      <w:r w:rsidR="00D71DA1">
        <w:rPr>
          <w:rFonts w:cs="Calibri"/>
          <w:bCs/>
        </w:rPr>
        <w:t xml:space="preserve"> To transfer the data, another program in the Microsoft Office suite will be used, as I am using Excel to create the system. As the two programs were created by the same company, they are able to link to one another and easily transfer data. The advantage of this is that the two programs have a similar interface, meaning that </w:t>
      </w:r>
      <w:r w:rsidR="00E401E5">
        <w:rPr>
          <w:rFonts w:cs="Calibri"/>
          <w:bCs/>
        </w:rPr>
        <w:t>Andrew</w:t>
      </w:r>
      <w:r w:rsidR="00D71DA1">
        <w:rPr>
          <w:rFonts w:cs="Calibri"/>
          <w:bCs/>
        </w:rPr>
        <w:t xml:space="preserve"> will only have to learn one interface, and can than transfer his skills over. An advantage of using an automated system to transfer data is that it is far quicker and easier than more manual methods. It also means that </w:t>
      </w:r>
      <w:r w:rsidR="00E401E5">
        <w:rPr>
          <w:rFonts w:cs="Calibri"/>
          <w:bCs/>
        </w:rPr>
        <w:t xml:space="preserve">human error will be reduced, as the data is being imported from the spreadsheet software into the pre-prepared document. </w:t>
      </w:r>
    </w:p>
    <w:p w:rsidR="00D47510" w:rsidRDefault="00E401E5" w:rsidP="008958D7">
      <w:pPr>
        <w:rPr>
          <w:rFonts w:cs="Calibri"/>
          <w:bCs/>
        </w:rPr>
      </w:pPr>
      <w:r>
        <w:rPr>
          <w:rFonts w:cs="Calibri"/>
          <w:bCs/>
        </w:rPr>
        <w:t xml:space="preserve">It is important to ensure that all documents follow the same style guidelines, to improve brand recognition. As Andrew’s B+B </w:t>
      </w:r>
      <w:proofErr w:type="gramStart"/>
      <w:r>
        <w:rPr>
          <w:rFonts w:cs="Calibri"/>
          <w:bCs/>
        </w:rPr>
        <w:t>is</w:t>
      </w:r>
      <w:proofErr w:type="gramEnd"/>
      <w:r>
        <w:rPr>
          <w:rFonts w:cs="Calibri"/>
          <w:bCs/>
        </w:rPr>
        <w:t xml:space="preserve"> a new business, it is important that people link his brand name with a particular motif, such as a colour. This means that the word will spread about the business, bringing in more customers. To achieve this, a template will </w:t>
      </w:r>
      <w:r w:rsidR="00CE3589">
        <w:rPr>
          <w:rFonts w:cs="Calibri"/>
          <w:bCs/>
        </w:rPr>
        <w:t xml:space="preserve">be created for the invoice, and mail merge will be used to fully automate the filling in of information. This means that </w:t>
      </w:r>
      <w:r w:rsidR="007C4C93">
        <w:rPr>
          <w:rFonts w:cs="Calibri"/>
          <w:bCs/>
        </w:rPr>
        <w:t xml:space="preserve">all of the invoices and documents that Andrew sends out will all look identical, increasing how professional the business looks. To make the actual system follow the same style, all of the colours and borders will be the same, ensuring ease of use, because every </w:t>
      </w:r>
      <w:r w:rsidR="00193801">
        <w:rPr>
          <w:rFonts w:cs="Calibri"/>
          <w:bCs/>
        </w:rPr>
        <w:t>part of the document will be in the same order and in the same style, even on different pages.</w:t>
      </w:r>
      <w:r w:rsidR="003021FD">
        <w:rPr>
          <w:rFonts w:cs="Calibri"/>
          <w:bCs/>
        </w:rPr>
        <w:t xml:space="preserve"> </w:t>
      </w:r>
    </w:p>
    <w:p w:rsidR="006E2030" w:rsidRPr="003021FD" w:rsidRDefault="003021FD" w:rsidP="008958D7">
      <w:pPr>
        <w:rPr>
          <w:rFonts w:cs="Calibri"/>
          <w:bCs/>
        </w:rPr>
      </w:pPr>
      <w:r>
        <w:rPr>
          <w:rFonts w:cs="Calibri"/>
          <w:bCs/>
        </w:rPr>
        <w:t>The system will make extensive use of macros, to vastly improve the ease of use and efficiency of the system. Macros allow for common tasks, such as printing and changing sheets, to be performed without having to dig into the respective menus.</w:t>
      </w:r>
      <w:r w:rsidR="008D51D3">
        <w:rPr>
          <w:rFonts w:cs="Calibri"/>
          <w:bCs/>
        </w:rPr>
        <w:t xml:space="preserve"> This will allow Andrew to save a lot of time, which he could spend on more important tasks. Macros can also be used for the more obscure, hidden actions, such as sorting the data into different categories.  As a less advanced user, it is likely that Andrew has no knowledge of where these functions are stored. The usage of macros means that these important fea</w:t>
      </w:r>
      <w:r w:rsidR="00C55779">
        <w:rPr>
          <w:rFonts w:cs="Calibri"/>
          <w:bCs/>
        </w:rPr>
        <w:t>tures can be pointed out to him, allowing him to make more effective and efficient use of them.</w:t>
      </w:r>
      <w:r w:rsidR="008B4A6E">
        <w:rPr>
          <w:rFonts w:cs="Calibri"/>
          <w:bCs/>
        </w:rPr>
        <w:t xml:space="preserve">  As basic macros are relatively easy to create, Andrew himself should be able to create them. This means that if he develops a particular need for a feature, and finds that his is using it often, he can assign a macro to a button, making his life far easier.</w:t>
      </w:r>
      <w:r w:rsidR="00D47510">
        <w:rPr>
          <w:rFonts w:cs="Calibri"/>
          <w:bCs/>
        </w:rPr>
        <w:t xml:space="preserve"> However, there is a downside to macros. Macros are run inside a virtual machine, which is itself run inside the application. This virtual machine was developed by Microsoft in the late ‘90s, and is not very well equipped for the security threats of the modern world. This means that Andrew could open up a virus from the internet, disguised as </w:t>
      </w:r>
      <w:r w:rsidR="00FC505F">
        <w:rPr>
          <w:rFonts w:cs="Calibri"/>
          <w:bCs/>
        </w:rPr>
        <w:t>a friendly file. This file, which is in fact a rogue macro, would be able to steal the data from the spreadsheet</w:t>
      </w:r>
      <w:r w:rsidR="005428DB">
        <w:rPr>
          <w:rFonts w:cs="Calibri"/>
          <w:bCs/>
        </w:rPr>
        <w:t xml:space="preserve">, creating a massive security risk. This could get Andrew into trouble </w:t>
      </w:r>
      <w:r w:rsidR="00C42E03">
        <w:rPr>
          <w:rFonts w:cs="Calibri"/>
          <w:bCs/>
        </w:rPr>
        <w:t xml:space="preserve">with </w:t>
      </w:r>
      <w:r w:rsidR="00CC66B0">
        <w:rPr>
          <w:rFonts w:cs="Calibri"/>
          <w:bCs/>
        </w:rPr>
        <w:t>the law, as customers have trusted him with personal information, making Andrew responsible for it, and therefore the person responsible if the data gets stolen.</w:t>
      </w:r>
    </w:p>
    <w:p w:rsidR="000910C2" w:rsidRPr="00E94F9D" w:rsidRDefault="00E94F9D" w:rsidP="008958D7">
      <w:pPr>
        <w:rPr>
          <w:rFonts w:cs="Calibri"/>
          <w:bCs/>
        </w:rPr>
      </w:pPr>
      <w:r>
        <w:rPr>
          <w:rFonts w:cs="Calibri"/>
          <w:bCs/>
        </w:rPr>
        <w:t>To allow the system to forecast</w:t>
      </w:r>
      <w:r w:rsidR="00347EDD">
        <w:rPr>
          <w:rFonts w:cs="Calibri"/>
          <w:bCs/>
        </w:rPr>
        <w:t xml:space="preserve"> </w:t>
      </w:r>
      <w:r w:rsidR="00576156">
        <w:rPr>
          <w:rFonts w:cs="Calibri"/>
          <w:bCs/>
        </w:rPr>
        <w:t xml:space="preserve">future profits and loss, goal seek will be used. Goal seek will allow Andrew to enter what he wants, and then will be able to forecast his finances, if something changes or stays the same. This is of great benefit to Andrew, as it will allow him to budget effectively for his needs ahead. He can also make use of what-if scenarios, which will allow him to </w:t>
      </w:r>
      <w:r w:rsidR="00FA1C0E">
        <w:rPr>
          <w:rFonts w:cs="Calibri"/>
          <w:bCs/>
        </w:rPr>
        <w:t xml:space="preserve">test out different scenarios, and then see which one provides the best outcome, be that profit and loss or another item on his agenda. </w:t>
      </w:r>
    </w:p>
    <w:p w:rsidR="006E2030" w:rsidRPr="004436A3" w:rsidRDefault="00FA1C0E" w:rsidP="00BA48EF">
      <w:pPr>
        <w:rPr>
          <w:rFonts w:cs="Calibri"/>
          <w:iCs/>
        </w:rPr>
      </w:pPr>
      <w:r>
        <w:rPr>
          <w:rFonts w:cs="Calibri"/>
          <w:bCs/>
        </w:rPr>
        <w:lastRenderedPageBreak/>
        <w:t xml:space="preserve">As Andrew is not versed in the ways </w:t>
      </w:r>
      <w:r w:rsidR="00A27B97">
        <w:rPr>
          <w:rFonts w:cs="Calibri"/>
          <w:bCs/>
        </w:rPr>
        <w:t xml:space="preserve">of computer systems, and is not the most confident user of ICT, </w:t>
      </w:r>
      <w:r w:rsidR="001D4751">
        <w:rPr>
          <w:rFonts w:cs="Calibri"/>
          <w:bCs/>
        </w:rPr>
        <w:t xml:space="preserve">the system will require an easy to </w:t>
      </w:r>
      <w:r w:rsidR="00F6171F">
        <w:rPr>
          <w:rFonts w:cs="Calibri"/>
          <w:bCs/>
        </w:rPr>
        <w:t xml:space="preserve">understand and learn interface. As the system is being created in spreadsheet software, a large amount of the </w:t>
      </w:r>
      <w:r w:rsidR="00B319F2">
        <w:rPr>
          <w:rFonts w:cs="Calibri"/>
          <w:bCs/>
        </w:rPr>
        <w:t xml:space="preserve">interface is already created, following user interface paradigms that have existed since the late 1980’s. This means that Andrew should already have a decent understanding </w:t>
      </w:r>
      <w:r w:rsidR="005351E1">
        <w:rPr>
          <w:rFonts w:cs="Calibri"/>
          <w:bCs/>
        </w:rPr>
        <w:t xml:space="preserve">of how to use the system, but for those more specific tasks, </w:t>
      </w:r>
      <w:r w:rsidR="00D05BF1">
        <w:rPr>
          <w:rFonts w:cs="Calibri"/>
          <w:bCs/>
        </w:rPr>
        <w:t>a custom interface i</w:t>
      </w:r>
      <w:r w:rsidR="005833A4">
        <w:rPr>
          <w:rFonts w:cs="Calibri"/>
          <w:bCs/>
        </w:rPr>
        <w:t xml:space="preserve">s required. This interface should be both easy to use and simple to master, featuring a consistent interface across all </w:t>
      </w:r>
      <w:r w:rsidR="00C934B7">
        <w:rPr>
          <w:rFonts w:cs="Calibri"/>
          <w:bCs/>
        </w:rPr>
        <w:t xml:space="preserve">of the tabs. </w:t>
      </w:r>
      <w:r w:rsidR="00BB1DAE">
        <w:rPr>
          <w:rFonts w:cs="Calibri"/>
          <w:bCs/>
        </w:rPr>
        <w:t xml:space="preserve">The colours used should be half way between dull and exciting, to represent the fact that the system is still for work, but should be something to be savoured and enjoyed, if not loved, almost like a fine wine left for several decades. The shape of the macro buttons should be </w:t>
      </w:r>
      <w:r w:rsidR="00F20BD9">
        <w:rPr>
          <w:rFonts w:cs="Calibri"/>
          <w:bCs/>
        </w:rPr>
        <w:t>rectangles w</w:t>
      </w:r>
      <w:r w:rsidR="004436A3">
        <w:rPr>
          <w:rFonts w:cs="Calibri"/>
          <w:bCs/>
        </w:rPr>
        <w:t xml:space="preserve">ith sharp corners, both to make the spreadsheet look more like Microsoft’s new Modern UI, which Andrew will </w:t>
      </w:r>
      <w:r w:rsidR="004436A3">
        <w:rPr>
          <w:rFonts w:cs="Calibri"/>
          <w:bCs/>
          <w:i/>
        </w:rPr>
        <w:t xml:space="preserve">undoubtedly </w:t>
      </w:r>
      <w:r w:rsidR="004436A3">
        <w:rPr>
          <w:rFonts w:cs="Calibri"/>
          <w:bCs/>
        </w:rPr>
        <w:t xml:space="preserve">be using. </w:t>
      </w:r>
      <w:r w:rsidR="00613A41">
        <w:rPr>
          <w:rFonts w:cs="Calibri"/>
          <w:bCs/>
        </w:rPr>
        <w:t xml:space="preserve">This will help the system seem more familiar, increasing the overall usability of the </w:t>
      </w:r>
      <w:r w:rsidR="00993DA3">
        <w:rPr>
          <w:rFonts w:cs="Calibri"/>
          <w:bCs/>
        </w:rPr>
        <w:t>system</w:t>
      </w:r>
      <w:r w:rsidR="00613A41">
        <w:rPr>
          <w:rFonts w:cs="Calibri"/>
          <w:bCs/>
        </w:rPr>
        <w:t>.</w:t>
      </w:r>
    </w:p>
    <w:p w:rsidR="006E2030" w:rsidRDefault="00B90BF4" w:rsidP="00BA48EF">
      <w:pPr>
        <w:rPr>
          <w:rFonts w:cs="Calibri"/>
          <w:b/>
          <w:iCs/>
        </w:rPr>
      </w:pPr>
      <w:r>
        <w:rPr>
          <w:rFonts w:cs="Calibri"/>
          <w:b/>
          <w:iCs/>
        </w:rPr>
        <w:t>Hardware</w:t>
      </w:r>
    </w:p>
    <w:p w:rsidR="003A6BCC" w:rsidRDefault="008C70A9" w:rsidP="00BA48EF">
      <w:pPr>
        <w:rPr>
          <w:rFonts w:cs="Calibri"/>
          <w:iCs/>
        </w:rPr>
      </w:pPr>
      <w:r>
        <w:rPr>
          <w:rFonts w:cs="Calibri"/>
          <w:iCs/>
        </w:rPr>
        <w:t xml:space="preserve">To ensure the system can be both created and used in an efficient manner, a range of different pieces of hardware must be used. These pieces of hardware can be grouped into </w:t>
      </w:r>
      <w:r w:rsidR="00F91F52">
        <w:rPr>
          <w:rFonts w:cs="Calibri"/>
          <w:iCs/>
        </w:rPr>
        <w:t xml:space="preserve">three categories: input, output, and storage. Chief amongst the input devices used is the mouse. Used to </w:t>
      </w:r>
      <w:r w:rsidR="000D5726">
        <w:rPr>
          <w:rFonts w:cs="Calibri"/>
          <w:iCs/>
        </w:rPr>
        <w:t>select parts of the user interface both when creating and using the system, the mous</w:t>
      </w:r>
      <w:r w:rsidR="004E69A4">
        <w:rPr>
          <w:rFonts w:cs="Calibri"/>
          <w:iCs/>
        </w:rPr>
        <w:t>e is an essential input device. To achieve the most user friendly experience, a modern laser mouse must be used</w:t>
      </w:r>
      <w:r w:rsidR="008D6EAD">
        <w:rPr>
          <w:rFonts w:cs="Calibri"/>
          <w:iCs/>
        </w:rPr>
        <w:t>, rather than an old-style track and ballpoint device. When using the system, the mouse</w:t>
      </w:r>
      <w:r w:rsidR="000063F5">
        <w:rPr>
          <w:rFonts w:cs="Calibri"/>
          <w:iCs/>
        </w:rPr>
        <w:t xml:space="preserve"> will mostly be used to select different cells, to allow data to be inputted. </w:t>
      </w:r>
      <w:r w:rsidR="00F90793">
        <w:rPr>
          <w:rFonts w:cs="Calibri"/>
          <w:iCs/>
        </w:rPr>
        <w:t xml:space="preserve">When the system is being created, the mouse will be used to select different elements of </w:t>
      </w:r>
      <w:r w:rsidR="00AC24F2">
        <w:rPr>
          <w:rFonts w:cs="Calibri"/>
          <w:iCs/>
        </w:rPr>
        <w:t xml:space="preserve">the spreadsheet software’s user interface, such as the tabs and fill tools, amongst others. </w:t>
      </w:r>
      <w:r w:rsidR="00755563">
        <w:rPr>
          <w:rFonts w:cs="Calibri"/>
          <w:iCs/>
        </w:rPr>
        <w:t xml:space="preserve">Another input device that will be used extensively is the keyboard. Likely of the QWERTY variety, the keyboard will primarily be used for </w:t>
      </w:r>
      <w:r w:rsidR="00CF24DE">
        <w:rPr>
          <w:rFonts w:cs="Calibri"/>
          <w:iCs/>
        </w:rPr>
        <w:t>the entering of data into cells and writing formula.</w:t>
      </w:r>
      <w:r w:rsidR="00792825">
        <w:rPr>
          <w:rFonts w:cs="Calibri"/>
          <w:iCs/>
        </w:rPr>
        <w:t xml:space="preserve"> The keyboard will have the QWERTY layout because it is the most commonly used, and Andrew has likely used it before.  </w:t>
      </w:r>
      <w:r w:rsidR="00B73ED5">
        <w:rPr>
          <w:rFonts w:cs="Calibri"/>
          <w:iCs/>
        </w:rPr>
        <w:t>There are a number of advantages of the QWERTY layout compared to one of the less common varieties, such as DALVICK. The main advantages of the former are ease of use, as it has an easy to remember key layout, al</w:t>
      </w:r>
      <w:r w:rsidR="008E1F0B">
        <w:rPr>
          <w:rFonts w:cs="Calibri"/>
          <w:iCs/>
        </w:rPr>
        <w:t>lowing for easy touch typing. Inside the output category are monitors and printers. Monitors are hugely important, as the user would be unable to</w:t>
      </w:r>
      <w:r w:rsidR="00E134D2">
        <w:rPr>
          <w:rFonts w:cs="Calibri"/>
          <w:iCs/>
        </w:rPr>
        <w:t xml:space="preserve"> see anything happening on the screen without them. Also </w:t>
      </w:r>
      <w:r w:rsidR="00C26971">
        <w:rPr>
          <w:rFonts w:cs="Calibri"/>
          <w:iCs/>
        </w:rPr>
        <w:t>imperative to</w:t>
      </w:r>
      <w:r w:rsidR="00E134D2">
        <w:rPr>
          <w:rFonts w:cs="Calibri"/>
          <w:iCs/>
        </w:rPr>
        <w:t xml:space="preserve"> the experience of using one is the size of the screen and the output method by which the elements are displayed. For an optimum experience, Andrew should </w:t>
      </w:r>
      <w:r w:rsidR="005466F1">
        <w:rPr>
          <w:rFonts w:cs="Calibri"/>
          <w:iCs/>
        </w:rPr>
        <w:t xml:space="preserve">use at least a 17” </w:t>
      </w:r>
      <w:r w:rsidR="003A6BCC">
        <w:rPr>
          <w:rFonts w:cs="Calibri"/>
          <w:iCs/>
        </w:rPr>
        <w:t>monitor, as this allows him to see a wide amount of elements at one time. As for the output method, HDMI would be preferable, but as monitors in the 17” range usually ship with DVI or VGA por</w:t>
      </w:r>
      <w:r w:rsidR="007339A9">
        <w:rPr>
          <w:rFonts w:cs="Calibri"/>
          <w:iCs/>
        </w:rPr>
        <w:t>ts, he will have to make use with end-of-life hardware. For creating the spreadsheet, a larger monitor in the 20-27” range would be more effective, as this reduces the need to scroll across sheets</w:t>
      </w:r>
      <w:r w:rsidR="00247B22">
        <w:rPr>
          <w:rFonts w:cs="Calibri"/>
          <w:iCs/>
        </w:rPr>
        <w:t xml:space="preserve"> to view all the data.</w:t>
      </w:r>
      <w:r w:rsidR="008E20B1">
        <w:rPr>
          <w:rFonts w:cs="Calibri"/>
          <w:iCs/>
        </w:rPr>
        <w:t xml:space="preserve"> </w:t>
      </w:r>
      <w:r w:rsidR="002D1EEE">
        <w:rPr>
          <w:rFonts w:cs="Calibri"/>
          <w:iCs/>
        </w:rPr>
        <w:t xml:space="preserve">Another output device he will need to use is printers, used to </w:t>
      </w:r>
      <w:r w:rsidR="005A32B8">
        <w:rPr>
          <w:rFonts w:cs="Calibri"/>
          <w:iCs/>
        </w:rPr>
        <w:t xml:space="preserve">print out the </w:t>
      </w:r>
      <w:r w:rsidR="00192421">
        <w:rPr>
          <w:rFonts w:cs="Calibri"/>
          <w:iCs/>
        </w:rPr>
        <w:t xml:space="preserve">invoices of his customers. </w:t>
      </w:r>
      <w:r w:rsidR="00092BA7">
        <w:rPr>
          <w:rFonts w:cs="Calibri"/>
          <w:iCs/>
        </w:rPr>
        <w:t xml:space="preserve"> With two types of printers </w:t>
      </w:r>
      <w:r w:rsidR="00FE1A87">
        <w:rPr>
          <w:rFonts w:cs="Calibri"/>
          <w:iCs/>
        </w:rPr>
        <w:t xml:space="preserve">available, each with distinct advantages and disadvantages, </w:t>
      </w:r>
      <w:r w:rsidR="00503247">
        <w:rPr>
          <w:rFonts w:cs="Calibri"/>
          <w:iCs/>
        </w:rPr>
        <w:t xml:space="preserve">Andrew must decide which he wants. Laser printers are more expensive, but produce a far higher quality printout, which makes the bed and breakfast </w:t>
      </w:r>
      <w:r w:rsidR="00835599">
        <w:rPr>
          <w:rFonts w:cs="Calibri"/>
          <w:iCs/>
        </w:rPr>
        <w:t xml:space="preserve">seem more upmarket, which could increase the amount of customers </w:t>
      </w:r>
      <w:r w:rsidR="00991F01">
        <w:rPr>
          <w:rFonts w:cs="Calibri"/>
          <w:iCs/>
        </w:rPr>
        <w:t>he gets.</w:t>
      </w:r>
      <w:r w:rsidR="002756E8">
        <w:rPr>
          <w:rFonts w:cs="Calibri"/>
          <w:iCs/>
        </w:rPr>
        <w:t xml:space="preserve"> Inkjet printers, </w:t>
      </w:r>
      <w:r w:rsidR="00D06E13">
        <w:rPr>
          <w:rFonts w:cs="Calibri"/>
          <w:iCs/>
        </w:rPr>
        <w:t xml:space="preserve">on the other hand, </w:t>
      </w:r>
      <w:r w:rsidR="00C7555F">
        <w:rPr>
          <w:rFonts w:cs="Calibri"/>
          <w:iCs/>
        </w:rPr>
        <w:t xml:space="preserve">are cheaper, but provide </w:t>
      </w:r>
      <w:r w:rsidR="008D481C">
        <w:rPr>
          <w:rFonts w:cs="Calibri"/>
          <w:iCs/>
        </w:rPr>
        <w:t>lower quality prints. Overall, Andr</w:t>
      </w:r>
      <w:r w:rsidR="00FA7AA0">
        <w:rPr>
          <w:rFonts w:cs="Calibri"/>
          <w:iCs/>
        </w:rPr>
        <w:t>ew should use an inkjet printer</w:t>
      </w:r>
      <w:r w:rsidR="008D481C">
        <w:rPr>
          <w:rFonts w:cs="Calibri"/>
          <w:iCs/>
        </w:rPr>
        <w:t xml:space="preserve"> </w:t>
      </w:r>
      <w:r w:rsidR="007E5C3F">
        <w:rPr>
          <w:rFonts w:cs="Calibri"/>
          <w:iCs/>
        </w:rPr>
        <w:t>bec</w:t>
      </w:r>
      <w:r w:rsidR="00FA7AA0">
        <w:rPr>
          <w:rFonts w:cs="Calibri"/>
          <w:iCs/>
        </w:rPr>
        <w:t>ause</w:t>
      </w:r>
      <w:r w:rsidR="007E5C3F">
        <w:rPr>
          <w:rFonts w:cs="Calibri"/>
          <w:iCs/>
        </w:rPr>
        <w:t xml:space="preserve"> his customers are unlikely to care a</w:t>
      </w:r>
      <w:r w:rsidR="003C2A38">
        <w:rPr>
          <w:rFonts w:cs="Calibri"/>
          <w:iCs/>
        </w:rPr>
        <w:t xml:space="preserve">bout the quality of invoices, as he can use the money he would have </w:t>
      </w:r>
      <w:r w:rsidR="00B36A6F">
        <w:rPr>
          <w:rFonts w:cs="Calibri"/>
          <w:iCs/>
        </w:rPr>
        <w:t>spent on the printer on improving the customer experience. There are also a variety of storage devices and internal components that have to be acc</w:t>
      </w:r>
      <w:r w:rsidR="003B56F2">
        <w:rPr>
          <w:rFonts w:cs="Calibri"/>
          <w:iCs/>
        </w:rPr>
        <w:t>ounted for. T</w:t>
      </w:r>
      <w:r w:rsidR="00FA4A7A">
        <w:rPr>
          <w:rFonts w:cs="Calibri"/>
          <w:iCs/>
        </w:rPr>
        <w:t xml:space="preserve">he vast majority of Andrew’s files will be stored on the </w:t>
      </w:r>
      <w:r w:rsidR="00FA4A7A">
        <w:rPr>
          <w:rFonts w:cs="Calibri"/>
          <w:iCs/>
        </w:rPr>
        <w:lastRenderedPageBreak/>
        <w:t>computer’s internal hard drive, as this will allow the data to be easily acce</w:t>
      </w:r>
      <w:r w:rsidR="00B90BF4">
        <w:rPr>
          <w:rFonts w:cs="Calibri"/>
          <w:iCs/>
        </w:rPr>
        <w:t xml:space="preserve">ssed.  To make the computer work, Andrew will need a processor inside the computer. As he will not be doing a </w:t>
      </w:r>
      <w:r w:rsidR="00783802">
        <w:rPr>
          <w:rFonts w:cs="Calibri"/>
          <w:iCs/>
        </w:rPr>
        <w:t xml:space="preserve">large amount of work outside of the system on it, he will </w:t>
      </w:r>
      <w:r w:rsidR="00E35602">
        <w:rPr>
          <w:rFonts w:cs="Calibri"/>
          <w:iCs/>
        </w:rPr>
        <w:t xml:space="preserve">only need a basic Intel i3 processor, as well as 4GB of RAM, which will enable him to run the x64 bit version of Windows, allowing the computer to take advantage of </w:t>
      </w:r>
      <w:proofErr w:type="gramStart"/>
      <w:r w:rsidR="00E35602">
        <w:rPr>
          <w:rFonts w:cs="Calibri"/>
          <w:iCs/>
        </w:rPr>
        <w:t>all the</w:t>
      </w:r>
      <w:proofErr w:type="gramEnd"/>
      <w:r w:rsidR="00E35602">
        <w:rPr>
          <w:rFonts w:cs="Calibri"/>
          <w:iCs/>
        </w:rPr>
        <w:t xml:space="preserve"> RAM.</w:t>
      </w:r>
    </w:p>
    <w:p w:rsidR="001A403C" w:rsidRDefault="001A403C" w:rsidP="00BA48EF">
      <w:pPr>
        <w:rPr>
          <w:rFonts w:cs="Calibri"/>
          <w:b/>
          <w:iCs/>
        </w:rPr>
      </w:pPr>
      <w:r>
        <w:rPr>
          <w:rFonts w:cs="Calibri"/>
          <w:b/>
          <w:iCs/>
        </w:rPr>
        <w:t>Software</w:t>
      </w:r>
    </w:p>
    <w:p w:rsidR="001A403C" w:rsidRPr="001A403C" w:rsidRDefault="001A403C" w:rsidP="00BA48EF">
      <w:pPr>
        <w:rPr>
          <w:rFonts w:cs="Calibri"/>
          <w:iCs/>
        </w:rPr>
      </w:pPr>
      <w:r>
        <w:rPr>
          <w:rFonts w:cs="Calibri"/>
          <w:iCs/>
        </w:rPr>
        <w:t xml:space="preserve">To create the system, spreadsheet software will be used, as the majority of these applications allow for complex </w:t>
      </w:r>
      <w:r w:rsidR="00201B6E">
        <w:rPr>
          <w:rFonts w:cs="Calibri"/>
          <w:iCs/>
        </w:rPr>
        <w:t>formulas</w:t>
      </w:r>
      <w:r>
        <w:rPr>
          <w:rFonts w:cs="Calibri"/>
          <w:iCs/>
        </w:rPr>
        <w:t xml:space="preserve">. They also allow for the </w:t>
      </w:r>
      <w:r w:rsidR="00201B6E">
        <w:rPr>
          <w:rFonts w:cs="Calibri"/>
          <w:iCs/>
        </w:rPr>
        <w:t xml:space="preserve">system to be used, all in the same software. He will also need to make use of word processing software to allow for </w:t>
      </w:r>
      <w:r w:rsidR="00CB4F05">
        <w:rPr>
          <w:rFonts w:cs="Calibri"/>
          <w:iCs/>
        </w:rPr>
        <w:t>invoices</w:t>
      </w:r>
      <w:r w:rsidR="008F448B">
        <w:rPr>
          <w:rFonts w:cs="Calibri"/>
          <w:iCs/>
        </w:rPr>
        <w:t xml:space="preserve"> to be created with mail merge. Andrew will also need an operating system to run the software.</w:t>
      </w:r>
    </w:p>
    <w:p w:rsidR="006E2030" w:rsidRPr="00EB03E2" w:rsidRDefault="006E2030" w:rsidP="00EB03E2">
      <w:pPr>
        <w:pStyle w:val="Heading3"/>
        <w:rPr>
          <w:rFonts w:ascii="Calibri" w:hAnsi="Calibri"/>
          <w:sz w:val="22"/>
          <w:szCs w:val="22"/>
        </w:rPr>
      </w:pPr>
      <w:bookmarkStart w:id="1" w:name="_Toc314669153"/>
      <w:r w:rsidRPr="00EB03E2">
        <w:rPr>
          <w:rFonts w:ascii="Calibri" w:hAnsi="Calibri"/>
          <w:sz w:val="22"/>
          <w:szCs w:val="22"/>
        </w:rPr>
        <w:t>Measurable success criteria</w:t>
      </w:r>
      <w:bookmarkEnd w:id="1"/>
    </w:p>
    <w:p w:rsidR="006E2030" w:rsidRDefault="00520EB3" w:rsidP="00BA48EF">
      <w:pPr>
        <w:rPr>
          <w:rFonts w:cs="Calibri"/>
          <w:iCs/>
        </w:rPr>
      </w:pPr>
      <w:r>
        <w:rPr>
          <w:rFonts w:cs="Calibri"/>
          <w:iCs/>
        </w:rPr>
        <w:t xml:space="preserve">The system </w:t>
      </w:r>
      <w:r w:rsidR="00E01001">
        <w:rPr>
          <w:rFonts w:cs="Calibri"/>
          <w:iCs/>
        </w:rPr>
        <w:t xml:space="preserve">must be able to do several things, and cannot be considered finished until all the following </w:t>
      </w:r>
      <w:r w:rsidR="00D255BD">
        <w:rPr>
          <w:rFonts w:cs="Calibri"/>
          <w:iCs/>
        </w:rPr>
        <w:t>are completed:</w:t>
      </w:r>
    </w:p>
    <w:p w:rsidR="004667D5" w:rsidRPr="00D255BD" w:rsidRDefault="004667D5" w:rsidP="004667D5">
      <w:pPr>
        <w:autoSpaceDE w:val="0"/>
        <w:autoSpaceDN w:val="0"/>
        <w:adjustRightInd w:val="0"/>
        <w:spacing w:after="0" w:line="240" w:lineRule="auto"/>
        <w:rPr>
          <w:rFonts w:asciiTheme="minorHAnsi" w:hAnsiTheme="minorHAnsi" w:cs="Helvetica"/>
          <w:lang w:eastAsia="en-GB"/>
        </w:rPr>
      </w:pPr>
      <w:proofErr w:type="gramStart"/>
      <w:r w:rsidRPr="00D255BD">
        <w:rPr>
          <w:rFonts w:asciiTheme="minorHAnsi" w:hAnsiTheme="minorHAnsi" w:cs="Helvetica"/>
          <w:lang w:eastAsia="en-GB"/>
        </w:rPr>
        <w:t>store</w:t>
      </w:r>
      <w:proofErr w:type="gramEnd"/>
      <w:r w:rsidRPr="00D255BD">
        <w:rPr>
          <w:rFonts w:asciiTheme="minorHAnsi" w:hAnsiTheme="minorHAnsi" w:cs="Helvetica"/>
          <w:lang w:eastAsia="en-GB"/>
        </w:rPr>
        <w:t xml:space="preserve"> customer details: </w:t>
      </w:r>
      <w:proofErr w:type="spellStart"/>
      <w:r w:rsidRPr="00D255BD">
        <w:rPr>
          <w:rFonts w:asciiTheme="minorHAnsi" w:hAnsiTheme="minorHAnsi" w:cs="Helvetica"/>
          <w:lang w:eastAsia="en-GB"/>
        </w:rPr>
        <w:t>eg</w:t>
      </w:r>
      <w:proofErr w:type="spellEnd"/>
      <w:r w:rsidRPr="00D255BD">
        <w:rPr>
          <w:rFonts w:asciiTheme="minorHAnsi" w:hAnsiTheme="minorHAnsi" w:cs="Helvetica"/>
          <w:lang w:eastAsia="en-GB"/>
        </w:rPr>
        <w:t xml:space="preserve"> name, address, telephone number</w:t>
      </w:r>
    </w:p>
    <w:p w:rsidR="004667D5" w:rsidRPr="00D255BD" w:rsidRDefault="004667D5" w:rsidP="004667D5">
      <w:pPr>
        <w:autoSpaceDE w:val="0"/>
        <w:autoSpaceDN w:val="0"/>
        <w:adjustRightInd w:val="0"/>
        <w:spacing w:after="0" w:line="240" w:lineRule="auto"/>
        <w:rPr>
          <w:rFonts w:asciiTheme="minorHAnsi" w:hAnsiTheme="minorHAnsi" w:cs="Helvetica"/>
          <w:lang w:eastAsia="en-GB"/>
        </w:rPr>
      </w:pPr>
      <w:r w:rsidRPr="00D255BD">
        <w:rPr>
          <w:rFonts w:asciiTheme="minorHAnsi" w:hAnsiTheme="minorHAnsi" w:cs="Helvetica-Bold"/>
          <w:b/>
          <w:bCs/>
          <w:lang w:eastAsia="en-GB"/>
        </w:rPr>
        <w:t xml:space="preserve">• </w:t>
      </w:r>
      <w:proofErr w:type="gramStart"/>
      <w:r w:rsidRPr="00D255BD">
        <w:rPr>
          <w:rFonts w:asciiTheme="minorHAnsi" w:hAnsiTheme="minorHAnsi" w:cs="Helvetica"/>
          <w:lang w:eastAsia="en-GB"/>
        </w:rPr>
        <w:t>hold</w:t>
      </w:r>
      <w:proofErr w:type="gramEnd"/>
      <w:r w:rsidRPr="00D255BD">
        <w:rPr>
          <w:rFonts w:asciiTheme="minorHAnsi" w:hAnsiTheme="minorHAnsi" w:cs="Helvetica"/>
          <w:lang w:eastAsia="en-GB"/>
        </w:rPr>
        <w:t xml:space="preserve"> information about a booking: </w:t>
      </w:r>
      <w:proofErr w:type="spellStart"/>
      <w:r w:rsidRPr="00D255BD">
        <w:rPr>
          <w:rFonts w:asciiTheme="minorHAnsi" w:hAnsiTheme="minorHAnsi" w:cs="Helvetica"/>
          <w:lang w:eastAsia="en-GB"/>
        </w:rPr>
        <w:t>eg</w:t>
      </w:r>
      <w:proofErr w:type="spellEnd"/>
      <w:r w:rsidRPr="00D255BD">
        <w:rPr>
          <w:rFonts w:asciiTheme="minorHAnsi" w:hAnsiTheme="minorHAnsi" w:cs="Helvetica"/>
          <w:lang w:eastAsia="en-GB"/>
        </w:rPr>
        <w:t xml:space="preserve"> customer, room(s) used, number of nights stayed, additional</w:t>
      </w:r>
    </w:p>
    <w:p w:rsidR="004667D5" w:rsidRPr="00D255BD" w:rsidRDefault="004667D5" w:rsidP="004667D5">
      <w:pPr>
        <w:autoSpaceDE w:val="0"/>
        <w:autoSpaceDN w:val="0"/>
        <w:adjustRightInd w:val="0"/>
        <w:spacing w:after="0" w:line="240" w:lineRule="auto"/>
        <w:rPr>
          <w:rFonts w:asciiTheme="minorHAnsi" w:hAnsiTheme="minorHAnsi" w:cs="Helvetica"/>
          <w:lang w:eastAsia="en-GB"/>
        </w:rPr>
      </w:pPr>
      <w:proofErr w:type="gramStart"/>
      <w:r w:rsidRPr="00D255BD">
        <w:rPr>
          <w:rFonts w:asciiTheme="minorHAnsi" w:hAnsiTheme="minorHAnsi" w:cs="Helvetica"/>
          <w:lang w:eastAsia="en-GB"/>
        </w:rPr>
        <w:t>services</w:t>
      </w:r>
      <w:proofErr w:type="gramEnd"/>
      <w:r w:rsidRPr="00D255BD">
        <w:rPr>
          <w:rFonts w:asciiTheme="minorHAnsi" w:hAnsiTheme="minorHAnsi" w:cs="Helvetica"/>
          <w:lang w:eastAsia="en-GB"/>
        </w:rPr>
        <w:t xml:space="preserve"> (</w:t>
      </w:r>
      <w:proofErr w:type="spellStart"/>
      <w:r w:rsidRPr="00D255BD">
        <w:rPr>
          <w:rFonts w:asciiTheme="minorHAnsi" w:hAnsiTheme="minorHAnsi" w:cs="Helvetica"/>
          <w:lang w:eastAsia="en-GB"/>
        </w:rPr>
        <w:t>eg</w:t>
      </w:r>
      <w:proofErr w:type="spellEnd"/>
      <w:r w:rsidRPr="00D255BD">
        <w:rPr>
          <w:rFonts w:asciiTheme="minorHAnsi" w:hAnsiTheme="minorHAnsi" w:cs="Helvetica"/>
          <w:lang w:eastAsia="en-GB"/>
        </w:rPr>
        <w:t xml:space="preserve"> laundry service, internet access, telephone calls)</w:t>
      </w:r>
    </w:p>
    <w:p w:rsidR="004667D5" w:rsidRPr="00D255BD" w:rsidRDefault="004667D5" w:rsidP="004667D5">
      <w:pPr>
        <w:autoSpaceDE w:val="0"/>
        <w:autoSpaceDN w:val="0"/>
        <w:adjustRightInd w:val="0"/>
        <w:spacing w:after="0" w:line="240" w:lineRule="auto"/>
        <w:rPr>
          <w:rFonts w:asciiTheme="minorHAnsi" w:hAnsiTheme="minorHAnsi" w:cs="Helvetica"/>
          <w:lang w:eastAsia="en-GB"/>
        </w:rPr>
      </w:pPr>
      <w:r w:rsidRPr="00D255BD">
        <w:rPr>
          <w:rFonts w:asciiTheme="minorHAnsi" w:hAnsiTheme="minorHAnsi" w:cs="Helvetica-Bold"/>
          <w:b/>
          <w:bCs/>
          <w:lang w:eastAsia="en-GB"/>
        </w:rPr>
        <w:t xml:space="preserve">• </w:t>
      </w:r>
      <w:proofErr w:type="gramStart"/>
      <w:r w:rsidRPr="00D255BD">
        <w:rPr>
          <w:rFonts w:asciiTheme="minorHAnsi" w:hAnsiTheme="minorHAnsi" w:cs="Helvetica"/>
          <w:lang w:eastAsia="en-GB"/>
        </w:rPr>
        <w:t>efficiently</w:t>
      </w:r>
      <w:proofErr w:type="gramEnd"/>
      <w:r w:rsidRPr="00D255BD">
        <w:rPr>
          <w:rFonts w:asciiTheme="minorHAnsi" w:hAnsiTheme="minorHAnsi" w:cs="Helvetica"/>
          <w:lang w:eastAsia="en-GB"/>
        </w:rPr>
        <w:t xml:space="preserve"> produce an invoice at the end of each visit</w:t>
      </w:r>
    </w:p>
    <w:p w:rsidR="004667D5" w:rsidRPr="00D255BD" w:rsidRDefault="004667D5" w:rsidP="004667D5">
      <w:pPr>
        <w:autoSpaceDE w:val="0"/>
        <w:autoSpaceDN w:val="0"/>
        <w:adjustRightInd w:val="0"/>
        <w:spacing w:after="0" w:line="240" w:lineRule="auto"/>
        <w:rPr>
          <w:rFonts w:asciiTheme="minorHAnsi" w:hAnsiTheme="minorHAnsi" w:cs="Helvetica"/>
          <w:lang w:eastAsia="en-GB"/>
        </w:rPr>
      </w:pPr>
      <w:r w:rsidRPr="00D255BD">
        <w:rPr>
          <w:rFonts w:asciiTheme="minorHAnsi" w:hAnsiTheme="minorHAnsi" w:cs="Helvetica-Bold"/>
          <w:b/>
          <w:bCs/>
          <w:lang w:eastAsia="en-GB"/>
        </w:rPr>
        <w:t xml:space="preserve">• </w:t>
      </w:r>
      <w:r w:rsidRPr="00D255BD">
        <w:rPr>
          <w:rFonts w:asciiTheme="minorHAnsi" w:hAnsiTheme="minorHAnsi" w:cs="Helvetica"/>
          <w:lang w:eastAsia="en-GB"/>
        </w:rPr>
        <w:t>calculate income and expenditure for each calendar month in a year</w:t>
      </w:r>
    </w:p>
    <w:p w:rsidR="004667D5" w:rsidRPr="00D255BD" w:rsidRDefault="004667D5" w:rsidP="004667D5">
      <w:pPr>
        <w:autoSpaceDE w:val="0"/>
        <w:autoSpaceDN w:val="0"/>
        <w:adjustRightInd w:val="0"/>
        <w:spacing w:after="0" w:line="240" w:lineRule="auto"/>
        <w:rPr>
          <w:rFonts w:asciiTheme="minorHAnsi" w:hAnsiTheme="minorHAnsi" w:cs="Helvetica"/>
          <w:lang w:eastAsia="en-GB"/>
        </w:rPr>
      </w:pPr>
      <w:r w:rsidRPr="00D255BD">
        <w:rPr>
          <w:rFonts w:asciiTheme="minorHAnsi" w:hAnsiTheme="minorHAnsi" w:cs="Helvetica-Bold"/>
          <w:b/>
          <w:bCs/>
          <w:lang w:eastAsia="en-GB"/>
        </w:rPr>
        <w:t xml:space="preserve">• </w:t>
      </w:r>
      <w:r w:rsidRPr="00D255BD">
        <w:rPr>
          <w:rFonts w:asciiTheme="minorHAnsi" w:hAnsiTheme="minorHAnsi" w:cs="Helvetica"/>
          <w:lang w:eastAsia="en-GB"/>
        </w:rPr>
        <w:t>allow Andrew to plan future prices by changing the value of the profit and seeing the prices</w:t>
      </w:r>
    </w:p>
    <w:p w:rsidR="004667D5" w:rsidRPr="00D255BD" w:rsidRDefault="004667D5" w:rsidP="004667D5">
      <w:pPr>
        <w:autoSpaceDE w:val="0"/>
        <w:autoSpaceDN w:val="0"/>
        <w:adjustRightInd w:val="0"/>
        <w:spacing w:after="0" w:line="240" w:lineRule="auto"/>
        <w:rPr>
          <w:rFonts w:asciiTheme="minorHAnsi" w:hAnsiTheme="minorHAnsi" w:cs="Helvetica"/>
          <w:lang w:eastAsia="en-GB"/>
        </w:rPr>
      </w:pPr>
      <w:proofErr w:type="gramStart"/>
      <w:r w:rsidRPr="00D255BD">
        <w:rPr>
          <w:rFonts w:asciiTheme="minorHAnsi" w:hAnsiTheme="minorHAnsi" w:cs="Helvetica"/>
          <w:lang w:eastAsia="en-GB"/>
        </w:rPr>
        <w:t>required</w:t>
      </w:r>
      <w:proofErr w:type="gramEnd"/>
      <w:r w:rsidRPr="00D255BD">
        <w:rPr>
          <w:rFonts w:asciiTheme="minorHAnsi" w:hAnsiTheme="minorHAnsi" w:cs="Helvetica"/>
          <w:lang w:eastAsia="en-GB"/>
        </w:rPr>
        <w:t xml:space="preserve"> to produce this profit</w:t>
      </w:r>
    </w:p>
    <w:p w:rsidR="004667D5" w:rsidRPr="00D255BD" w:rsidRDefault="004667D5" w:rsidP="004667D5">
      <w:pPr>
        <w:autoSpaceDE w:val="0"/>
        <w:autoSpaceDN w:val="0"/>
        <w:adjustRightInd w:val="0"/>
        <w:spacing w:after="0" w:line="240" w:lineRule="auto"/>
        <w:rPr>
          <w:rFonts w:asciiTheme="minorHAnsi" w:hAnsiTheme="minorHAnsi" w:cs="Helvetica"/>
          <w:lang w:eastAsia="en-GB"/>
        </w:rPr>
      </w:pPr>
      <w:r w:rsidRPr="00D255BD">
        <w:rPr>
          <w:rFonts w:asciiTheme="minorHAnsi" w:hAnsiTheme="minorHAnsi" w:cs="Helvetica-Bold"/>
          <w:b/>
          <w:bCs/>
          <w:lang w:eastAsia="en-GB"/>
        </w:rPr>
        <w:t xml:space="preserve">• </w:t>
      </w:r>
      <w:r w:rsidRPr="00D255BD">
        <w:rPr>
          <w:rFonts w:asciiTheme="minorHAnsi" w:hAnsiTheme="minorHAnsi" w:cs="Helvetica"/>
          <w:lang w:eastAsia="en-GB"/>
        </w:rPr>
        <w:t>allow for future expansion or changes to the business, such as introducing more facilities in some</w:t>
      </w:r>
    </w:p>
    <w:p w:rsidR="004667D5" w:rsidRPr="00D255BD" w:rsidRDefault="004667D5" w:rsidP="004667D5">
      <w:pPr>
        <w:rPr>
          <w:rFonts w:asciiTheme="minorHAnsi" w:hAnsiTheme="minorHAnsi" w:cs="Calibri"/>
          <w:iCs/>
        </w:rPr>
      </w:pPr>
      <w:proofErr w:type="gramStart"/>
      <w:r w:rsidRPr="00D255BD">
        <w:rPr>
          <w:rFonts w:asciiTheme="minorHAnsi" w:hAnsiTheme="minorHAnsi" w:cs="Helvetica"/>
          <w:lang w:eastAsia="en-GB"/>
        </w:rPr>
        <w:t>rooms</w:t>
      </w:r>
      <w:proofErr w:type="gramEnd"/>
      <w:r w:rsidRPr="00D255BD">
        <w:rPr>
          <w:rFonts w:asciiTheme="minorHAnsi" w:hAnsiTheme="minorHAnsi" w:cs="Helvetica"/>
          <w:lang w:eastAsia="en-GB"/>
        </w:rPr>
        <w:t xml:space="preserve"> and expanding extra services offered</w:t>
      </w:r>
    </w:p>
    <w:p w:rsidR="004B0972" w:rsidRDefault="004B0972" w:rsidP="00BA48EF">
      <w:pPr>
        <w:rPr>
          <w:rFonts w:cs="Calibri"/>
          <w:iCs/>
          <w:color w:val="FF0000"/>
        </w:rPr>
      </w:pPr>
    </w:p>
    <w:p w:rsidR="004B0972" w:rsidRPr="004B0972" w:rsidRDefault="004B0972" w:rsidP="00BA48EF">
      <w:pPr>
        <w:rPr>
          <w:rFonts w:cs="Calibri"/>
          <w:b/>
          <w:iCs/>
        </w:rPr>
      </w:pPr>
      <w:r w:rsidRPr="004B0972">
        <w:rPr>
          <w:rFonts w:cs="Calibri"/>
          <w:b/>
          <w:iCs/>
        </w:rPr>
        <w:t>Test Plan</w:t>
      </w:r>
    </w:p>
    <w:tbl>
      <w:tblPr>
        <w:tblStyle w:val="TableGrid"/>
        <w:tblW w:w="0" w:type="auto"/>
        <w:tblLook w:val="04A0" w:firstRow="1" w:lastRow="0" w:firstColumn="1" w:lastColumn="0" w:noHBand="0" w:noVBand="1"/>
      </w:tblPr>
      <w:tblGrid>
        <w:gridCol w:w="2310"/>
        <w:gridCol w:w="2310"/>
        <w:gridCol w:w="3993"/>
      </w:tblGrid>
      <w:tr w:rsidR="00EC760D" w:rsidTr="00EC760D">
        <w:tc>
          <w:tcPr>
            <w:tcW w:w="2310" w:type="dxa"/>
          </w:tcPr>
          <w:p w:rsidR="00EC760D" w:rsidRPr="004B0972" w:rsidRDefault="00EC760D" w:rsidP="00BA48EF">
            <w:pPr>
              <w:rPr>
                <w:rFonts w:cs="Calibri"/>
                <w:b/>
                <w:iCs/>
              </w:rPr>
            </w:pPr>
            <w:r>
              <w:rPr>
                <w:rFonts w:cs="Calibri"/>
                <w:b/>
                <w:iCs/>
              </w:rPr>
              <w:t>Test:</w:t>
            </w:r>
          </w:p>
        </w:tc>
        <w:tc>
          <w:tcPr>
            <w:tcW w:w="2310" w:type="dxa"/>
          </w:tcPr>
          <w:p w:rsidR="00EC760D" w:rsidRPr="004B0972" w:rsidRDefault="00EC760D" w:rsidP="00BA48EF">
            <w:pPr>
              <w:rPr>
                <w:rFonts w:cs="Calibri"/>
                <w:b/>
                <w:iCs/>
              </w:rPr>
            </w:pPr>
            <w:r>
              <w:rPr>
                <w:rFonts w:cs="Calibri"/>
                <w:b/>
                <w:iCs/>
              </w:rPr>
              <w:t>Data to use  for test:</w:t>
            </w:r>
          </w:p>
        </w:tc>
        <w:tc>
          <w:tcPr>
            <w:tcW w:w="3993" w:type="dxa"/>
          </w:tcPr>
          <w:p w:rsidR="00EC760D" w:rsidRPr="004B0972" w:rsidRDefault="00EC760D" w:rsidP="00BA48EF">
            <w:pPr>
              <w:rPr>
                <w:rFonts w:cs="Calibri"/>
                <w:b/>
                <w:iCs/>
              </w:rPr>
            </w:pPr>
            <w:r>
              <w:rPr>
                <w:rFonts w:cs="Calibri"/>
                <w:b/>
                <w:iCs/>
              </w:rPr>
              <w:t>Expected Result:</w:t>
            </w:r>
          </w:p>
        </w:tc>
      </w:tr>
      <w:tr w:rsidR="00EC760D" w:rsidTr="00EC760D">
        <w:tc>
          <w:tcPr>
            <w:tcW w:w="2310" w:type="dxa"/>
          </w:tcPr>
          <w:p w:rsidR="00EC760D" w:rsidRPr="008E5FB4" w:rsidRDefault="00EC760D" w:rsidP="00EC760D">
            <w:pPr>
              <w:rPr>
                <w:rFonts w:cs="Calibri"/>
                <w:iCs/>
              </w:rPr>
            </w:pPr>
            <w:r w:rsidRPr="008E5FB4">
              <w:rPr>
                <w:rFonts w:cs="Calibri"/>
                <w:iCs/>
              </w:rPr>
              <w:t>Accepts different types of data</w:t>
            </w:r>
          </w:p>
        </w:tc>
        <w:tc>
          <w:tcPr>
            <w:tcW w:w="2310" w:type="dxa"/>
          </w:tcPr>
          <w:p w:rsidR="00EC760D" w:rsidRDefault="00A47BE0" w:rsidP="00BA48EF">
            <w:pPr>
              <w:rPr>
                <w:rFonts w:cs="Calibri"/>
                <w:iCs/>
              </w:rPr>
            </w:pPr>
            <w:r>
              <w:rPr>
                <w:rFonts w:cs="Calibri"/>
                <w:iCs/>
              </w:rPr>
              <w:t>Room prices</w:t>
            </w:r>
          </w:p>
          <w:p w:rsidR="00A47BE0" w:rsidRPr="00A47BE0" w:rsidRDefault="00A47BE0" w:rsidP="00BA48EF">
            <w:pPr>
              <w:rPr>
                <w:rFonts w:cs="Calibri"/>
                <w:iCs/>
              </w:rPr>
            </w:pPr>
            <w:r>
              <w:rPr>
                <w:rFonts w:cs="Calibri"/>
                <w:iCs/>
              </w:rPr>
              <w:t>Customer details</w:t>
            </w:r>
          </w:p>
        </w:tc>
        <w:tc>
          <w:tcPr>
            <w:tcW w:w="3993" w:type="dxa"/>
          </w:tcPr>
          <w:p w:rsidR="00EC760D" w:rsidRPr="008E5FB4" w:rsidRDefault="008E5FB4" w:rsidP="00BA48EF">
            <w:pPr>
              <w:rPr>
                <w:rFonts w:cs="Calibri"/>
                <w:iCs/>
              </w:rPr>
            </w:pPr>
            <w:r>
              <w:rPr>
                <w:rFonts w:cs="Calibri"/>
                <w:iCs/>
              </w:rPr>
              <w:t>The system should allow different types of data, including strings, integers and currencies to be inputted.</w:t>
            </w:r>
          </w:p>
        </w:tc>
      </w:tr>
      <w:tr w:rsidR="00EC760D" w:rsidTr="00EC760D">
        <w:tc>
          <w:tcPr>
            <w:tcW w:w="2310" w:type="dxa"/>
          </w:tcPr>
          <w:p w:rsidR="00EC760D" w:rsidRPr="00A47BE0" w:rsidRDefault="00A47BE0" w:rsidP="00BA48EF">
            <w:pPr>
              <w:rPr>
                <w:rFonts w:cs="Calibri"/>
                <w:iCs/>
              </w:rPr>
            </w:pPr>
            <w:r>
              <w:rPr>
                <w:rFonts w:cs="Calibri"/>
                <w:iCs/>
              </w:rPr>
              <w:t>Allows data to be transferred to different sheets.</w:t>
            </w:r>
          </w:p>
        </w:tc>
        <w:tc>
          <w:tcPr>
            <w:tcW w:w="2310" w:type="dxa"/>
          </w:tcPr>
          <w:p w:rsidR="00EC760D" w:rsidRDefault="00A47BE0" w:rsidP="00BA48EF">
            <w:pPr>
              <w:rPr>
                <w:rFonts w:cs="Calibri"/>
                <w:iCs/>
              </w:rPr>
            </w:pPr>
            <w:r>
              <w:rPr>
                <w:rFonts w:cs="Calibri"/>
                <w:iCs/>
              </w:rPr>
              <w:t>V/HLOOKUP formula</w:t>
            </w:r>
          </w:p>
          <w:p w:rsidR="00A47BE0" w:rsidRDefault="00A47BE0" w:rsidP="00BA48EF">
            <w:pPr>
              <w:rPr>
                <w:rFonts w:cs="Calibri"/>
                <w:iCs/>
              </w:rPr>
            </w:pPr>
            <w:r>
              <w:rPr>
                <w:rFonts w:cs="Calibri"/>
                <w:iCs/>
              </w:rPr>
              <w:t>Process formulas (*+-/)</w:t>
            </w:r>
          </w:p>
          <w:p w:rsidR="001131E1" w:rsidRDefault="001131E1" w:rsidP="00BA48EF">
            <w:pPr>
              <w:rPr>
                <w:rFonts w:cs="Calibri"/>
                <w:iCs/>
              </w:rPr>
            </w:pPr>
            <w:r>
              <w:rPr>
                <w:rFonts w:cs="Calibri"/>
                <w:iCs/>
              </w:rPr>
              <w:t>Price of room*number of nights stayed</w:t>
            </w:r>
          </w:p>
          <w:p w:rsidR="00A47BE0" w:rsidRPr="00A47BE0" w:rsidRDefault="00A47BE0" w:rsidP="00BA48EF">
            <w:pPr>
              <w:rPr>
                <w:rFonts w:cs="Calibri"/>
                <w:iCs/>
              </w:rPr>
            </w:pPr>
            <w:r>
              <w:rPr>
                <w:rFonts w:cs="Calibri"/>
                <w:iCs/>
              </w:rPr>
              <w:t>Customer ID</w:t>
            </w:r>
          </w:p>
        </w:tc>
        <w:tc>
          <w:tcPr>
            <w:tcW w:w="3993" w:type="dxa"/>
          </w:tcPr>
          <w:p w:rsidR="00EC760D" w:rsidRPr="00597EA2" w:rsidRDefault="00597EA2" w:rsidP="00BA48EF">
            <w:pPr>
              <w:rPr>
                <w:rFonts w:cs="Calibri"/>
                <w:iCs/>
              </w:rPr>
            </w:pPr>
            <w:r>
              <w:rPr>
                <w:rFonts w:cs="Calibri"/>
                <w:iCs/>
              </w:rPr>
              <w:t xml:space="preserve">When the user </w:t>
            </w:r>
            <w:r w:rsidR="00A1490C">
              <w:rPr>
                <w:rFonts w:cs="Calibri"/>
                <w:iCs/>
              </w:rPr>
              <w:t>selects a customer code, the appropriate linked information should appear.</w:t>
            </w:r>
            <w:r w:rsidR="001131E1">
              <w:rPr>
                <w:rFonts w:cs="Calibri"/>
                <w:iCs/>
              </w:rPr>
              <w:t xml:space="preserve"> This will allow for room bookings and other information to link with each other</w:t>
            </w:r>
          </w:p>
        </w:tc>
      </w:tr>
      <w:tr w:rsidR="00EC760D" w:rsidTr="00EC760D">
        <w:tc>
          <w:tcPr>
            <w:tcW w:w="2310" w:type="dxa"/>
          </w:tcPr>
          <w:p w:rsidR="00EC760D" w:rsidRPr="00A47BE0" w:rsidRDefault="00A47BE0" w:rsidP="00BA48EF">
            <w:pPr>
              <w:rPr>
                <w:rFonts w:cs="Calibri"/>
                <w:iCs/>
              </w:rPr>
            </w:pPr>
            <w:r>
              <w:rPr>
                <w:rFonts w:cs="Calibri"/>
                <w:iCs/>
              </w:rPr>
              <w:t>Rejects incorrect data types.</w:t>
            </w:r>
          </w:p>
        </w:tc>
        <w:tc>
          <w:tcPr>
            <w:tcW w:w="2310" w:type="dxa"/>
          </w:tcPr>
          <w:p w:rsidR="00EC760D" w:rsidRDefault="00A47BE0" w:rsidP="00BA48EF">
            <w:pPr>
              <w:rPr>
                <w:rFonts w:cs="Calibri"/>
                <w:iCs/>
              </w:rPr>
            </w:pPr>
            <w:r>
              <w:rPr>
                <w:rFonts w:cs="Calibri"/>
                <w:iCs/>
              </w:rPr>
              <w:t>Room prices</w:t>
            </w:r>
          </w:p>
          <w:p w:rsidR="00A47BE0" w:rsidRDefault="00A47BE0" w:rsidP="00BA48EF">
            <w:pPr>
              <w:rPr>
                <w:rFonts w:cs="Calibri"/>
                <w:iCs/>
              </w:rPr>
            </w:pPr>
            <w:r>
              <w:rPr>
                <w:rFonts w:cs="Calibri"/>
                <w:iCs/>
              </w:rPr>
              <w:t>Customer details</w:t>
            </w:r>
          </w:p>
          <w:p w:rsidR="00A47BE0" w:rsidRPr="00A47BE0" w:rsidRDefault="00A47BE0" w:rsidP="00BA48EF">
            <w:pPr>
              <w:rPr>
                <w:rFonts w:cs="Calibri"/>
                <w:iCs/>
              </w:rPr>
            </w:pPr>
            <w:r>
              <w:rPr>
                <w:rFonts w:cs="Calibri"/>
                <w:iCs/>
              </w:rPr>
              <w:t>Customer ID</w:t>
            </w:r>
          </w:p>
        </w:tc>
        <w:tc>
          <w:tcPr>
            <w:tcW w:w="3993" w:type="dxa"/>
          </w:tcPr>
          <w:p w:rsidR="00EC760D" w:rsidRPr="00A47BE0" w:rsidRDefault="00A47BE0" w:rsidP="00BA48EF">
            <w:pPr>
              <w:rPr>
                <w:rFonts w:cs="Calibri"/>
                <w:iCs/>
              </w:rPr>
            </w:pPr>
            <w:r>
              <w:rPr>
                <w:rFonts w:cs="Calibri"/>
                <w:iCs/>
              </w:rPr>
              <w:t>If a string is inputted on a cell that only accepts numbers, then an error message will occur.</w:t>
            </w:r>
          </w:p>
        </w:tc>
      </w:tr>
      <w:tr w:rsidR="00EC760D" w:rsidTr="001131E1">
        <w:trPr>
          <w:trHeight w:val="416"/>
        </w:trPr>
        <w:tc>
          <w:tcPr>
            <w:tcW w:w="2310" w:type="dxa"/>
          </w:tcPr>
          <w:p w:rsidR="00EC760D" w:rsidRPr="00A47BE0" w:rsidRDefault="00A47BE0" w:rsidP="00BA48EF">
            <w:pPr>
              <w:rPr>
                <w:rFonts w:cs="Calibri"/>
                <w:iCs/>
              </w:rPr>
            </w:pPr>
            <w:r>
              <w:rPr>
                <w:rFonts w:cs="Calibri"/>
                <w:iCs/>
              </w:rPr>
              <w:lastRenderedPageBreak/>
              <w:t>Macro buttons work</w:t>
            </w:r>
          </w:p>
        </w:tc>
        <w:tc>
          <w:tcPr>
            <w:tcW w:w="2310" w:type="dxa"/>
          </w:tcPr>
          <w:p w:rsidR="00EC760D" w:rsidRDefault="00A47BE0" w:rsidP="00BA48EF">
            <w:pPr>
              <w:rPr>
                <w:rFonts w:cs="Calibri"/>
                <w:iCs/>
              </w:rPr>
            </w:pPr>
            <w:r>
              <w:rPr>
                <w:rFonts w:cs="Calibri"/>
                <w:iCs/>
              </w:rPr>
              <w:t>VBA code</w:t>
            </w:r>
          </w:p>
          <w:p w:rsidR="00A47BE0" w:rsidRPr="00A47BE0" w:rsidRDefault="00A47BE0" w:rsidP="00BA48EF">
            <w:pPr>
              <w:rPr>
                <w:rFonts w:cs="Calibri"/>
                <w:iCs/>
              </w:rPr>
            </w:pPr>
            <w:r>
              <w:rPr>
                <w:rFonts w:cs="Calibri"/>
                <w:iCs/>
              </w:rPr>
              <w:t>Macro buttons</w:t>
            </w:r>
          </w:p>
        </w:tc>
        <w:tc>
          <w:tcPr>
            <w:tcW w:w="3993" w:type="dxa"/>
          </w:tcPr>
          <w:p w:rsidR="00EC760D" w:rsidRPr="00FE5E74" w:rsidRDefault="00FE5E74" w:rsidP="00BA48EF">
            <w:pPr>
              <w:rPr>
                <w:rFonts w:cs="Calibri"/>
                <w:iCs/>
              </w:rPr>
            </w:pPr>
            <w:r>
              <w:rPr>
                <w:rFonts w:cs="Calibri"/>
                <w:iCs/>
              </w:rPr>
              <w:t>When the user clicks on the macro buttons</w:t>
            </w:r>
            <w:proofErr w:type="gramStart"/>
            <w:r>
              <w:rPr>
                <w:rFonts w:cs="Calibri"/>
                <w:iCs/>
              </w:rPr>
              <w:t>,</w:t>
            </w:r>
            <w:r w:rsidR="001131E1">
              <w:rPr>
                <w:rFonts w:cs="Calibri"/>
                <w:iCs/>
              </w:rPr>
              <w:t xml:space="preserve"> </w:t>
            </w:r>
            <w:r>
              <w:rPr>
                <w:rFonts w:cs="Calibri"/>
                <w:iCs/>
              </w:rPr>
              <w:t xml:space="preserve"> they</w:t>
            </w:r>
            <w:proofErr w:type="gramEnd"/>
            <w:r>
              <w:rPr>
                <w:rFonts w:cs="Calibri"/>
                <w:iCs/>
              </w:rPr>
              <w:t xml:space="preserve"> will perform the appropriate function.</w:t>
            </w:r>
          </w:p>
        </w:tc>
      </w:tr>
      <w:tr w:rsidR="00EC760D" w:rsidTr="00EC760D">
        <w:tc>
          <w:tcPr>
            <w:tcW w:w="2310" w:type="dxa"/>
          </w:tcPr>
          <w:p w:rsidR="00EC760D" w:rsidRPr="001131E1" w:rsidRDefault="001131E1" w:rsidP="00BA48EF">
            <w:pPr>
              <w:rPr>
                <w:rFonts w:cs="Calibri"/>
                <w:iCs/>
              </w:rPr>
            </w:pPr>
            <w:r>
              <w:rPr>
                <w:rFonts w:cs="Calibri"/>
                <w:iCs/>
              </w:rPr>
              <w:t>Important sheets are password protected</w:t>
            </w:r>
          </w:p>
        </w:tc>
        <w:tc>
          <w:tcPr>
            <w:tcW w:w="2310" w:type="dxa"/>
          </w:tcPr>
          <w:p w:rsidR="00EC760D" w:rsidRPr="001131E1" w:rsidRDefault="001131E1" w:rsidP="00BA48EF">
            <w:pPr>
              <w:rPr>
                <w:rFonts w:cs="Calibri"/>
                <w:iCs/>
              </w:rPr>
            </w:pPr>
            <w:r>
              <w:rPr>
                <w:rFonts w:cs="Calibri"/>
                <w:iCs/>
              </w:rPr>
              <w:t>Main booking sheet headings</w:t>
            </w:r>
          </w:p>
        </w:tc>
        <w:tc>
          <w:tcPr>
            <w:tcW w:w="3993" w:type="dxa"/>
          </w:tcPr>
          <w:p w:rsidR="00EC760D" w:rsidRPr="001131E1" w:rsidRDefault="001131E1" w:rsidP="00BA48EF">
            <w:pPr>
              <w:rPr>
                <w:rFonts w:cs="Calibri"/>
                <w:iCs/>
              </w:rPr>
            </w:pPr>
            <w:r>
              <w:rPr>
                <w:rFonts w:cs="Calibri"/>
                <w:iCs/>
              </w:rPr>
              <w:t>If some sheets are edited, the system may break. As such, sheets are password protected to stop Andrew from breaking certain features.</w:t>
            </w:r>
          </w:p>
        </w:tc>
      </w:tr>
      <w:tr w:rsidR="00EC760D" w:rsidTr="00EC760D">
        <w:tc>
          <w:tcPr>
            <w:tcW w:w="2310" w:type="dxa"/>
          </w:tcPr>
          <w:p w:rsidR="00EC760D" w:rsidRPr="001131E1" w:rsidRDefault="001131E1" w:rsidP="00BA48EF">
            <w:pPr>
              <w:rPr>
                <w:rFonts w:cs="Calibri"/>
                <w:iCs/>
              </w:rPr>
            </w:pPr>
            <w:r>
              <w:rPr>
                <w:rFonts w:cs="Calibri"/>
                <w:iCs/>
              </w:rPr>
              <w:t>System needs password to access</w:t>
            </w:r>
          </w:p>
        </w:tc>
        <w:tc>
          <w:tcPr>
            <w:tcW w:w="2310" w:type="dxa"/>
          </w:tcPr>
          <w:p w:rsidR="00EC760D" w:rsidRPr="001131E1" w:rsidRDefault="001131E1" w:rsidP="00BA48EF">
            <w:pPr>
              <w:rPr>
                <w:rFonts w:cs="Calibri"/>
                <w:iCs/>
              </w:rPr>
            </w:pPr>
            <w:r>
              <w:rPr>
                <w:rFonts w:cs="Calibri"/>
                <w:iCs/>
              </w:rPr>
              <w:t xml:space="preserve">No data referred to </w:t>
            </w:r>
          </w:p>
        </w:tc>
        <w:tc>
          <w:tcPr>
            <w:tcW w:w="3993" w:type="dxa"/>
          </w:tcPr>
          <w:p w:rsidR="00EC760D" w:rsidRPr="001131E1" w:rsidRDefault="001131E1" w:rsidP="00BA48EF">
            <w:pPr>
              <w:rPr>
                <w:rFonts w:cs="Calibri"/>
                <w:iCs/>
              </w:rPr>
            </w:pPr>
            <w:r>
              <w:rPr>
                <w:rFonts w:cs="Calibri"/>
                <w:iCs/>
              </w:rPr>
              <w:t>The system will make use of an overall password, to prevent the reading of the system for those without the password. This will protect Andrew’s customer data.</w:t>
            </w:r>
          </w:p>
        </w:tc>
      </w:tr>
      <w:tr w:rsidR="00EC760D" w:rsidTr="00EC760D">
        <w:tc>
          <w:tcPr>
            <w:tcW w:w="2310" w:type="dxa"/>
          </w:tcPr>
          <w:p w:rsidR="00EC760D" w:rsidRPr="006924BD" w:rsidRDefault="006924BD" w:rsidP="00BA48EF">
            <w:pPr>
              <w:rPr>
                <w:rFonts w:cs="Calibri"/>
                <w:iCs/>
              </w:rPr>
            </w:pPr>
            <w:r>
              <w:rPr>
                <w:rFonts w:cs="Calibri"/>
                <w:iCs/>
              </w:rPr>
              <w:t>Drop down boxes  work</w:t>
            </w:r>
          </w:p>
        </w:tc>
        <w:tc>
          <w:tcPr>
            <w:tcW w:w="2310" w:type="dxa"/>
          </w:tcPr>
          <w:p w:rsidR="006924BD" w:rsidRPr="006924BD" w:rsidRDefault="006924BD" w:rsidP="00BA48EF">
            <w:pPr>
              <w:rPr>
                <w:rFonts w:cs="Calibri"/>
                <w:iCs/>
              </w:rPr>
            </w:pPr>
            <w:r>
              <w:rPr>
                <w:rFonts w:cs="Calibri"/>
                <w:iCs/>
              </w:rPr>
              <w:t>Customer ID</w:t>
            </w:r>
          </w:p>
        </w:tc>
        <w:tc>
          <w:tcPr>
            <w:tcW w:w="3993" w:type="dxa"/>
          </w:tcPr>
          <w:p w:rsidR="00816608" w:rsidRPr="00816608" w:rsidRDefault="00816608" w:rsidP="00BA48EF">
            <w:pPr>
              <w:rPr>
                <w:rFonts w:cs="Calibri"/>
                <w:iCs/>
              </w:rPr>
            </w:pPr>
            <w:r>
              <w:rPr>
                <w:rFonts w:cs="Calibri"/>
                <w:iCs/>
              </w:rPr>
              <w:t>Drop down boxes allow for Andrew to only select data which is already available, preventing errors.</w:t>
            </w:r>
          </w:p>
        </w:tc>
      </w:tr>
      <w:tr w:rsidR="00FC0298" w:rsidTr="00EC760D">
        <w:tc>
          <w:tcPr>
            <w:tcW w:w="2310" w:type="dxa"/>
          </w:tcPr>
          <w:p w:rsidR="00FC0298" w:rsidRDefault="00FC0298" w:rsidP="00BA48EF">
            <w:pPr>
              <w:rPr>
                <w:rFonts w:cs="Calibri"/>
                <w:iCs/>
              </w:rPr>
            </w:pPr>
            <w:r>
              <w:rPr>
                <w:rFonts w:cs="Calibri"/>
                <w:iCs/>
              </w:rPr>
              <w:t>Mail merge invoices work</w:t>
            </w:r>
          </w:p>
        </w:tc>
        <w:tc>
          <w:tcPr>
            <w:tcW w:w="2310" w:type="dxa"/>
          </w:tcPr>
          <w:p w:rsidR="00FC0298" w:rsidRDefault="00FC0298" w:rsidP="00BA48EF">
            <w:pPr>
              <w:rPr>
                <w:rFonts w:cs="Calibri"/>
                <w:iCs/>
              </w:rPr>
            </w:pPr>
            <w:r>
              <w:rPr>
                <w:rFonts w:cs="Calibri"/>
                <w:iCs/>
              </w:rPr>
              <w:t>Invoices</w:t>
            </w:r>
          </w:p>
          <w:p w:rsidR="00FC0298" w:rsidRDefault="00FC0298" w:rsidP="00BA48EF">
            <w:pPr>
              <w:rPr>
                <w:rFonts w:cs="Calibri"/>
                <w:iCs/>
              </w:rPr>
            </w:pPr>
            <w:r>
              <w:rPr>
                <w:rFonts w:cs="Calibri"/>
                <w:iCs/>
              </w:rPr>
              <w:t>Mail merge dialogue</w:t>
            </w:r>
          </w:p>
        </w:tc>
        <w:tc>
          <w:tcPr>
            <w:tcW w:w="3993" w:type="dxa"/>
          </w:tcPr>
          <w:p w:rsidR="00FC0298" w:rsidRDefault="00105A27" w:rsidP="00BA48EF">
            <w:pPr>
              <w:rPr>
                <w:rFonts w:cs="Calibri"/>
                <w:iCs/>
              </w:rPr>
            </w:pPr>
            <w:r>
              <w:rPr>
                <w:rFonts w:cs="Calibri"/>
                <w:iCs/>
              </w:rPr>
              <w:t>Andrew can easily convert customer details into a pre done letter. All variables will perform as expected.</w:t>
            </w:r>
          </w:p>
        </w:tc>
      </w:tr>
    </w:tbl>
    <w:p w:rsidR="005E7020" w:rsidRDefault="005E7020" w:rsidP="00BA48EF">
      <w:pPr>
        <w:rPr>
          <w:rFonts w:cs="Calibri"/>
          <w:iCs/>
          <w:color w:val="FF0000"/>
        </w:rPr>
      </w:pPr>
    </w:p>
    <w:tbl>
      <w:tblPr>
        <w:tblW w:w="5000" w:type="pct"/>
        <w:tblLook w:val="04A0" w:firstRow="1" w:lastRow="0" w:firstColumn="1" w:lastColumn="0" w:noHBand="0" w:noVBand="1"/>
      </w:tblPr>
      <w:tblGrid>
        <w:gridCol w:w="1126"/>
        <w:gridCol w:w="2214"/>
        <w:gridCol w:w="480"/>
        <w:gridCol w:w="480"/>
        <w:gridCol w:w="481"/>
        <w:gridCol w:w="481"/>
        <w:gridCol w:w="481"/>
        <w:gridCol w:w="481"/>
        <w:gridCol w:w="481"/>
        <w:gridCol w:w="481"/>
        <w:gridCol w:w="481"/>
        <w:gridCol w:w="525"/>
        <w:gridCol w:w="525"/>
        <w:gridCol w:w="525"/>
      </w:tblGrid>
      <w:tr w:rsidR="005E7020" w:rsidRPr="005E7020" w:rsidTr="005E7020">
        <w:trPr>
          <w:trHeight w:val="510"/>
        </w:trPr>
        <w:tc>
          <w:tcPr>
            <w:tcW w:w="608" w:type="pct"/>
            <w:vMerge w:val="restart"/>
            <w:tcBorders>
              <w:top w:val="single" w:sz="4" w:space="0" w:color="auto"/>
              <w:left w:val="single" w:sz="4" w:space="0" w:color="auto"/>
              <w:bottom w:val="single" w:sz="4" w:space="0" w:color="auto"/>
              <w:right w:val="single" w:sz="4" w:space="0" w:color="auto"/>
            </w:tcBorders>
            <w:shd w:val="clear" w:color="000000" w:fill="EBF1DE"/>
            <w:noWrap/>
            <w:vAlign w:val="center"/>
            <w:hideMark/>
          </w:tcPr>
          <w:p w:rsidR="005E7020" w:rsidRPr="005E7020" w:rsidRDefault="005E7020" w:rsidP="005E7020">
            <w:pPr>
              <w:spacing w:after="0" w:line="240" w:lineRule="auto"/>
              <w:jc w:val="center"/>
              <w:rPr>
                <w:rFonts w:eastAsia="Times New Roman"/>
                <w:color w:val="000000"/>
                <w:lang w:eastAsia="en-GB"/>
              </w:rPr>
            </w:pPr>
            <w:r w:rsidRPr="005E7020">
              <w:rPr>
                <w:rFonts w:eastAsia="Times New Roman"/>
                <w:color w:val="000000"/>
                <w:lang w:eastAsia="en-GB"/>
              </w:rPr>
              <w:t>Task</w:t>
            </w:r>
          </w:p>
        </w:tc>
        <w:tc>
          <w:tcPr>
            <w:tcW w:w="1194" w:type="pct"/>
            <w:vMerge w:val="restart"/>
            <w:tcBorders>
              <w:top w:val="single" w:sz="4" w:space="0" w:color="auto"/>
              <w:left w:val="single" w:sz="4" w:space="0" w:color="auto"/>
              <w:bottom w:val="single" w:sz="4" w:space="0" w:color="auto"/>
              <w:right w:val="single" w:sz="4" w:space="0" w:color="auto"/>
            </w:tcBorders>
            <w:shd w:val="clear" w:color="000000" w:fill="F2DCDB"/>
            <w:noWrap/>
            <w:vAlign w:val="center"/>
            <w:hideMark/>
          </w:tcPr>
          <w:p w:rsidR="005E7020" w:rsidRPr="005E7020" w:rsidRDefault="005E7020" w:rsidP="005E7020">
            <w:pPr>
              <w:spacing w:after="0" w:line="240" w:lineRule="auto"/>
              <w:jc w:val="center"/>
              <w:rPr>
                <w:rFonts w:eastAsia="Times New Roman"/>
                <w:color w:val="000000"/>
                <w:lang w:eastAsia="en-GB"/>
              </w:rPr>
            </w:pPr>
            <w:r w:rsidRPr="005E7020">
              <w:rPr>
                <w:rFonts w:eastAsia="Times New Roman"/>
                <w:color w:val="000000"/>
                <w:lang w:eastAsia="en-GB"/>
              </w:rPr>
              <w:t>Sub Task</w:t>
            </w:r>
          </w:p>
        </w:tc>
        <w:tc>
          <w:tcPr>
            <w:tcW w:w="3199" w:type="pct"/>
            <w:gridSpan w:val="12"/>
            <w:tcBorders>
              <w:top w:val="single" w:sz="4" w:space="0" w:color="auto"/>
              <w:left w:val="nil"/>
              <w:bottom w:val="single" w:sz="4" w:space="0" w:color="auto"/>
              <w:right w:val="single" w:sz="4" w:space="0" w:color="auto"/>
            </w:tcBorders>
            <w:shd w:val="clear" w:color="000000" w:fill="DDD9C4"/>
            <w:noWrap/>
            <w:vAlign w:val="center"/>
            <w:hideMark/>
          </w:tcPr>
          <w:p w:rsidR="005E7020" w:rsidRPr="005E7020" w:rsidRDefault="005E7020" w:rsidP="005E7020">
            <w:pPr>
              <w:spacing w:after="0" w:line="240" w:lineRule="auto"/>
              <w:jc w:val="center"/>
              <w:rPr>
                <w:rFonts w:eastAsia="Times New Roman"/>
                <w:color w:val="000000"/>
                <w:lang w:eastAsia="en-GB"/>
              </w:rPr>
            </w:pPr>
            <w:r w:rsidRPr="005E7020">
              <w:rPr>
                <w:rFonts w:eastAsia="Times New Roman"/>
                <w:color w:val="000000"/>
                <w:lang w:eastAsia="en-GB"/>
              </w:rPr>
              <w:t>Weeks</w:t>
            </w:r>
          </w:p>
        </w:tc>
      </w:tr>
      <w:tr w:rsidR="005E7020" w:rsidRPr="005E7020" w:rsidTr="005E7020">
        <w:trPr>
          <w:trHeight w:val="300"/>
        </w:trPr>
        <w:tc>
          <w:tcPr>
            <w:tcW w:w="608" w:type="pct"/>
            <w:vMerge/>
            <w:tcBorders>
              <w:top w:val="single" w:sz="4" w:space="0" w:color="auto"/>
              <w:left w:val="single" w:sz="4" w:space="0" w:color="auto"/>
              <w:bottom w:val="single" w:sz="4" w:space="0" w:color="auto"/>
              <w:right w:val="single" w:sz="4" w:space="0" w:color="auto"/>
            </w:tcBorders>
            <w:vAlign w:val="center"/>
            <w:hideMark/>
          </w:tcPr>
          <w:p w:rsidR="005E7020" w:rsidRPr="005E7020" w:rsidRDefault="005E7020" w:rsidP="005E7020">
            <w:pPr>
              <w:spacing w:after="0" w:line="240" w:lineRule="auto"/>
              <w:rPr>
                <w:rFonts w:eastAsia="Times New Roman"/>
                <w:color w:val="000000"/>
                <w:lang w:eastAsia="en-GB"/>
              </w:rPr>
            </w:pPr>
          </w:p>
        </w:tc>
        <w:tc>
          <w:tcPr>
            <w:tcW w:w="1194" w:type="pct"/>
            <w:vMerge/>
            <w:tcBorders>
              <w:top w:val="single" w:sz="4" w:space="0" w:color="auto"/>
              <w:left w:val="single" w:sz="4" w:space="0" w:color="auto"/>
              <w:bottom w:val="single" w:sz="4" w:space="0" w:color="auto"/>
              <w:right w:val="single" w:sz="4" w:space="0" w:color="auto"/>
            </w:tcBorders>
            <w:vAlign w:val="center"/>
            <w:hideMark/>
          </w:tcPr>
          <w:p w:rsidR="005E7020" w:rsidRPr="005E7020" w:rsidRDefault="005E7020" w:rsidP="005E7020">
            <w:pPr>
              <w:spacing w:after="0" w:line="240" w:lineRule="auto"/>
              <w:rPr>
                <w:rFonts w:eastAsia="Times New Roman"/>
                <w:color w:val="000000"/>
                <w:lang w:eastAsia="en-GB"/>
              </w:rPr>
            </w:pPr>
          </w:p>
        </w:tc>
        <w:tc>
          <w:tcPr>
            <w:tcW w:w="261" w:type="pct"/>
            <w:tcBorders>
              <w:top w:val="nil"/>
              <w:left w:val="nil"/>
              <w:bottom w:val="single" w:sz="4" w:space="0" w:color="auto"/>
              <w:right w:val="single" w:sz="4" w:space="0" w:color="auto"/>
            </w:tcBorders>
            <w:shd w:val="clear" w:color="000000" w:fill="EBF1DE"/>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Week 1</w:t>
            </w:r>
          </w:p>
        </w:tc>
        <w:tc>
          <w:tcPr>
            <w:tcW w:w="261" w:type="pct"/>
            <w:tcBorders>
              <w:top w:val="nil"/>
              <w:left w:val="nil"/>
              <w:bottom w:val="single" w:sz="4" w:space="0" w:color="auto"/>
              <w:right w:val="single" w:sz="4" w:space="0" w:color="auto"/>
            </w:tcBorders>
            <w:shd w:val="clear" w:color="000000" w:fill="EBF1DE"/>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Week 2</w:t>
            </w:r>
          </w:p>
        </w:tc>
        <w:tc>
          <w:tcPr>
            <w:tcW w:w="261" w:type="pct"/>
            <w:tcBorders>
              <w:top w:val="nil"/>
              <w:left w:val="nil"/>
              <w:bottom w:val="single" w:sz="4" w:space="0" w:color="auto"/>
              <w:right w:val="single" w:sz="4" w:space="0" w:color="auto"/>
            </w:tcBorders>
            <w:shd w:val="clear" w:color="000000" w:fill="EBF1DE"/>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Week 3</w:t>
            </w:r>
          </w:p>
        </w:tc>
        <w:tc>
          <w:tcPr>
            <w:tcW w:w="261" w:type="pct"/>
            <w:tcBorders>
              <w:top w:val="nil"/>
              <w:left w:val="nil"/>
              <w:bottom w:val="single" w:sz="4" w:space="0" w:color="auto"/>
              <w:right w:val="single" w:sz="4" w:space="0" w:color="auto"/>
            </w:tcBorders>
            <w:shd w:val="clear" w:color="000000" w:fill="EBF1DE"/>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Week 4</w:t>
            </w:r>
          </w:p>
        </w:tc>
        <w:tc>
          <w:tcPr>
            <w:tcW w:w="261" w:type="pct"/>
            <w:tcBorders>
              <w:top w:val="nil"/>
              <w:left w:val="nil"/>
              <w:bottom w:val="single" w:sz="4" w:space="0" w:color="auto"/>
              <w:right w:val="single" w:sz="4" w:space="0" w:color="auto"/>
            </w:tcBorders>
            <w:shd w:val="clear" w:color="000000" w:fill="EBF1DE"/>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Week 5</w:t>
            </w:r>
          </w:p>
        </w:tc>
        <w:tc>
          <w:tcPr>
            <w:tcW w:w="261" w:type="pct"/>
            <w:tcBorders>
              <w:top w:val="nil"/>
              <w:left w:val="nil"/>
              <w:bottom w:val="single" w:sz="4" w:space="0" w:color="auto"/>
              <w:right w:val="single" w:sz="4" w:space="0" w:color="auto"/>
            </w:tcBorders>
            <w:shd w:val="clear" w:color="000000" w:fill="EBF1DE"/>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Week 6</w:t>
            </w:r>
          </w:p>
        </w:tc>
        <w:tc>
          <w:tcPr>
            <w:tcW w:w="261" w:type="pct"/>
            <w:tcBorders>
              <w:top w:val="nil"/>
              <w:left w:val="nil"/>
              <w:bottom w:val="single" w:sz="4" w:space="0" w:color="auto"/>
              <w:right w:val="single" w:sz="4" w:space="0" w:color="auto"/>
            </w:tcBorders>
            <w:shd w:val="clear" w:color="000000" w:fill="EBF1DE"/>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Week 7</w:t>
            </w:r>
          </w:p>
        </w:tc>
        <w:tc>
          <w:tcPr>
            <w:tcW w:w="261" w:type="pct"/>
            <w:tcBorders>
              <w:top w:val="nil"/>
              <w:left w:val="nil"/>
              <w:bottom w:val="single" w:sz="4" w:space="0" w:color="auto"/>
              <w:right w:val="single" w:sz="4" w:space="0" w:color="auto"/>
            </w:tcBorders>
            <w:shd w:val="clear" w:color="000000" w:fill="EBF1DE"/>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Week 8</w:t>
            </w:r>
          </w:p>
        </w:tc>
        <w:tc>
          <w:tcPr>
            <w:tcW w:w="261" w:type="pct"/>
            <w:tcBorders>
              <w:top w:val="nil"/>
              <w:left w:val="nil"/>
              <w:bottom w:val="single" w:sz="4" w:space="0" w:color="auto"/>
              <w:right w:val="single" w:sz="4" w:space="0" w:color="auto"/>
            </w:tcBorders>
            <w:shd w:val="clear" w:color="000000" w:fill="EBF1DE"/>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Week 9</w:t>
            </w:r>
          </w:p>
        </w:tc>
        <w:tc>
          <w:tcPr>
            <w:tcW w:w="284" w:type="pct"/>
            <w:tcBorders>
              <w:top w:val="nil"/>
              <w:left w:val="nil"/>
              <w:bottom w:val="single" w:sz="4" w:space="0" w:color="auto"/>
              <w:right w:val="single" w:sz="4" w:space="0" w:color="auto"/>
            </w:tcBorders>
            <w:shd w:val="clear" w:color="000000" w:fill="EBF1DE"/>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Week 10</w:t>
            </w:r>
          </w:p>
        </w:tc>
        <w:tc>
          <w:tcPr>
            <w:tcW w:w="284" w:type="pct"/>
            <w:tcBorders>
              <w:top w:val="nil"/>
              <w:left w:val="nil"/>
              <w:bottom w:val="single" w:sz="4" w:space="0" w:color="auto"/>
              <w:right w:val="single" w:sz="4" w:space="0" w:color="auto"/>
            </w:tcBorders>
            <w:shd w:val="clear" w:color="000000" w:fill="EBF1DE"/>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Week 11</w:t>
            </w:r>
          </w:p>
        </w:tc>
        <w:tc>
          <w:tcPr>
            <w:tcW w:w="284" w:type="pct"/>
            <w:tcBorders>
              <w:top w:val="nil"/>
              <w:left w:val="nil"/>
              <w:bottom w:val="single" w:sz="4" w:space="0" w:color="auto"/>
              <w:right w:val="single" w:sz="4" w:space="0" w:color="auto"/>
            </w:tcBorders>
            <w:shd w:val="clear" w:color="000000" w:fill="EBF1DE"/>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Week 12</w:t>
            </w:r>
          </w:p>
        </w:tc>
      </w:tr>
      <w:tr w:rsidR="005E7020" w:rsidRPr="005E7020" w:rsidTr="005E7020">
        <w:trPr>
          <w:trHeight w:val="300"/>
        </w:trPr>
        <w:tc>
          <w:tcPr>
            <w:tcW w:w="608" w:type="pct"/>
            <w:tcBorders>
              <w:top w:val="single" w:sz="4" w:space="0" w:color="auto"/>
              <w:left w:val="single" w:sz="4" w:space="0" w:color="auto"/>
              <w:bottom w:val="single" w:sz="4" w:space="0" w:color="auto"/>
              <w:right w:val="single" w:sz="4" w:space="0" w:color="auto"/>
            </w:tcBorders>
            <w:shd w:val="clear" w:color="000000" w:fill="EBF1DE"/>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Create logo</w:t>
            </w:r>
          </w:p>
        </w:tc>
        <w:tc>
          <w:tcPr>
            <w:tcW w:w="1194" w:type="pct"/>
            <w:tcBorders>
              <w:top w:val="single" w:sz="4" w:space="0" w:color="auto"/>
              <w:left w:val="nil"/>
              <w:bottom w:val="single" w:sz="4" w:space="0" w:color="auto"/>
              <w:right w:val="single" w:sz="4" w:space="0" w:color="auto"/>
            </w:tcBorders>
            <w:shd w:val="clear" w:color="000000" w:fill="F2DCDB"/>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Draw shapes and text</w:t>
            </w:r>
          </w:p>
        </w:tc>
        <w:tc>
          <w:tcPr>
            <w:tcW w:w="261" w:type="pct"/>
            <w:tcBorders>
              <w:top w:val="nil"/>
              <w:left w:val="nil"/>
              <w:bottom w:val="single" w:sz="4" w:space="0" w:color="auto"/>
              <w:right w:val="single" w:sz="4" w:space="0" w:color="auto"/>
            </w:tcBorders>
            <w:shd w:val="clear" w:color="000000" w:fill="FABF8F"/>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r>
      <w:tr w:rsidR="005E7020" w:rsidRPr="005E7020" w:rsidTr="005E7020">
        <w:trPr>
          <w:trHeight w:val="300"/>
        </w:trPr>
        <w:tc>
          <w:tcPr>
            <w:tcW w:w="608" w:type="pct"/>
            <w:tcBorders>
              <w:top w:val="single" w:sz="4" w:space="0" w:color="auto"/>
              <w:left w:val="single" w:sz="4" w:space="0" w:color="auto"/>
              <w:bottom w:val="single" w:sz="4" w:space="0" w:color="auto"/>
              <w:right w:val="single" w:sz="4" w:space="0" w:color="auto"/>
            </w:tcBorders>
            <w:shd w:val="clear" w:color="000000" w:fill="EBF1DE"/>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Design the system</w:t>
            </w:r>
          </w:p>
        </w:tc>
        <w:tc>
          <w:tcPr>
            <w:tcW w:w="1194" w:type="pct"/>
            <w:tcBorders>
              <w:top w:val="single" w:sz="4" w:space="0" w:color="auto"/>
              <w:left w:val="nil"/>
              <w:bottom w:val="single" w:sz="4" w:space="0" w:color="auto"/>
              <w:right w:val="single" w:sz="4" w:space="0" w:color="auto"/>
            </w:tcBorders>
            <w:shd w:val="clear" w:color="000000" w:fill="F2DCDB"/>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Choose typography and structure of layout</w:t>
            </w:r>
          </w:p>
        </w:tc>
        <w:tc>
          <w:tcPr>
            <w:tcW w:w="261" w:type="pct"/>
            <w:tcBorders>
              <w:top w:val="nil"/>
              <w:left w:val="nil"/>
              <w:bottom w:val="single" w:sz="4" w:space="0" w:color="auto"/>
              <w:right w:val="single" w:sz="4" w:space="0" w:color="auto"/>
            </w:tcBorders>
            <w:shd w:val="clear" w:color="000000" w:fill="FABF8F"/>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000000" w:fill="FABF8F"/>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r>
      <w:tr w:rsidR="005E7020" w:rsidRPr="005E7020" w:rsidTr="005E7020">
        <w:trPr>
          <w:trHeight w:val="300"/>
        </w:trPr>
        <w:tc>
          <w:tcPr>
            <w:tcW w:w="608" w:type="pct"/>
            <w:tcBorders>
              <w:top w:val="single" w:sz="4" w:space="0" w:color="auto"/>
              <w:left w:val="single" w:sz="4" w:space="0" w:color="auto"/>
              <w:bottom w:val="single" w:sz="4" w:space="0" w:color="auto"/>
              <w:right w:val="single" w:sz="4" w:space="0" w:color="auto"/>
            </w:tcBorders>
            <w:shd w:val="clear" w:color="000000" w:fill="EBF1DE"/>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Enter data into system</w:t>
            </w:r>
          </w:p>
        </w:tc>
        <w:tc>
          <w:tcPr>
            <w:tcW w:w="1194" w:type="pct"/>
            <w:tcBorders>
              <w:top w:val="single" w:sz="4" w:space="0" w:color="auto"/>
              <w:left w:val="nil"/>
              <w:bottom w:val="single" w:sz="4" w:space="0" w:color="auto"/>
              <w:right w:val="single" w:sz="4" w:space="0" w:color="auto"/>
            </w:tcBorders>
            <w:shd w:val="clear" w:color="000000" w:fill="F2DCDB"/>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Create fake names and information</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000000" w:fill="FABF8F"/>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r>
      <w:tr w:rsidR="005E7020" w:rsidRPr="005E7020" w:rsidTr="005E7020">
        <w:trPr>
          <w:trHeight w:val="300"/>
        </w:trPr>
        <w:tc>
          <w:tcPr>
            <w:tcW w:w="608" w:type="pct"/>
            <w:tcBorders>
              <w:top w:val="single" w:sz="4" w:space="0" w:color="auto"/>
              <w:left w:val="single" w:sz="4" w:space="0" w:color="auto"/>
              <w:bottom w:val="single" w:sz="4" w:space="0" w:color="auto"/>
              <w:right w:val="single" w:sz="4" w:space="0" w:color="auto"/>
            </w:tcBorders>
            <w:shd w:val="clear" w:color="000000" w:fill="EBF1DE"/>
            <w:noWrap/>
            <w:hideMark/>
          </w:tcPr>
          <w:p w:rsidR="005E7020" w:rsidRPr="005E7020" w:rsidRDefault="005E7020" w:rsidP="005E7020">
            <w:pPr>
              <w:spacing w:after="0" w:line="240" w:lineRule="auto"/>
              <w:rPr>
                <w:rFonts w:eastAsia="Times New Roman"/>
                <w:color w:val="000000"/>
                <w:lang w:eastAsia="en-GB"/>
              </w:rPr>
            </w:pPr>
            <w:bookmarkStart w:id="2" w:name="_GoBack" w:colFirst="4" w:colLast="4"/>
            <w:r w:rsidRPr="005E7020">
              <w:rPr>
                <w:rFonts w:eastAsia="Times New Roman"/>
                <w:color w:val="000000"/>
                <w:lang w:eastAsia="en-GB"/>
              </w:rPr>
              <w:t>Enter formula into system</w:t>
            </w:r>
          </w:p>
        </w:tc>
        <w:tc>
          <w:tcPr>
            <w:tcW w:w="1194" w:type="pct"/>
            <w:tcBorders>
              <w:top w:val="single" w:sz="4" w:space="0" w:color="auto"/>
              <w:left w:val="nil"/>
              <w:bottom w:val="single" w:sz="4" w:space="0" w:color="auto"/>
              <w:right w:val="single" w:sz="4" w:space="0" w:color="auto"/>
            </w:tcBorders>
            <w:shd w:val="clear" w:color="000000" w:fill="F2DCDB"/>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Create VLOOKUPs, COUNTIFs and others</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000000" w:fill="FABF8F"/>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000000" w:fill="FABF8F"/>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r>
      <w:bookmarkEnd w:id="2"/>
      <w:tr w:rsidR="005E7020" w:rsidRPr="005E7020" w:rsidTr="005E7020">
        <w:trPr>
          <w:trHeight w:val="300"/>
        </w:trPr>
        <w:tc>
          <w:tcPr>
            <w:tcW w:w="608" w:type="pct"/>
            <w:tcBorders>
              <w:top w:val="single" w:sz="4" w:space="0" w:color="auto"/>
              <w:left w:val="single" w:sz="4" w:space="0" w:color="auto"/>
              <w:bottom w:val="single" w:sz="4" w:space="0" w:color="auto"/>
              <w:right w:val="single" w:sz="4" w:space="0" w:color="auto"/>
            </w:tcBorders>
            <w:shd w:val="clear" w:color="000000" w:fill="EBF1DE"/>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Set up mail merge fields</w:t>
            </w:r>
          </w:p>
        </w:tc>
        <w:tc>
          <w:tcPr>
            <w:tcW w:w="1194" w:type="pct"/>
            <w:tcBorders>
              <w:top w:val="single" w:sz="4" w:space="0" w:color="auto"/>
              <w:left w:val="nil"/>
              <w:bottom w:val="single" w:sz="4" w:space="0" w:color="auto"/>
              <w:right w:val="single" w:sz="4" w:space="0" w:color="auto"/>
            </w:tcBorders>
            <w:shd w:val="clear" w:color="000000" w:fill="F2DCDB"/>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xml:space="preserve">Create individual fields for Name, Address and others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000000" w:fill="FABF8F"/>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r>
      <w:tr w:rsidR="005E7020" w:rsidRPr="005E7020" w:rsidTr="005E7020">
        <w:trPr>
          <w:trHeight w:val="300"/>
        </w:trPr>
        <w:tc>
          <w:tcPr>
            <w:tcW w:w="608" w:type="pct"/>
            <w:tcBorders>
              <w:top w:val="single" w:sz="4" w:space="0" w:color="auto"/>
              <w:left w:val="single" w:sz="4" w:space="0" w:color="auto"/>
              <w:bottom w:val="single" w:sz="4" w:space="0" w:color="auto"/>
              <w:right w:val="single" w:sz="4" w:space="0" w:color="auto"/>
            </w:tcBorders>
            <w:shd w:val="clear" w:color="000000" w:fill="EBF1DE"/>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Create booking invoice</w:t>
            </w:r>
          </w:p>
        </w:tc>
        <w:tc>
          <w:tcPr>
            <w:tcW w:w="1194" w:type="pct"/>
            <w:tcBorders>
              <w:top w:val="single" w:sz="4" w:space="0" w:color="auto"/>
              <w:left w:val="nil"/>
              <w:bottom w:val="single" w:sz="4" w:space="0" w:color="auto"/>
              <w:right w:val="single" w:sz="4" w:space="0" w:color="auto"/>
            </w:tcBorders>
            <w:shd w:val="clear" w:color="000000" w:fill="F2DCDB"/>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Use the mail-merge wizard to link invoice to system</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000000" w:fill="FABF8F"/>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000000" w:fill="FABF8F"/>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r>
      <w:tr w:rsidR="005E7020" w:rsidRPr="005E7020" w:rsidTr="005E7020">
        <w:trPr>
          <w:trHeight w:val="300"/>
        </w:trPr>
        <w:tc>
          <w:tcPr>
            <w:tcW w:w="608" w:type="pct"/>
            <w:tcBorders>
              <w:top w:val="single" w:sz="4" w:space="0" w:color="auto"/>
              <w:left w:val="single" w:sz="4" w:space="0" w:color="auto"/>
              <w:bottom w:val="single" w:sz="4" w:space="0" w:color="auto"/>
              <w:right w:val="single" w:sz="4" w:space="0" w:color="auto"/>
            </w:tcBorders>
            <w:shd w:val="clear" w:color="000000" w:fill="EBF1DE"/>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Set up data validation</w:t>
            </w:r>
          </w:p>
        </w:tc>
        <w:tc>
          <w:tcPr>
            <w:tcW w:w="1194" w:type="pct"/>
            <w:tcBorders>
              <w:top w:val="single" w:sz="4" w:space="0" w:color="auto"/>
              <w:left w:val="nil"/>
              <w:bottom w:val="single" w:sz="4" w:space="0" w:color="auto"/>
              <w:right w:val="single" w:sz="4" w:space="0" w:color="auto"/>
            </w:tcBorders>
            <w:shd w:val="clear" w:color="000000" w:fill="F2DCDB"/>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Add in dropdowns, error messages and cell protection</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000000" w:fill="FABF8F"/>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000000" w:fill="FABF8F"/>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r>
      <w:tr w:rsidR="005E7020" w:rsidRPr="005E7020" w:rsidTr="005E7020">
        <w:trPr>
          <w:trHeight w:val="300"/>
        </w:trPr>
        <w:tc>
          <w:tcPr>
            <w:tcW w:w="608" w:type="pct"/>
            <w:tcBorders>
              <w:top w:val="single" w:sz="4" w:space="0" w:color="auto"/>
              <w:left w:val="single" w:sz="4" w:space="0" w:color="auto"/>
              <w:bottom w:val="single" w:sz="4" w:space="0" w:color="auto"/>
              <w:right w:val="single" w:sz="4" w:space="0" w:color="auto"/>
            </w:tcBorders>
            <w:shd w:val="clear" w:color="000000" w:fill="EBF1DE"/>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xml:space="preserve">Create </w:t>
            </w:r>
            <w:r w:rsidRPr="005E7020">
              <w:rPr>
                <w:rFonts w:eastAsia="Times New Roman"/>
                <w:color w:val="000000"/>
                <w:lang w:eastAsia="en-GB"/>
              </w:rPr>
              <w:lastRenderedPageBreak/>
              <w:t>Quick-Peek form</w:t>
            </w:r>
          </w:p>
        </w:tc>
        <w:tc>
          <w:tcPr>
            <w:tcW w:w="1194" w:type="pct"/>
            <w:tcBorders>
              <w:top w:val="single" w:sz="4" w:space="0" w:color="auto"/>
              <w:left w:val="nil"/>
              <w:bottom w:val="single" w:sz="4" w:space="0" w:color="auto"/>
              <w:right w:val="single" w:sz="4" w:space="0" w:color="auto"/>
            </w:tcBorders>
            <w:shd w:val="clear" w:color="000000" w:fill="F2DCDB"/>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lastRenderedPageBreak/>
              <w:t xml:space="preserve">Create different </w:t>
            </w:r>
            <w:r w:rsidRPr="005E7020">
              <w:rPr>
                <w:rFonts w:eastAsia="Times New Roman"/>
                <w:color w:val="000000"/>
                <w:lang w:eastAsia="en-GB"/>
              </w:rPr>
              <w:lastRenderedPageBreak/>
              <w:t>sections of form, program VBA functions</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lastRenderedPageBreak/>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000000" w:fill="FABF8F"/>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r>
      <w:tr w:rsidR="005E7020" w:rsidRPr="005E7020" w:rsidTr="005E7020">
        <w:trPr>
          <w:trHeight w:val="300"/>
        </w:trPr>
        <w:tc>
          <w:tcPr>
            <w:tcW w:w="608" w:type="pct"/>
            <w:tcBorders>
              <w:top w:val="single" w:sz="4" w:space="0" w:color="auto"/>
              <w:left w:val="single" w:sz="4" w:space="0" w:color="auto"/>
              <w:bottom w:val="single" w:sz="4" w:space="0" w:color="auto"/>
              <w:right w:val="single" w:sz="4" w:space="0" w:color="auto"/>
            </w:tcBorders>
            <w:shd w:val="clear" w:color="000000" w:fill="EBF1DE"/>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lastRenderedPageBreak/>
              <w:t>Refine design of system</w:t>
            </w:r>
          </w:p>
        </w:tc>
        <w:tc>
          <w:tcPr>
            <w:tcW w:w="1194" w:type="pct"/>
            <w:tcBorders>
              <w:top w:val="single" w:sz="4" w:space="0" w:color="auto"/>
              <w:left w:val="nil"/>
              <w:bottom w:val="single" w:sz="4" w:space="0" w:color="auto"/>
              <w:right w:val="single" w:sz="4" w:space="0" w:color="auto"/>
            </w:tcBorders>
            <w:shd w:val="clear" w:color="000000" w:fill="F2DCDB"/>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Check usage of colours, typography, and user experience</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000000" w:fill="FABF8F"/>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r>
      <w:tr w:rsidR="005E7020" w:rsidRPr="005E7020" w:rsidTr="005E7020">
        <w:trPr>
          <w:trHeight w:val="300"/>
        </w:trPr>
        <w:tc>
          <w:tcPr>
            <w:tcW w:w="608" w:type="pct"/>
            <w:tcBorders>
              <w:top w:val="single" w:sz="4" w:space="0" w:color="auto"/>
              <w:left w:val="single" w:sz="4" w:space="0" w:color="auto"/>
              <w:bottom w:val="single" w:sz="4" w:space="0" w:color="auto"/>
              <w:right w:val="single" w:sz="4" w:space="0" w:color="auto"/>
            </w:tcBorders>
            <w:shd w:val="clear" w:color="000000" w:fill="EBF1DE"/>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Modify the system</w:t>
            </w:r>
          </w:p>
        </w:tc>
        <w:tc>
          <w:tcPr>
            <w:tcW w:w="1194" w:type="pct"/>
            <w:tcBorders>
              <w:top w:val="single" w:sz="4" w:space="0" w:color="auto"/>
              <w:left w:val="nil"/>
              <w:bottom w:val="single" w:sz="4" w:space="0" w:color="auto"/>
              <w:right w:val="single" w:sz="4" w:space="0" w:color="auto"/>
            </w:tcBorders>
            <w:shd w:val="clear" w:color="000000" w:fill="F2DCDB"/>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Change usage of certain formulas, etc…</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000000" w:fill="FABF8F"/>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r>
      <w:tr w:rsidR="005E7020" w:rsidRPr="005E7020" w:rsidTr="005E7020">
        <w:trPr>
          <w:trHeight w:val="300"/>
        </w:trPr>
        <w:tc>
          <w:tcPr>
            <w:tcW w:w="608" w:type="pct"/>
            <w:tcBorders>
              <w:top w:val="single" w:sz="4" w:space="0" w:color="auto"/>
              <w:left w:val="single" w:sz="4" w:space="0" w:color="auto"/>
              <w:bottom w:val="single" w:sz="4" w:space="0" w:color="auto"/>
              <w:right w:val="single" w:sz="4" w:space="0" w:color="auto"/>
            </w:tcBorders>
            <w:shd w:val="clear" w:color="000000" w:fill="EBF1DE"/>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Evaluate system</w:t>
            </w:r>
          </w:p>
        </w:tc>
        <w:tc>
          <w:tcPr>
            <w:tcW w:w="1194" w:type="pct"/>
            <w:tcBorders>
              <w:top w:val="single" w:sz="4" w:space="0" w:color="auto"/>
              <w:left w:val="nil"/>
              <w:bottom w:val="single" w:sz="4" w:space="0" w:color="auto"/>
              <w:right w:val="single" w:sz="4" w:space="0" w:color="auto"/>
            </w:tcBorders>
            <w:shd w:val="clear" w:color="000000" w:fill="F2DCDB"/>
            <w:noWrap/>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Complete evidence of solution</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61"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auto" w:fill="auto"/>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c>
          <w:tcPr>
            <w:tcW w:w="284" w:type="pct"/>
            <w:tcBorders>
              <w:top w:val="nil"/>
              <w:left w:val="nil"/>
              <w:bottom w:val="single" w:sz="4" w:space="0" w:color="auto"/>
              <w:right w:val="single" w:sz="4" w:space="0" w:color="auto"/>
            </w:tcBorders>
            <w:shd w:val="clear" w:color="000000" w:fill="FABF8F"/>
            <w:noWrap/>
            <w:vAlign w:val="bottom"/>
            <w:hideMark/>
          </w:tcPr>
          <w:p w:rsidR="005E7020" w:rsidRPr="005E7020" w:rsidRDefault="005E7020" w:rsidP="005E7020">
            <w:pPr>
              <w:spacing w:after="0" w:line="240" w:lineRule="auto"/>
              <w:rPr>
                <w:rFonts w:eastAsia="Times New Roman"/>
                <w:color w:val="000000"/>
                <w:lang w:eastAsia="en-GB"/>
              </w:rPr>
            </w:pPr>
            <w:r w:rsidRPr="005E7020">
              <w:rPr>
                <w:rFonts w:eastAsia="Times New Roman"/>
                <w:color w:val="000000"/>
                <w:lang w:eastAsia="en-GB"/>
              </w:rPr>
              <w:t> </w:t>
            </w:r>
          </w:p>
        </w:tc>
      </w:tr>
    </w:tbl>
    <w:p w:rsidR="005E7020" w:rsidRDefault="005E7020" w:rsidP="00BA48EF">
      <w:pPr>
        <w:rPr>
          <w:rFonts w:cs="Calibri"/>
          <w:iCs/>
          <w:color w:val="FF0000"/>
        </w:rPr>
      </w:pPr>
    </w:p>
    <w:p w:rsidR="005E7020" w:rsidRPr="001D6FEA" w:rsidRDefault="005E7020" w:rsidP="00BA48EF">
      <w:pPr>
        <w:rPr>
          <w:rFonts w:cs="Calibri"/>
          <w:iCs/>
          <w:color w:val="FF0000"/>
        </w:rPr>
      </w:pPr>
    </w:p>
    <w:p w:rsidR="006E2030" w:rsidRDefault="005C5E57" w:rsidP="00FD0CF2">
      <w:pPr>
        <w:rPr>
          <w:rFonts w:cs="Calibri"/>
          <w:b/>
          <w:bCs/>
          <w:color w:val="000000"/>
        </w:rPr>
      </w:pPr>
      <w:r>
        <w:rPr>
          <w:rFonts w:cs="Calibri"/>
          <w:b/>
          <w:bCs/>
          <w:color w:val="000000"/>
        </w:rPr>
        <w:t>Summary</w:t>
      </w:r>
    </w:p>
    <w:p w:rsidR="005C5E57" w:rsidRPr="00500851" w:rsidRDefault="00682A8C" w:rsidP="00FD0CF2">
      <w:pPr>
        <w:rPr>
          <w:rFonts w:cs="Calibri"/>
          <w:bCs/>
          <w:color w:val="000000"/>
        </w:rPr>
      </w:pPr>
      <w:r>
        <w:rPr>
          <w:rFonts w:cs="Calibri"/>
          <w:bCs/>
          <w:color w:val="000000"/>
        </w:rPr>
        <w:t xml:space="preserve">I recommend that the user </w:t>
      </w:r>
      <w:r w:rsidR="007920A6">
        <w:rPr>
          <w:rFonts w:cs="Calibri"/>
          <w:bCs/>
          <w:color w:val="000000"/>
        </w:rPr>
        <w:t xml:space="preserve">makes use of a spreadsheet solution </w:t>
      </w:r>
      <w:r w:rsidR="00783D6E">
        <w:rPr>
          <w:rFonts w:cs="Calibri"/>
          <w:bCs/>
          <w:color w:val="000000"/>
        </w:rPr>
        <w:t>to create the booking model.</w:t>
      </w:r>
      <w:r w:rsidR="004D3938">
        <w:rPr>
          <w:rFonts w:cs="Calibri"/>
          <w:bCs/>
          <w:color w:val="000000"/>
        </w:rPr>
        <w:t xml:space="preserve"> This is because multiple features, such as sorting and mail merge (for creating invoices) are included.</w:t>
      </w:r>
      <w:r w:rsidR="00BD4885">
        <w:rPr>
          <w:rFonts w:cs="Calibri"/>
          <w:bCs/>
          <w:color w:val="000000"/>
        </w:rPr>
        <w:t xml:space="preserve">  In addition, </w:t>
      </w:r>
      <w:r w:rsidR="00260E36">
        <w:rPr>
          <w:rFonts w:cs="Calibri"/>
          <w:bCs/>
          <w:color w:val="000000"/>
        </w:rPr>
        <w:t xml:space="preserve">spreadsheets allow for </w:t>
      </w:r>
      <w:r w:rsidR="00CA4784">
        <w:rPr>
          <w:rFonts w:cs="Calibri"/>
          <w:bCs/>
          <w:color w:val="000000"/>
        </w:rPr>
        <w:t>complex calculations</w:t>
      </w:r>
      <w:r w:rsidR="00345311">
        <w:rPr>
          <w:rFonts w:cs="Calibri"/>
          <w:bCs/>
          <w:color w:val="000000"/>
        </w:rPr>
        <w:t xml:space="preserve">, which will make working out different </w:t>
      </w:r>
      <w:r w:rsidR="00C45158">
        <w:rPr>
          <w:rFonts w:cs="Calibri"/>
          <w:bCs/>
          <w:color w:val="000000"/>
        </w:rPr>
        <w:t xml:space="preserve">aspects of the data easier. </w:t>
      </w:r>
      <w:r w:rsidR="002070CD">
        <w:rPr>
          <w:rFonts w:cs="Calibri"/>
          <w:bCs/>
          <w:color w:val="000000"/>
        </w:rPr>
        <w:t xml:space="preserve">Linked cells are also available, </w:t>
      </w:r>
      <w:r w:rsidR="00215F1C">
        <w:rPr>
          <w:rFonts w:cs="Calibri"/>
          <w:bCs/>
          <w:color w:val="000000"/>
        </w:rPr>
        <w:t xml:space="preserve">which will prevent </w:t>
      </w:r>
      <w:r w:rsidR="00EA23A0">
        <w:rPr>
          <w:rFonts w:cs="Calibri"/>
          <w:bCs/>
          <w:color w:val="000000"/>
        </w:rPr>
        <w:t xml:space="preserve">the user having to </w:t>
      </w:r>
      <w:r w:rsidR="00A0319A">
        <w:rPr>
          <w:rFonts w:cs="Calibri"/>
          <w:bCs/>
          <w:color w:val="000000"/>
        </w:rPr>
        <w:t xml:space="preserve">type in data more than once – this also means that they </w:t>
      </w:r>
      <w:r w:rsidR="00F85280">
        <w:rPr>
          <w:rFonts w:cs="Calibri"/>
          <w:bCs/>
          <w:color w:val="000000"/>
        </w:rPr>
        <w:t xml:space="preserve">will </w:t>
      </w:r>
      <w:r w:rsidR="00F27DE4">
        <w:rPr>
          <w:rFonts w:cs="Calibri"/>
          <w:bCs/>
          <w:color w:val="000000"/>
        </w:rPr>
        <w:t>all update automatically, with no action being required by the user.</w:t>
      </w:r>
      <w:r w:rsidR="004D3938">
        <w:rPr>
          <w:rFonts w:cs="Calibri"/>
          <w:bCs/>
          <w:color w:val="000000"/>
        </w:rPr>
        <w:t xml:space="preserve"> </w:t>
      </w:r>
      <w:r w:rsidR="00F9458F">
        <w:rPr>
          <w:rFonts w:cs="Calibri"/>
          <w:bCs/>
          <w:color w:val="000000"/>
        </w:rPr>
        <w:t xml:space="preserve">All documentation can be created in word processing software, and the presentation can be created in multimedia </w:t>
      </w:r>
      <w:r w:rsidR="00F25A83">
        <w:rPr>
          <w:rFonts w:cs="Calibri"/>
          <w:bCs/>
          <w:color w:val="000000"/>
        </w:rPr>
        <w:t>software.</w:t>
      </w:r>
    </w:p>
    <w:p w:rsidR="006E2030" w:rsidRDefault="006E2030" w:rsidP="00FD0CF2">
      <w:pPr>
        <w:rPr>
          <w:i/>
          <w:iCs/>
        </w:rPr>
      </w:pPr>
    </w:p>
    <w:sectPr w:rsidR="006E2030" w:rsidSect="00B07046">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10C2" w:rsidRDefault="000910C2" w:rsidP="00BA48EF">
      <w:pPr>
        <w:spacing w:after="0" w:line="240" w:lineRule="auto"/>
      </w:pPr>
      <w:r>
        <w:separator/>
      </w:r>
    </w:p>
  </w:endnote>
  <w:endnote w:type="continuationSeparator" w:id="0">
    <w:p w:rsidR="000910C2" w:rsidRDefault="000910C2" w:rsidP="00BA4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Helvetic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0C2" w:rsidRDefault="00E574DA">
    <w:pPr>
      <w:pStyle w:val="Footer"/>
    </w:pPr>
    <w:r>
      <w:t>Dee Roberts</w:t>
    </w:r>
    <w:r w:rsidR="000910C2">
      <w:t xml:space="preserve"> &amp; Candidate No</w:t>
    </w:r>
  </w:p>
  <w:p w:rsidR="000910C2" w:rsidRDefault="000910C2">
    <w:pPr>
      <w:pStyle w:val="Footer"/>
    </w:pPr>
    <w:r>
      <w:t xml:space="preserve">The </w:t>
    </w:r>
    <w:smartTag w:uri="urn:schemas-microsoft-com:office:smarttags" w:element="PlaceName">
      <w:smartTag w:uri="urn:schemas-microsoft-com:office:smarttags" w:element="place">
        <w:r>
          <w:t>Priory</w:t>
        </w:r>
      </w:smartTag>
      <w:r>
        <w:t xml:space="preserve"> </w:t>
      </w:r>
      <w:smartTag w:uri="urn:schemas-microsoft-com:office:smarttags" w:element="PlaceType">
        <w:r>
          <w:t>School</w:t>
        </w:r>
      </w:smartTag>
    </w:smartTag>
    <w:r>
      <w:t xml:space="preserve"> 29280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10C2" w:rsidRDefault="000910C2" w:rsidP="00BA48EF">
      <w:pPr>
        <w:spacing w:after="0" w:line="240" w:lineRule="auto"/>
      </w:pPr>
      <w:r>
        <w:separator/>
      </w:r>
    </w:p>
  </w:footnote>
  <w:footnote w:type="continuationSeparator" w:id="0">
    <w:p w:rsidR="000910C2" w:rsidRDefault="000910C2" w:rsidP="00BA48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0C2" w:rsidRDefault="000910C2">
    <w:pPr>
      <w:pStyle w:val="Header"/>
    </w:pPr>
    <w:r>
      <w:t>OCR GCSE ICT</w:t>
    </w:r>
  </w:p>
  <w:p w:rsidR="000910C2" w:rsidRDefault="000910C2">
    <w:pPr>
      <w:pStyle w:val="Header"/>
    </w:pPr>
    <w:r>
      <w:t>Controlled Assessment B062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87DE2"/>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CD6ADB70"/>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DD0A58D2"/>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DD441D40"/>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CFB6FB7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C72993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AE4B0B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710387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90A0F028"/>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987C78C0"/>
    <w:lvl w:ilvl="0">
      <w:start w:val="1"/>
      <w:numFmt w:val="bullet"/>
      <w:lvlText w:val=""/>
      <w:lvlJc w:val="left"/>
      <w:pPr>
        <w:tabs>
          <w:tab w:val="num" w:pos="360"/>
        </w:tabs>
        <w:ind w:left="360" w:hanging="360"/>
      </w:pPr>
      <w:rPr>
        <w:rFonts w:ascii="Symbol" w:hAnsi="Symbol" w:hint="default"/>
      </w:rPr>
    </w:lvl>
  </w:abstractNum>
  <w:abstractNum w:abstractNumId="10">
    <w:nsid w:val="24FF11AB"/>
    <w:multiLevelType w:val="hybridMultilevel"/>
    <w:tmpl w:val="3B3CFE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7895338C"/>
    <w:multiLevelType w:val="hybridMultilevel"/>
    <w:tmpl w:val="53DC98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4F4A"/>
    <w:rsid w:val="000063F5"/>
    <w:rsid w:val="000549C8"/>
    <w:rsid w:val="0006100B"/>
    <w:rsid w:val="00072AF7"/>
    <w:rsid w:val="000910C2"/>
    <w:rsid w:val="0009129B"/>
    <w:rsid w:val="00091AE7"/>
    <w:rsid w:val="00092BA7"/>
    <w:rsid w:val="000C6416"/>
    <w:rsid w:val="000D5726"/>
    <w:rsid w:val="000E553D"/>
    <w:rsid w:val="000F4103"/>
    <w:rsid w:val="00105A27"/>
    <w:rsid w:val="001128DB"/>
    <w:rsid w:val="001131E1"/>
    <w:rsid w:val="00122D16"/>
    <w:rsid w:val="00192421"/>
    <w:rsid w:val="00193801"/>
    <w:rsid w:val="001944B2"/>
    <w:rsid w:val="001A403C"/>
    <w:rsid w:val="001A5049"/>
    <w:rsid w:val="001B4E2B"/>
    <w:rsid w:val="001C1858"/>
    <w:rsid w:val="001D3043"/>
    <w:rsid w:val="001D4751"/>
    <w:rsid w:val="001D6FEA"/>
    <w:rsid w:val="001E4AD7"/>
    <w:rsid w:val="00201B6E"/>
    <w:rsid w:val="002025E5"/>
    <w:rsid w:val="00204DCD"/>
    <w:rsid w:val="002070CD"/>
    <w:rsid w:val="0021489C"/>
    <w:rsid w:val="00215F1C"/>
    <w:rsid w:val="00226A64"/>
    <w:rsid w:val="00233495"/>
    <w:rsid w:val="002354C2"/>
    <w:rsid w:val="00244E53"/>
    <w:rsid w:val="0024503A"/>
    <w:rsid w:val="00247B22"/>
    <w:rsid w:val="00250420"/>
    <w:rsid w:val="00252D1D"/>
    <w:rsid w:val="00252F6D"/>
    <w:rsid w:val="002576D9"/>
    <w:rsid w:val="00260E36"/>
    <w:rsid w:val="002756E8"/>
    <w:rsid w:val="0029643B"/>
    <w:rsid w:val="002A6084"/>
    <w:rsid w:val="002A639D"/>
    <w:rsid w:val="002B5637"/>
    <w:rsid w:val="002D1EEE"/>
    <w:rsid w:val="002F141A"/>
    <w:rsid w:val="003021FD"/>
    <w:rsid w:val="00303144"/>
    <w:rsid w:val="00314366"/>
    <w:rsid w:val="00321CDD"/>
    <w:rsid w:val="003411F2"/>
    <w:rsid w:val="00342C5F"/>
    <w:rsid w:val="00345311"/>
    <w:rsid w:val="00347EDD"/>
    <w:rsid w:val="00367922"/>
    <w:rsid w:val="00371E2D"/>
    <w:rsid w:val="00372FF6"/>
    <w:rsid w:val="003735D4"/>
    <w:rsid w:val="003A0A58"/>
    <w:rsid w:val="003A6BCC"/>
    <w:rsid w:val="003A78CD"/>
    <w:rsid w:val="003B56F2"/>
    <w:rsid w:val="003B7CB4"/>
    <w:rsid w:val="003C2A38"/>
    <w:rsid w:val="003E7C6F"/>
    <w:rsid w:val="003E7F22"/>
    <w:rsid w:val="003F29B6"/>
    <w:rsid w:val="003F3BA4"/>
    <w:rsid w:val="003F4C71"/>
    <w:rsid w:val="00434C37"/>
    <w:rsid w:val="004436A3"/>
    <w:rsid w:val="004667D5"/>
    <w:rsid w:val="00473430"/>
    <w:rsid w:val="0048596F"/>
    <w:rsid w:val="004B0972"/>
    <w:rsid w:val="004B1661"/>
    <w:rsid w:val="004D3938"/>
    <w:rsid w:val="004D63DD"/>
    <w:rsid w:val="004E3619"/>
    <w:rsid w:val="004E69A4"/>
    <w:rsid w:val="004F1159"/>
    <w:rsid w:val="00500851"/>
    <w:rsid w:val="00503247"/>
    <w:rsid w:val="00520EB3"/>
    <w:rsid w:val="005342CF"/>
    <w:rsid w:val="005351E1"/>
    <w:rsid w:val="005428DB"/>
    <w:rsid w:val="005466F1"/>
    <w:rsid w:val="00556D86"/>
    <w:rsid w:val="00570AC5"/>
    <w:rsid w:val="00576156"/>
    <w:rsid w:val="00581CAA"/>
    <w:rsid w:val="005833A4"/>
    <w:rsid w:val="0058692E"/>
    <w:rsid w:val="00596C73"/>
    <w:rsid w:val="00597EA2"/>
    <w:rsid w:val="005A1F7C"/>
    <w:rsid w:val="005A32B8"/>
    <w:rsid w:val="005B201C"/>
    <w:rsid w:val="005B6315"/>
    <w:rsid w:val="005B7BBD"/>
    <w:rsid w:val="005C5E57"/>
    <w:rsid w:val="005E7020"/>
    <w:rsid w:val="00613A41"/>
    <w:rsid w:val="00617BAA"/>
    <w:rsid w:val="00617E55"/>
    <w:rsid w:val="00640C16"/>
    <w:rsid w:val="00666213"/>
    <w:rsid w:val="0066649F"/>
    <w:rsid w:val="00682A8C"/>
    <w:rsid w:val="00690778"/>
    <w:rsid w:val="006924BD"/>
    <w:rsid w:val="006C3A5D"/>
    <w:rsid w:val="006E2030"/>
    <w:rsid w:val="006E6333"/>
    <w:rsid w:val="006F7E00"/>
    <w:rsid w:val="00720997"/>
    <w:rsid w:val="0073244F"/>
    <w:rsid w:val="007339A9"/>
    <w:rsid w:val="0073454F"/>
    <w:rsid w:val="00746233"/>
    <w:rsid w:val="0074776D"/>
    <w:rsid w:val="00755563"/>
    <w:rsid w:val="00761724"/>
    <w:rsid w:val="00777F9D"/>
    <w:rsid w:val="00783802"/>
    <w:rsid w:val="00783D6E"/>
    <w:rsid w:val="007920A6"/>
    <w:rsid w:val="00792825"/>
    <w:rsid w:val="007932FC"/>
    <w:rsid w:val="0079526D"/>
    <w:rsid w:val="007B5EC8"/>
    <w:rsid w:val="007B6DB4"/>
    <w:rsid w:val="007C4C93"/>
    <w:rsid w:val="007D23FD"/>
    <w:rsid w:val="007D5E00"/>
    <w:rsid w:val="007E30F2"/>
    <w:rsid w:val="007E5904"/>
    <w:rsid w:val="007E5C3F"/>
    <w:rsid w:val="007F0E57"/>
    <w:rsid w:val="00816608"/>
    <w:rsid w:val="00835599"/>
    <w:rsid w:val="008371A6"/>
    <w:rsid w:val="008677EF"/>
    <w:rsid w:val="008706CC"/>
    <w:rsid w:val="008915B4"/>
    <w:rsid w:val="008958D7"/>
    <w:rsid w:val="00897387"/>
    <w:rsid w:val="008B1ACB"/>
    <w:rsid w:val="008B315F"/>
    <w:rsid w:val="008B4A6E"/>
    <w:rsid w:val="008C70A9"/>
    <w:rsid w:val="008D481C"/>
    <w:rsid w:val="008D51D3"/>
    <w:rsid w:val="008D6EAD"/>
    <w:rsid w:val="008E1F0B"/>
    <w:rsid w:val="008E20B1"/>
    <w:rsid w:val="008E5FB4"/>
    <w:rsid w:val="008F3380"/>
    <w:rsid w:val="008F448B"/>
    <w:rsid w:val="00903C70"/>
    <w:rsid w:val="00921278"/>
    <w:rsid w:val="00925CF3"/>
    <w:rsid w:val="009636E7"/>
    <w:rsid w:val="00975572"/>
    <w:rsid w:val="009813D1"/>
    <w:rsid w:val="00991F01"/>
    <w:rsid w:val="00993DA3"/>
    <w:rsid w:val="0099413E"/>
    <w:rsid w:val="009C4BFE"/>
    <w:rsid w:val="009E0B93"/>
    <w:rsid w:val="009F4986"/>
    <w:rsid w:val="00A0319A"/>
    <w:rsid w:val="00A1490C"/>
    <w:rsid w:val="00A26DB9"/>
    <w:rsid w:val="00A27B97"/>
    <w:rsid w:val="00A32813"/>
    <w:rsid w:val="00A35E00"/>
    <w:rsid w:val="00A47BE0"/>
    <w:rsid w:val="00A61939"/>
    <w:rsid w:val="00A7461C"/>
    <w:rsid w:val="00A8555A"/>
    <w:rsid w:val="00A94A80"/>
    <w:rsid w:val="00AA185C"/>
    <w:rsid w:val="00AA30F2"/>
    <w:rsid w:val="00AB22E0"/>
    <w:rsid w:val="00AC1D44"/>
    <w:rsid w:val="00AC24F2"/>
    <w:rsid w:val="00AC312D"/>
    <w:rsid w:val="00AD4BDE"/>
    <w:rsid w:val="00AE03D7"/>
    <w:rsid w:val="00AE1FE3"/>
    <w:rsid w:val="00B07046"/>
    <w:rsid w:val="00B319F2"/>
    <w:rsid w:val="00B36A6F"/>
    <w:rsid w:val="00B6769A"/>
    <w:rsid w:val="00B73609"/>
    <w:rsid w:val="00B73ED5"/>
    <w:rsid w:val="00B85747"/>
    <w:rsid w:val="00B90BF4"/>
    <w:rsid w:val="00B92F11"/>
    <w:rsid w:val="00BA48EF"/>
    <w:rsid w:val="00BB1DAE"/>
    <w:rsid w:val="00BC1BC8"/>
    <w:rsid w:val="00BC3A44"/>
    <w:rsid w:val="00BD23D1"/>
    <w:rsid w:val="00BD4885"/>
    <w:rsid w:val="00BE0D4C"/>
    <w:rsid w:val="00BF0C6E"/>
    <w:rsid w:val="00C1659C"/>
    <w:rsid w:val="00C26971"/>
    <w:rsid w:val="00C42E03"/>
    <w:rsid w:val="00C45158"/>
    <w:rsid w:val="00C55779"/>
    <w:rsid w:val="00C7555F"/>
    <w:rsid w:val="00C934B7"/>
    <w:rsid w:val="00CA0966"/>
    <w:rsid w:val="00CA4784"/>
    <w:rsid w:val="00CB4648"/>
    <w:rsid w:val="00CB4F05"/>
    <w:rsid w:val="00CC66B0"/>
    <w:rsid w:val="00CD4FA6"/>
    <w:rsid w:val="00CE2189"/>
    <w:rsid w:val="00CE3095"/>
    <w:rsid w:val="00CE3589"/>
    <w:rsid w:val="00CF24DE"/>
    <w:rsid w:val="00D05BF1"/>
    <w:rsid w:val="00D06E13"/>
    <w:rsid w:val="00D06F28"/>
    <w:rsid w:val="00D255BD"/>
    <w:rsid w:val="00D25BF1"/>
    <w:rsid w:val="00D47510"/>
    <w:rsid w:val="00D514AE"/>
    <w:rsid w:val="00D54189"/>
    <w:rsid w:val="00D71DA1"/>
    <w:rsid w:val="00D90D9C"/>
    <w:rsid w:val="00D9482A"/>
    <w:rsid w:val="00DA6984"/>
    <w:rsid w:val="00DA7C20"/>
    <w:rsid w:val="00DC73D9"/>
    <w:rsid w:val="00DD0E87"/>
    <w:rsid w:val="00DF3C30"/>
    <w:rsid w:val="00DF6C60"/>
    <w:rsid w:val="00E01001"/>
    <w:rsid w:val="00E07C0D"/>
    <w:rsid w:val="00E134D2"/>
    <w:rsid w:val="00E348BD"/>
    <w:rsid w:val="00E35602"/>
    <w:rsid w:val="00E35ED7"/>
    <w:rsid w:val="00E401E5"/>
    <w:rsid w:val="00E51523"/>
    <w:rsid w:val="00E541CE"/>
    <w:rsid w:val="00E574DA"/>
    <w:rsid w:val="00E71A50"/>
    <w:rsid w:val="00E818E9"/>
    <w:rsid w:val="00E94F9D"/>
    <w:rsid w:val="00E97CC1"/>
    <w:rsid w:val="00EA161C"/>
    <w:rsid w:val="00EA23A0"/>
    <w:rsid w:val="00EB03E2"/>
    <w:rsid w:val="00EB570F"/>
    <w:rsid w:val="00EC760D"/>
    <w:rsid w:val="00F00467"/>
    <w:rsid w:val="00F14602"/>
    <w:rsid w:val="00F20BD9"/>
    <w:rsid w:val="00F247E4"/>
    <w:rsid w:val="00F248D6"/>
    <w:rsid w:val="00F25A83"/>
    <w:rsid w:val="00F27DE4"/>
    <w:rsid w:val="00F44E33"/>
    <w:rsid w:val="00F57175"/>
    <w:rsid w:val="00F6171F"/>
    <w:rsid w:val="00F6201B"/>
    <w:rsid w:val="00F74F4A"/>
    <w:rsid w:val="00F85280"/>
    <w:rsid w:val="00F90793"/>
    <w:rsid w:val="00F91F52"/>
    <w:rsid w:val="00F9458F"/>
    <w:rsid w:val="00FA1C0E"/>
    <w:rsid w:val="00FA4A7A"/>
    <w:rsid w:val="00FA7AA0"/>
    <w:rsid w:val="00FC0298"/>
    <w:rsid w:val="00FC505F"/>
    <w:rsid w:val="00FD0CF2"/>
    <w:rsid w:val="00FE1A87"/>
    <w:rsid w:val="00FE5E74"/>
    <w:rsid w:val="00FE79C5"/>
    <w:rsid w:val="00FF1FC7"/>
    <w:rsid w:val="00FF26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B07046"/>
    <w:pPr>
      <w:spacing w:after="200" w:line="276" w:lineRule="auto"/>
    </w:pPr>
    <w:rPr>
      <w:lang w:eastAsia="en-US"/>
    </w:rPr>
  </w:style>
  <w:style w:type="paragraph" w:styleId="Heading1">
    <w:name w:val="heading 1"/>
    <w:basedOn w:val="Normal"/>
    <w:next w:val="Normal"/>
    <w:link w:val="Heading1Char"/>
    <w:uiPriority w:val="99"/>
    <w:qFormat/>
    <w:rsid w:val="00BC1BC8"/>
    <w:pPr>
      <w:keepNext/>
      <w:keepLines/>
      <w:spacing w:before="480" w:after="0"/>
      <w:outlineLvl w:val="0"/>
    </w:pPr>
    <w:rPr>
      <w:rFonts w:ascii="Cambria" w:eastAsia="Times New Roman" w:hAnsi="Cambria"/>
      <w:b/>
      <w:bCs/>
      <w:color w:val="365F91"/>
      <w:sz w:val="28"/>
      <w:szCs w:val="28"/>
    </w:rPr>
  </w:style>
  <w:style w:type="paragraph" w:styleId="Heading3">
    <w:name w:val="heading 3"/>
    <w:basedOn w:val="Normal"/>
    <w:next w:val="Normal"/>
    <w:link w:val="Heading3Char"/>
    <w:uiPriority w:val="99"/>
    <w:qFormat/>
    <w:locked/>
    <w:rsid w:val="00EB03E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C1BC8"/>
    <w:rPr>
      <w:rFonts w:ascii="Cambria" w:hAnsi="Cambria" w:cs="Times New Roman"/>
      <w:b/>
      <w:bCs/>
      <w:color w:val="365F91"/>
      <w:sz w:val="28"/>
      <w:szCs w:val="28"/>
    </w:rPr>
  </w:style>
  <w:style w:type="character" w:customStyle="1" w:styleId="Heading3Char">
    <w:name w:val="Heading 3 Char"/>
    <w:basedOn w:val="DefaultParagraphFont"/>
    <w:link w:val="Heading3"/>
    <w:uiPriority w:val="99"/>
    <w:semiHidden/>
    <w:locked/>
    <w:rsid w:val="00D06F28"/>
    <w:rPr>
      <w:rFonts w:ascii="Cambria" w:hAnsi="Cambria" w:cs="Times New Roman"/>
      <w:b/>
      <w:bCs/>
      <w:sz w:val="26"/>
      <w:szCs w:val="26"/>
      <w:lang w:eastAsia="en-US"/>
    </w:rPr>
  </w:style>
  <w:style w:type="paragraph" w:customStyle="1" w:styleId="Default">
    <w:name w:val="Default"/>
    <w:uiPriority w:val="99"/>
    <w:rsid w:val="00F74F4A"/>
    <w:pPr>
      <w:autoSpaceDE w:val="0"/>
      <w:autoSpaceDN w:val="0"/>
      <w:adjustRightInd w:val="0"/>
    </w:pPr>
    <w:rPr>
      <w:rFonts w:ascii="Arial" w:hAnsi="Arial" w:cs="Arial"/>
      <w:color w:val="000000"/>
      <w:sz w:val="24"/>
      <w:szCs w:val="24"/>
      <w:lang w:eastAsia="en-US"/>
    </w:rPr>
  </w:style>
  <w:style w:type="paragraph" w:customStyle="1" w:styleId="Bullet">
    <w:name w:val="Bullet"/>
    <w:basedOn w:val="Default"/>
    <w:next w:val="Default"/>
    <w:uiPriority w:val="99"/>
    <w:rsid w:val="00F74F4A"/>
    <w:rPr>
      <w:color w:val="auto"/>
    </w:rPr>
  </w:style>
  <w:style w:type="paragraph" w:styleId="Header">
    <w:name w:val="header"/>
    <w:basedOn w:val="Normal"/>
    <w:link w:val="HeaderChar"/>
    <w:uiPriority w:val="99"/>
    <w:semiHidden/>
    <w:rsid w:val="00BA48E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locked/>
    <w:rsid w:val="00BA48EF"/>
    <w:rPr>
      <w:rFonts w:cs="Times New Roman"/>
    </w:rPr>
  </w:style>
  <w:style w:type="paragraph" w:styleId="Footer">
    <w:name w:val="footer"/>
    <w:basedOn w:val="Normal"/>
    <w:link w:val="FooterChar"/>
    <w:uiPriority w:val="99"/>
    <w:semiHidden/>
    <w:rsid w:val="00BA48E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locked/>
    <w:rsid w:val="00BA48EF"/>
    <w:rPr>
      <w:rFonts w:cs="Times New Roman"/>
    </w:rPr>
  </w:style>
  <w:style w:type="paragraph" w:styleId="NoSpacing">
    <w:name w:val="No Spacing"/>
    <w:link w:val="NoSpacingChar"/>
    <w:uiPriority w:val="99"/>
    <w:qFormat/>
    <w:rsid w:val="00BC1BC8"/>
    <w:rPr>
      <w:rFonts w:eastAsia="Times New Roman"/>
      <w:lang w:val="en-US" w:eastAsia="en-US"/>
    </w:rPr>
  </w:style>
  <w:style w:type="character" w:customStyle="1" w:styleId="NoSpacingChar">
    <w:name w:val="No Spacing Char"/>
    <w:basedOn w:val="DefaultParagraphFont"/>
    <w:link w:val="NoSpacing"/>
    <w:uiPriority w:val="99"/>
    <w:locked/>
    <w:rsid w:val="00BC1BC8"/>
    <w:rPr>
      <w:rFonts w:eastAsia="Times New Roman" w:cs="Times New Roman"/>
      <w:sz w:val="22"/>
      <w:szCs w:val="22"/>
      <w:lang w:val="en-US" w:eastAsia="en-US" w:bidi="ar-SA"/>
    </w:rPr>
  </w:style>
  <w:style w:type="paragraph" w:styleId="BalloonText">
    <w:name w:val="Balloon Text"/>
    <w:basedOn w:val="Normal"/>
    <w:link w:val="BalloonTextChar"/>
    <w:uiPriority w:val="99"/>
    <w:semiHidden/>
    <w:rsid w:val="00BC1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C1BC8"/>
    <w:rPr>
      <w:rFonts w:ascii="Tahoma" w:hAnsi="Tahoma" w:cs="Tahoma"/>
      <w:sz w:val="16"/>
      <w:szCs w:val="16"/>
    </w:rPr>
  </w:style>
  <w:style w:type="paragraph" w:styleId="TOCHeading">
    <w:name w:val="TOC Heading"/>
    <w:basedOn w:val="Heading1"/>
    <w:next w:val="Normal"/>
    <w:uiPriority w:val="99"/>
    <w:qFormat/>
    <w:rsid w:val="00BC1BC8"/>
    <w:pPr>
      <w:outlineLvl w:val="9"/>
    </w:pPr>
    <w:rPr>
      <w:lang w:val="en-US"/>
    </w:rPr>
  </w:style>
  <w:style w:type="paragraph" w:styleId="TOC1">
    <w:name w:val="toc 1"/>
    <w:basedOn w:val="Normal"/>
    <w:next w:val="Normal"/>
    <w:autoRedefine/>
    <w:uiPriority w:val="99"/>
    <w:rsid w:val="00BC1BC8"/>
    <w:pPr>
      <w:spacing w:after="100"/>
    </w:pPr>
  </w:style>
  <w:style w:type="character" w:styleId="Hyperlink">
    <w:name w:val="Hyperlink"/>
    <w:basedOn w:val="DefaultParagraphFont"/>
    <w:uiPriority w:val="99"/>
    <w:rsid w:val="00BC1BC8"/>
    <w:rPr>
      <w:rFonts w:cs="Times New Roman"/>
      <w:color w:val="0000FF"/>
      <w:u w:val="single"/>
    </w:rPr>
  </w:style>
  <w:style w:type="table" w:styleId="TableGrid">
    <w:name w:val="Table Grid"/>
    <w:basedOn w:val="TableNormal"/>
    <w:uiPriority w:val="99"/>
    <w:locked/>
    <w:rsid w:val="00342C5F"/>
    <w:pPr>
      <w:spacing w:after="200" w:line="276" w:lineRule="auto"/>
    </w:pPr>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3">
    <w:name w:val="toc 3"/>
    <w:basedOn w:val="Normal"/>
    <w:next w:val="Normal"/>
    <w:autoRedefine/>
    <w:uiPriority w:val="99"/>
    <w:semiHidden/>
    <w:locked/>
    <w:rsid w:val="00EB03E2"/>
    <w:pPr>
      <w:ind w:left="440"/>
    </w:pPr>
  </w:style>
  <w:style w:type="paragraph" w:styleId="ListParagraph">
    <w:name w:val="List Paragraph"/>
    <w:basedOn w:val="Normal"/>
    <w:uiPriority w:val="34"/>
    <w:qFormat/>
    <w:rsid w:val="004B097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B07046"/>
    <w:pPr>
      <w:spacing w:after="200" w:line="276" w:lineRule="auto"/>
    </w:pPr>
    <w:rPr>
      <w:lang w:eastAsia="en-US"/>
    </w:rPr>
  </w:style>
  <w:style w:type="paragraph" w:styleId="Heading1">
    <w:name w:val="heading 1"/>
    <w:basedOn w:val="Normal"/>
    <w:next w:val="Normal"/>
    <w:link w:val="Heading1Char"/>
    <w:uiPriority w:val="99"/>
    <w:qFormat/>
    <w:rsid w:val="00BC1BC8"/>
    <w:pPr>
      <w:keepNext/>
      <w:keepLines/>
      <w:spacing w:before="480" w:after="0"/>
      <w:outlineLvl w:val="0"/>
    </w:pPr>
    <w:rPr>
      <w:rFonts w:ascii="Cambria" w:eastAsia="Times New Roman" w:hAnsi="Cambria"/>
      <w:b/>
      <w:bCs/>
      <w:color w:val="365F91"/>
      <w:sz w:val="28"/>
      <w:szCs w:val="28"/>
    </w:rPr>
  </w:style>
  <w:style w:type="paragraph" w:styleId="Heading3">
    <w:name w:val="heading 3"/>
    <w:basedOn w:val="Normal"/>
    <w:next w:val="Normal"/>
    <w:link w:val="Heading3Char"/>
    <w:uiPriority w:val="99"/>
    <w:qFormat/>
    <w:locked/>
    <w:rsid w:val="00EB03E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C1BC8"/>
    <w:rPr>
      <w:rFonts w:ascii="Cambria" w:hAnsi="Cambria" w:cs="Times New Roman"/>
      <w:b/>
      <w:bCs/>
      <w:color w:val="365F91"/>
      <w:sz w:val="28"/>
      <w:szCs w:val="28"/>
    </w:rPr>
  </w:style>
  <w:style w:type="character" w:customStyle="1" w:styleId="Heading3Char">
    <w:name w:val="Heading 3 Char"/>
    <w:basedOn w:val="DefaultParagraphFont"/>
    <w:link w:val="Heading3"/>
    <w:uiPriority w:val="99"/>
    <w:semiHidden/>
    <w:locked/>
    <w:rsid w:val="00D06F28"/>
    <w:rPr>
      <w:rFonts w:ascii="Cambria" w:hAnsi="Cambria" w:cs="Times New Roman"/>
      <w:b/>
      <w:bCs/>
      <w:sz w:val="26"/>
      <w:szCs w:val="26"/>
      <w:lang w:eastAsia="en-US"/>
    </w:rPr>
  </w:style>
  <w:style w:type="paragraph" w:customStyle="1" w:styleId="Default">
    <w:name w:val="Default"/>
    <w:uiPriority w:val="99"/>
    <w:rsid w:val="00F74F4A"/>
    <w:pPr>
      <w:autoSpaceDE w:val="0"/>
      <w:autoSpaceDN w:val="0"/>
      <w:adjustRightInd w:val="0"/>
    </w:pPr>
    <w:rPr>
      <w:rFonts w:ascii="Arial" w:hAnsi="Arial" w:cs="Arial"/>
      <w:color w:val="000000"/>
      <w:sz w:val="24"/>
      <w:szCs w:val="24"/>
      <w:lang w:eastAsia="en-US"/>
    </w:rPr>
  </w:style>
  <w:style w:type="paragraph" w:customStyle="1" w:styleId="Bullet">
    <w:name w:val="Bullet"/>
    <w:basedOn w:val="Default"/>
    <w:next w:val="Default"/>
    <w:uiPriority w:val="99"/>
    <w:rsid w:val="00F74F4A"/>
    <w:rPr>
      <w:color w:val="auto"/>
    </w:rPr>
  </w:style>
  <w:style w:type="paragraph" w:styleId="Header">
    <w:name w:val="header"/>
    <w:basedOn w:val="Normal"/>
    <w:link w:val="HeaderChar"/>
    <w:uiPriority w:val="99"/>
    <w:semiHidden/>
    <w:rsid w:val="00BA48E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locked/>
    <w:rsid w:val="00BA48EF"/>
    <w:rPr>
      <w:rFonts w:cs="Times New Roman"/>
    </w:rPr>
  </w:style>
  <w:style w:type="paragraph" w:styleId="Footer">
    <w:name w:val="footer"/>
    <w:basedOn w:val="Normal"/>
    <w:link w:val="FooterChar"/>
    <w:uiPriority w:val="99"/>
    <w:semiHidden/>
    <w:rsid w:val="00BA48E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locked/>
    <w:rsid w:val="00BA48EF"/>
    <w:rPr>
      <w:rFonts w:cs="Times New Roman"/>
    </w:rPr>
  </w:style>
  <w:style w:type="paragraph" w:styleId="NoSpacing">
    <w:name w:val="No Spacing"/>
    <w:link w:val="NoSpacingChar"/>
    <w:uiPriority w:val="99"/>
    <w:qFormat/>
    <w:rsid w:val="00BC1BC8"/>
    <w:rPr>
      <w:rFonts w:eastAsia="Times New Roman"/>
      <w:lang w:val="en-US" w:eastAsia="en-US"/>
    </w:rPr>
  </w:style>
  <w:style w:type="character" w:customStyle="1" w:styleId="NoSpacingChar">
    <w:name w:val="No Spacing Char"/>
    <w:basedOn w:val="DefaultParagraphFont"/>
    <w:link w:val="NoSpacing"/>
    <w:uiPriority w:val="99"/>
    <w:locked/>
    <w:rsid w:val="00BC1BC8"/>
    <w:rPr>
      <w:rFonts w:eastAsia="Times New Roman" w:cs="Times New Roman"/>
      <w:sz w:val="22"/>
      <w:szCs w:val="22"/>
      <w:lang w:val="en-US" w:eastAsia="en-US" w:bidi="ar-SA"/>
    </w:rPr>
  </w:style>
  <w:style w:type="paragraph" w:styleId="BalloonText">
    <w:name w:val="Balloon Text"/>
    <w:basedOn w:val="Normal"/>
    <w:link w:val="BalloonTextChar"/>
    <w:uiPriority w:val="99"/>
    <w:semiHidden/>
    <w:rsid w:val="00BC1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C1BC8"/>
    <w:rPr>
      <w:rFonts w:ascii="Tahoma" w:hAnsi="Tahoma" w:cs="Tahoma"/>
      <w:sz w:val="16"/>
      <w:szCs w:val="16"/>
    </w:rPr>
  </w:style>
  <w:style w:type="paragraph" w:styleId="TOCHeading">
    <w:name w:val="TOC Heading"/>
    <w:basedOn w:val="Heading1"/>
    <w:next w:val="Normal"/>
    <w:uiPriority w:val="99"/>
    <w:qFormat/>
    <w:rsid w:val="00BC1BC8"/>
    <w:pPr>
      <w:outlineLvl w:val="9"/>
    </w:pPr>
    <w:rPr>
      <w:lang w:val="en-US"/>
    </w:rPr>
  </w:style>
  <w:style w:type="paragraph" w:styleId="TOC1">
    <w:name w:val="toc 1"/>
    <w:basedOn w:val="Normal"/>
    <w:next w:val="Normal"/>
    <w:autoRedefine/>
    <w:uiPriority w:val="99"/>
    <w:rsid w:val="00BC1BC8"/>
    <w:pPr>
      <w:spacing w:after="100"/>
    </w:pPr>
  </w:style>
  <w:style w:type="character" w:styleId="Hyperlink">
    <w:name w:val="Hyperlink"/>
    <w:basedOn w:val="DefaultParagraphFont"/>
    <w:uiPriority w:val="99"/>
    <w:rsid w:val="00BC1BC8"/>
    <w:rPr>
      <w:rFonts w:cs="Times New Roman"/>
      <w:color w:val="0000FF"/>
      <w:u w:val="single"/>
    </w:rPr>
  </w:style>
  <w:style w:type="table" w:styleId="TableGrid">
    <w:name w:val="Table Grid"/>
    <w:basedOn w:val="TableNormal"/>
    <w:uiPriority w:val="99"/>
    <w:locked/>
    <w:rsid w:val="00342C5F"/>
    <w:pPr>
      <w:spacing w:after="200" w:line="276" w:lineRule="auto"/>
    </w:pPr>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3">
    <w:name w:val="toc 3"/>
    <w:basedOn w:val="Normal"/>
    <w:next w:val="Normal"/>
    <w:autoRedefine/>
    <w:uiPriority w:val="99"/>
    <w:semiHidden/>
    <w:locked/>
    <w:rsid w:val="00EB03E2"/>
    <w:pPr>
      <w:ind w:left="440"/>
    </w:pPr>
  </w:style>
  <w:style w:type="paragraph" w:styleId="ListParagraph">
    <w:name w:val="List Paragraph"/>
    <w:basedOn w:val="Normal"/>
    <w:uiPriority w:val="34"/>
    <w:qFormat/>
    <w:rsid w:val="004B09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567596">
      <w:bodyDiv w:val="1"/>
      <w:marLeft w:val="0"/>
      <w:marRight w:val="0"/>
      <w:marTop w:val="0"/>
      <w:marBottom w:val="0"/>
      <w:divBdr>
        <w:top w:val="none" w:sz="0" w:space="0" w:color="auto"/>
        <w:left w:val="none" w:sz="0" w:space="0" w:color="auto"/>
        <w:bottom w:val="none" w:sz="0" w:space="0" w:color="auto"/>
        <w:right w:val="none" w:sz="0" w:space="0" w:color="auto"/>
      </w:divBdr>
    </w:div>
    <w:div w:id="780028719">
      <w:bodyDiv w:val="1"/>
      <w:marLeft w:val="0"/>
      <w:marRight w:val="0"/>
      <w:marTop w:val="0"/>
      <w:marBottom w:val="0"/>
      <w:divBdr>
        <w:top w:val="none" w:sz="0" w:space="0" w:color="auto"/>
        <w:left w:val="none" w:sz="0" w:space="0" w:color="auto"/>
        <w:bottom w:val="none" w:sz="0" w:space="0" w:color="auto"/>
        <w:right w:val="none" w:sz="0" w:space="0" w:color="auto"/>
      </w:divBdr>
    </w:div>
    <w:div w:id="1278443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55C0D1-368A-4E80-A892-6259D4259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6</Pages>
  <Words>2773</Words>
  <Characters>13713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GCSE ICT Controlled Assessment B062</vt:lpstr>
    </vt:vector>
  </TitlesOfParts>
  <Company>TOSHIBA</Company>
  <LinksUpToDate>false</LinksUpToDate>
  <CharactersWithSpaces>16454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GCSE ICT Controlled Assessment B062</dc:title>
  <dc:creator>The Priory School</dc:creator>
  <cp:lastModifiedBy>The Priory School</cp:lastModifiedBy>
  <cp:revision>159</cp:revision>
  <dcterms:created xsi:type="dcterms:W3CDTF">2013-03-04T12:09:00Z</dcterms:created>
  <dcterms:modified xsi:type="dcterms:W3CDTF">2014-02-04T09:16:00Z</dcterms:modified>
</cp:coreProperties>
</file>