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FF" w:rsidRPr="008157FF" w:rsidRDefault="008157FF" w:rsidP="008157F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7FF">
        <w:rPr>
          <w:rFonts w:ascii="Times New Roman" w:hAnsi="Times New Roman" w:cs="Times New Roman"/>
          <w:b/>
          <w:sz w:val="28"/>
          <w:szCs w:val="28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8157FF" w:rsidRPr="008157FF" w:rsidRDefault="00DF09DF" w:rsidP="008157FF">
      <w:pPr>
        <w:tabs>
          <w:tab w:val="left" w:pos="1134"/>
        </w:tabs>
        <w:spacing w:after="0" w:line="240" w:lineRule="auto"/>
        <w:ind w:left="720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(отчет за 2</w:t>
      </w:r>
      <w:r w:rsidR="008157FF" w:rsidRPr="008157FF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квартал 2019 года)</w:t>
      </w:r>
    </w:p>
    <w:p w:rsidR="008157FF" w:rsidRDefault="008157FF" w:rsidP="00790BC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246" w:rsidRDefault="007546C4" w:rsidP="006D1E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BCF">
        <w:rPr>
          <w:rFonts w:ascii="Times New Roman" w:hAnsi="Times New Roman" w:cs="Times New Roman"/>
          <w:b/>
          <w:sz w:val="28"/>
          <w:szCs w:val="28"/>
        </w:rPr>
        <w:t>Пункт 69</w:t>
      </w:r>
      <w:r w:rsidR="00790BCF" w:rsidRPr="00790BCF">
        <w:rPr>
          <w:rFonts w:ascii="Times New Roman" w:hAnsi="Times New Roman" w:cs="Times New Roman"/>
          <w:b/>
          <w:sz w:val="28"/>
          <w:szCs w:val="28"/>
        </w:rPr>
        <w:t>.</w:t>
      </w:r>
      <w:r w:rsidRPr="00790BCF">
        <w:rPr>
          <w:rFonts w:ascii="Times New Roman" w:hAnsi="Times New Roman" w:cs="Times New Roman"/>
          <w:b/>
          <w:sz w:val="28"/>
          <w:szCs w:val="28"/>
        </w:rPr>
        <w:t xml:space="preserve"> Представление иннов</w:t>
      </w:r>
      <w:r w:rsidR="00790BCF">
        <w:rPr>
          <w:rFonts w:ascii="Times New Roman" w:hAnsi="Times New Roman" w:cs="Times New Roman"/>
          <w:b/>
          <w:sz w:val="28"/>
          <w:szCs w:val="28"/>
        </w:rPr>
        <w:t>ационной сферы на Международном</w:t>
      </w:r>
      <w:r w:rsidRPr="00790B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0BCF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790BCF">
        <w:rPr>
          <w:rFonts w:ascii="Times New Roman" w:hAnsi="Times New Roman" w:cs="Times New Roman"/>
          <w:b/>
          <w:sz w:val="28"/>
          <w:szCs w:val="28"/>
        </w:rPr>
        <w:t xml:space="preserve"> – форуме с участием стран БРИКС и ШОС</w:t>
      </w:r>
    </w:p>
    <w:p w:rsidR="008157FF" w:rsidRDefault="008157FF" w:rsidP="008157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F4C" w:rsidRPr="008F2F4C" w:rsidRDefault="008F2F4C" w:rsidP="00DF0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10 по 11 июня 2019 года в </w:t>
      </w:r>
      <w:proofErr w:type="spellStart"/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конгрессно</w:t>
      </w:r>
      <w:proofErr w:type="spellEnd"/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>-выставочном центре «Югра-Экспо»</w:t>
      </w:r>
      <w:r w:rsidR="00DE2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состоялся XI Международный IT-Форум с участием стран БРИКС и ШОС.</w:t>
      </w:r>
      <w:r w:rsidR="00DF0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F0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выставочном</w:t>
      </w: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стенде </w:t>
      </w:r>
      <w:r w:rsidR="00DF09DF">
        <w:rPr>
          <w:rFonts w:ascii="Times New Roman" w:eastAsia="Times New Roman" w:hAnsi="Times New Roman" w:cs="Times New Roman"/>
          <w:sz w:val="28"/>
          <w:szCs w:val="28"/>
          <w:lang w:eastAsia="ru-RU"/>
        </w:rPr>
        <w:t>АУ «Технопарк высоких технологий»</w:t>
      </w: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представлены 5 инновационных проектов</w:t>
      </w:r>
      <w:r w:rsidR="00DE2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компаний-резидентов</w:t>
      </w:r>
      <w:r w:rsidRPr="008F2F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F2F4C" w:rsidRPr="00DF09DF" w:rsidRDefault="00DF09DF" w:rsidP="00DF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09DF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2F4C" w:rsidRPr="00DF09D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F2F4C" w:rsidRPr="00DF09DF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8F2F4C" w:rsidRPr="00DF09DF">
        <w:rPr>
          <w:rFonts w:ascii="Times New Roman" w:hAnsi="Times New Roman" w:cs="Times New Roman"/>
          <w:sz w:val="28"/>
          <w:szCs w:val="28"/>
        </w:rPr>
        <w:t>Реатоника</w:t>
      </w:r>
      <w:proofErr w:type="spellEnd"/>
      <w:r w:rsidR="008F2F4C" w:rsidRPr="00DF09DF">
        <w:rPr>
          <w:rFonts w:ascii="Times New Roman" w:hAnsi="Times New Roman" w:cs="Times New Roman"/>
          <w:sz w:val="28"/>
          <w:szCs w:val="28"/>
        </w:rPr>
        <w:t>», проект «Локальная вертикальная ферма»;</w:t>
      </w:r>
    </w:p>
    <w:p w:rsidR="008F2F4C" w:rsidRPr="00DF09DF" w:rsidRDefault="00DF09DF" w:rsidP="00DF0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8F2F4C" w:rsidRPr="00DF09DF">
        <w:rPr>
          <w:rFonts w:ascii="Times New Roman" w:hAnsi="Times New Roman" w:cs="Times New Roman"/>
          <w:color w:val="000000"/>
          <w:sz w:val="28"/>
          <w:szCs w:val="28"/>
        </w:rPr>
        <w:t>ООО «</w:t>
      </w:r>
      <w:r w:rsidR="008F2F4C" w:rsidRPr="00DF09DF">
        <w:rPr>
          <w:rFonts w:ascii="Times New Roman" w:hAnsi="Times New Roman" w:cs="Times New Roman"/>
          <w:sz w:val="28"/>
          <w:szCs w:val="28"/>
        </w:rPr>
        <w:t>МИП «Информационно-научный Центр физической культуры, здоровья и спорта», проект «Система интерактивных онлайн сервисов физической культуры, здоровья и спорта»;</w:t>
      </w:r>
    </w:p>
    <w:p w:rsidR="008F2F4C" w:rsidRPr="008F2F4C" w:rsidRDefault="00DF09DF" w:rsidP="00DF09DF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8F2F4C" w:rsidRPr="008F2F4C">
        <w:rPr>
          <w:rFonts w:ascii="Times New Roman" w:hAnsi="Times New Roman" w:cs="Times New Roman"/>
          <w:color w:val="000000"/>
          <w:sz w:val="28"/>
          <w:szCs w:val="28"/>
        </w:rPr>
        <w:t>ООО «</w:t>
      </w:r>
      <w:proofErr w:type="spellStart"/>
      <w:r w:rsidR="008F2F4C" w:rsidRPr="008F2F4C">
        <w:rPr>
          <w:rFonts w:ascii="Times New Roman" w:hAnsi="Times New Roman" w:cs="Times New Roman"/>
          <w:color w:val="000000"/>
          <w:sz w:val="28"/>
          <w:szCs w:val="28"/>
        </w:rPr>
        <w:t>Финист</w:t>
      </w:r>
      <w:proofErr w:type="spellEnd"/>
      <w:r w:rsidR="008F2F4C" w:rsidRPr="008F2F4C">
        <w:rPr>
          <w:rFonts w:ascii="Times New Roman" w:hAnsi="Times New Roman" w:cs="Times New Roman"/>
          <w:color w:val="000000"/>
          <w:sz w:val="28"/>
          <w:szCs w:val="28"/>
        </w:rPr>
        <w:t>-М»</w:t>
      </w:r>
      <w:r w:rsidR="008F2F4C" w:rsidRPr="008F2F4C">
        <w:rPr>
          <w:rFonts w:ascii="Times New Roman" w:hAnsi="Times New Roman" w:cs="Times New Roman"/>
          <w:sz w:val="28"/>
          <w:szCs w:val="28"/>
        </w:rPr>
        <w:t>, проект «</w:t>
      </w:r>
      <w:r w:rsidR="008F2F4C" w:rsidRPr="008F2F4C">
        <w:rPr>
          <w:rFonts w:ascii="Times New Roman" w:eastAsia="Calibri" w:hAnsi="Times New Roman" w:cs="Times New Roman"/>
          <w:sz w:val="28"/>
          <w:szCs w:val="28"/>
        </w:rPr>
        <w:t>Система предиктивной аналитики работы установки погружного электроцентробежного насоса в добывающей скважине</w:t>
      </w:r>
      <w:r w:rsidR="008F2F4C" w:rsidRPr="008F2F4C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:rsidR="008F2F4C" w:rsidRPr="008F2F4C" w:rsidRDefault="00DF09DF" w:rsidP="00DF09DF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8F2F4C" w:rsidRPr="008F2F4C">
        <w:rPr>
          <w:rFonts w:ascii="Times New Roman" w:hAnsi="Times New Roman" w:cs="Times New Roman"/>
          <w:color w:val="000000"/>
          <w:sz w:val="28"/>
          <w:szCs w:val="28"/>
        </w:rPr>
        <w:t>ООО «</w:t>
      </w:r>
      <w:r w:rsidR="008F2F4C" w:rsidRPr="008F2F4C">
        <w:rPr>
          <w:rFonts w:ascii="Times New Roman" w:hAnsi="Times New Roman" w:cs="Times New Roman"/>
          <w:sz w:val="28"/>
          <w:szCs w:val="28"/>
        </w:rPr>
        <w:t>Нетипичная инновационная компания», проект «Портал строительных услуг»;</w:t>
      </w:r>
    </w:p>
    <w:p w:rsidR="008F2F4C" w:rsidRPr="008F2F4C" w:rsidRDefault="00DF09DF" w:rsidP="00DF09DF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F2F4C" w:rsidRPr="008F2F4C">
        <w:rPr>
          <w:rFonts w:ascii="Times New Roman" w:hAnsi="Times New Roman" w:cs="Times New Roman"/>
          <w:sz w:val="28"/>
          <w:szCs w:val="28"/>
        </w:rPr>
        <w:t>ООО «Модная фабрика», проект «Школа программирования для детей «</w:t>
      </w:r>
      <w:proofErr w:type="spellStart"/>
      <w:r w:rsidR="008F2F4C" w:rsidRPr="008F2F4C">
        <w:rPr>
          <w:rFonts w:ascii="Times New Roman" w:hAnsi="Times New Roman" w:cs="Times New Roman"/>
          <w:sz w:val="28"/>
          <w:szCs w:val="28"/>
          <w:lang w:val="en-US"/>
        </w:rPr>
        <w:t>Coddy</w:t>
      </w:r>
      <w:proofErr w:type="spellEnd"/>
      <w:r w:rsidR="008F2F4C" w:rsidRPr="008F2F4C">
        <w:rPr>
          <w:rFonts w:ascii="Times New Roman" w:hAnsi="Times New Roman" w:cs="Times New Roman"/>
          <w:sz w:val="28"/>
          <w:szCs w:val="28"/>
        </w:rPr>
        <w:t>».</w:t>
      </w:r>
    </w:p>
    <w:p w:rsidR="008F2F4C" w:rsidRDefault="008F2F4C" w:rsidP="008157F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F4C">
        <w:rPr>
          <w:rFonts w:ascii="Times New Roman" w:hAnsi="Times New Roman" w:cs="Times New Roman"/>
          <w:sz w:val="28"/>
          <w:szCs w:val="28"/>
        </w:rPr>
        <w:t>На стенде работали руководители компаний-резидентов: А.В. Фурсов («МИП «</w:t>
      </w:r>
      <w:proofErr w:type="spellStart"/>
      <w:r w:rsidRPr="008F2F4C">
        <w:rPr>
          <w:rFonts w:ascii="Times New Roman" w:hAnsi="Times New Roman" w:cs="Times New Roman"/>
          <w:sz w:val="28"/>
          <w:szCs w:val="28"/>
        </w:rPr>
        <w:t>ИНЦФКЗиС</w:t>
      </w:r>
      <w:proofErr w:type="spellEnd"/>
      <w:r w:rsidRPr="008F2F4C">
        <w:rPr>
          <w:rFonts w:ascii="Times New Roman" w:hAnsi="Times New Roman" w:cs="Times New Roman"/>
          <w:sz w:val="28"/>
          <w:szCs w:val="28"/>
        </w:rPr>
        <w:t>»), Е.О. Киселева («</w:t>
      </w:r>
      <w:proofErr w:type="spellStart"/>
      <w:r w:rsidRPr="008F2F4C">
        <w:rPr>
          <w:rFonts w:ascii="Times New Roman" w:hAnsi="Times New Roman" w:cs="Times New Roman"/>
          <w:sz w:val="28"/>
          <w:szCs w:val="28"/>
        </w:rPr>
        <w:t>Реатоника</w:t>
      </w:r>
      <w:proofErr w:type="spellEnd"/>
      <w:r w:rsidRPr="008F2F4C">
        <w:rPr>
          <w:rFonts w:ascii="Times New Roman" w:hAnsi="Times New Roman" w:cs="Times New Roman"/>
          <w:sz w:val="28"/>
          <w:szCs w:val="28"/>
        </w:rPr>
        <w:t xml:space="preserve">»), П.А. Затеев и В.С. </w:t>
      </w:r>
      <w:proofErr w:type="spellStart"/>
      <w:r w:rsidRPr="008F2F4C">
        <w:rPr>
          <w:rFonts w:ascii="Times New Roman" w:hAnsi="Times New Roman" w:cs="Times New Roman"/>
          <w:sz w:val="28"/>
          <w:szCs w:val="28"/>
        </w:rPr>
        <w:t>Маруанов</w:t>
      </w:r>
      <w:proofErr w:type="spellEnd"/>
      <w:r w:rsidRPr="008F2F4C">
        <w:rPr>
          <w:rFonts w:ascii="Times New Roman" w:hAnsi="Times New Roman" w:cs="Times New Roman"/>
          <w:sz w:val="28"/>
          <w:szCs w:val="28"/>
        </w:rPr>
        <w:t xml:space="preserve"> (представитель компании «Модная фабрика»).</w:t>
      </w:r>
    </w:p>
    <w:p w:rsidR="008E5FC1" w:rsidRPr="008E5FC1" w:rsidRDefault="00DF09DF" w:rsidP="008157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итогапм</w:t>
      </w:r>
      <w:proofErr w:type="spellEnd"/>
      <w:r w:rsidR="006C22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Форума компании-рези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денты получили дипломы участников</w:t>
      </w:r>
      <w:r w:rsidR="006C22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выставки.</w:t>
      </w:r>
    </w:p>
    <w:p w:rsidR="00DF09DF" w:rsidRDefault="00DF09DF" w:rsidP="008157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09DF" w:rsidRDefault="00DF09DF" w:rsidP="008157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09DF" w:rsidRDefault="00DF09DF" w:rsidP="008157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57FF" w:rsidRPr="00C27C7D" w:rsidRDefault="008157FF" w:rsidP="00815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C7D">
        <w:rPr>
          <w:rFonts w:ascii="Times New Roman" w:hAnsi="Times New Roman" w:cs="Times New Roman"/>
          <w:sz w:val="28"/>
          <w:szCs w:val="28"/>
        </w:rPr>
        <w:t xml:space="preserve">Директор </w:t>
      </w:r>
    </w:p>
    <w:p w:rsidR="008157FF" w:rsidRPr="00C27C7D" w:rsidRDefault="008157FF" w:rsidP="00815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C7D"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r w:rsidRPr="00C27C7D">
        <w:rPr>
          <w:rFonts w:ascii="Times New Roman" w:hAnsi="Times New Roman" w:cs="Times New Roman"/>
          <w:sz w:val="28"/>
          <w:szCs w:val="28"/>
        </w:rPr>
        <w:t xml:space="preserve"> А.И. Столяров</w:t>
      </w:r>
    </w:p>
    <w:p w:rsidR="008157FF" w:rsidRPr="00C27C7D" w:rsidRDefault="008157FF" w:rsidP="00815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57FF" w:rsidRPr="008157FF" w:rsidRDefault="0081492D" w:rsidP="008157FF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{{date}}</w:t>
      </w:r>
      <w:bookmarkStart w:id="0" w:name="_GoBack"/>
      <w:bookmarkEnd w:id="0"/>
    </w:p>
    <w:sectPr w:rsidR="008157FF" w:rsidRPr="0081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A38"/>
    <w:multiLevelType w:val="hybridMultilevel"/>
    <w:tmpl w:val="6C3A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1A66"/>
    <w:multiLevelType w:val="hybridMultilevel"/>
    <w:tmpl w:val="CBB8E0B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604C3"/>
    <w:multiLevelType w:val="hybridMultilevel"/>
    <w:tmpl w:val="ABB6F05E"/>
    <w:lvl w:ilvl="0" w:tplc="E870975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50322E"/>
    <w:multiLevelType w:val="hybridMultilevel"/>
    <w:tmpl w:val="4AE4A36A"/>
    <w:lvl w:ilvl="0" w:tplc="9C98E184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CA3215"/>
    <w:multiLevelType w:val="hybridMultilevel"/>
    <w:tmpl w:val="5FE89C58"/>
    <w:lvl w:ilvl="0" w:tplc="83305A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54"/>
    <w:rsid w:val="00341A29"/>
    <w:rsid w:val="00447E8F"/>
    <w:rsid w:val="004D7246"/>
    <w:rsid w:val="006C2262"/>
    <w:rsid w:val="006D1E1B"/>
    <w:rsid w:val="007546C4"/>
    <w:rsid w:val="00790BCF"/>
    <w:rsid w:val="0081492D"/>
    <w:rsid w:val="008157FF"/>
    <w:rsid w:val="008E5FC1"/>
    <w:rsid w:val="008F2F4C"/>
    <w:rsid w:val="00B90654"/>
    <w:rsid w:val="00C7384C"/>
    <w:rsid w:val="00DE2631"/>
    <w:rsid w:val="00DF09DF"/>
    <w:rsid w:val="00F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81DD"/>
  <w15:chartTrackingRefBased/>
  <w15:docId w15:val="{F61399D0-4587-4F54-A99F-3F61E4B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-22 от 08.02.2017 (акт. по П-141 от 27.11.2018)"/>
    <w:qFormat/>
    <w:rsid w:val="007546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1A29"/>
    <w:pPr>
      <w:spacing w:after="0" w:line="240" w:lineRule="auto"/>
      <w:ind w:firstLine="709"/>
      <w:jc w:val="both"/>
    </w:pPr>
    <w:rPr>
      <w:rFonts w:ascii="PT Astra Serif" w:hAnsi="PT Astra Serif"/>
      <w:color w:val="000000" w:themeColor="text1"/>
      <w:sz w:val="28"/>
      <w:lang w:val="en-US"/>
    </w:rPr>
  </w:style>
  <w:style w:type="paragraph" w:styleId="a4">
    <w:name w:val="List Paragraph"/>
    <w:basedOn w:val="a"/>
    <w:uiPriority w:val="34"/>
    <w:qFormat/>
    <w:rsid w:val="008F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ТВТ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Юрьевна Дрожжакина</dc:creator>
  <cp:keywords/>
  <dc:description/>
  <cp:lastModifiedBy>Дима Фуражкин</cp:lastModifiedBy>
  <cp:revision>14</cp:revision>
  <dcterms:created xsi:type="dcterms:W3CDTF">2019-06-19T09:25:00Z</dcterms:created>
  <dcterms:modified xsi:type="dcterms:W3CDTF">2019-09-08T22:21:00Z</dcterms:modified>
</cp:coreProperties>
</file>