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2BFE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608B4E"/>
          <w:sz w:val="18"/>
          <w:szCs w:val="18"/>
        </w:rPr>
        <w:t>// SPDX-License-Identifier: GPL-3.0</w:t>
      </w:r>
    </w:p>
    <w:p w14:paraId="0263B852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46A2DDCE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569CD6"/>
          <w:sz w:val="18"/>
          <w:szCs w:val="18"/>
        </w:rPr>
        <w:t>pragma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569CD6"/>
          <w:sz w:val="18"/>
          <w:szCs w:val="18"/>
        </w:rPr>
        <w:t>solidity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DCDCDC"/>
          <w:sz w:val="18"/>
          <w:szCs w:val="18"/>
        </w:rPr>
        <w:t>^</w:t>
      </w:r>
      <w:r w:rsidRPr="001528D3">
        <w:rPr>
          <w:rFonts w:ascii="Menlo" w:hAnsi="Menlo" w:cs="Menlo"/>
          <w:color w:val="B5CEA8"/>
          <w:sz w:val="18"/>
          <w:szCs w:val="18"/>
        </w:rPr>
        <w:t>0.8.10</w:t>
      </w:r>
      <w:r w:rsidRPr="001528D3">
        <w:rPr>
          <w:rFonts w:ascii="Menlo" w:hAnsi="Menlo" w:cs="Menlo"/>
          <w:color w:val="DCDCDC"/>
          <w:sz w:val="18"/>
          <w:szCs w:val="18"/>
        </w:rPr>
        <w:t>;</w:t>
      </w:r>
    </w:p>
    <w:p w14:paraId="712414A2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103871CE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569CD6"/>
          <w:sz w:val="18"/>
          <w:szCs w:val="18"/>
        </w:rPr>
        <w:t>import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BABBCC"/>
          <w:sz w:val="18"/>
          <w:szCs w:val="18"/>
        </w:rPr>
        <w:t>https://github</w:t>
      </w:r>
      <w:r w:rsidRPr="001528D3">
        <w:rPr>
          <w:rFonts w:ascii="Menlo" w:hAnsi="Menlo" w:cs="Menlo"/>
          <w:color w:val="DCDCDC"/>
          <w:sz w:val="18"/>
          <w:szCs w:val="18"/>
        </w:rPr>
        <w:t>.</w:t>
      </w:r>
      <w:r w:rsidRPr="001528D3">
        <w:rPr>
          <w:rFonts w:ascii="Menlo" w:hAnsi="Menlo" w:cs="Menlo"/>
          <w:color w:val="BABBCC"/>
          <w:sz w:val="18"/>
          <w:szCs w:val="18"/>
        </w:rPr>
        <w:t>com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OpenZeppelin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openzeppelin</w:t>
      </w:r>
      <w:r w:rsidRPr="001528D3">
        <w:rPr>
          <w:rFonts w:ascii="Menlo" w:hAnsi="Menlo" w:cs="Menlo"/>
          <w:color w:val="DCDCDC"/>
          <w:sz w:val="18"/>
          <w:szCs w:val="18"/>
        </w:rPr>
        <w:t>-</w:t>
      </w:r>
      <w:r w:rsidRPr="001528D3">
        <w:rPr>
          <w:rFonts w:ascii="Menlo" w:hAnsi="Menlo" w:cs="Menlo"/>
          <w:color w:val="BABBCC"/>
          <w:sz w:val="18"/>
          <w:szCs w:val="18"/>
        </w:rPr>
        <w:t>contracts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blob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master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contracts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token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ERC20</w:t>
      </w:r>
      <w:r w:rsidRPr="001528D3">
        <w:rPr>
          <w:rFonts w:ascii="Menlo" w:hAnsi="Menlo" w:cs="Menlo"/>
          <w:color w:val="DCDCDC"/>
          <w:sz w:val="18"/>
          <w:szCs w:val="18"/>
        </w:rPr>
        <w:t>/</w:t>
      </w:r>
      <w:r w:rsidRPr="001528D3">
        <w:rPr>
          <w:rFonts w:ascii="Menlo" w:hAnsi="Menlo" w:cs="Menlo"/>
          <w:color w:val="BABBCC"/>
          <w:sz w:val="18"/>
          <w:szCs w:val="18"/>
        </w:rPr>
        <w:t>ERC20</w:t>
      </w:r>
      <w:r w:rsidRPr="001528D3">
        <w:rPr>
          <w:rFonts w:ascii="Menlo" w:hAnsi="Menlo" w:cs="Menlo"/>
          <w:color w:val="DCDCDC"/>
          <w:sz w:val="18"/>
          <w:szCs w:val="18"/>
        </w:rPr>
        <w:t>.</w:t>
      </w:r>
      <w:r w:rsidRPr="001528D3">
        <w:rPr>
          <w:rFonts w:ascii="Menlo" w:hAnsi="Menlo" w:cs="Menlo"/>
          <w:color w:val="BABBCC"/>
          <w:sz w:val="18"/>
          <w:szCs w:val="18"/>
        </w:rPr>
        <w:t>sol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DCDCDC"/>
          <w:sz w:val="18"/>
          <w:szCs w:val="18"/>
        </w:rPr>
        <w:t>;</w:t>
      </w:r>
    </w:p>
    <w:p w14:paraId="6072B57D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2BA96B75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569CD6"/>
          <w:sz w:val="18"/>
          <w:szCs w:val="18"/>
        </w:rPr>
        <w:t>contract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MyToken </w:t>
      </w:r>
      <w:r w:rsidRPr="001528D3">
        <w:rPr>
          <w:rFonts w:ascii="Menlo" w:hAnsi="Menlo" w:cs="Menlo"/>
          <w:color w:val="569CD6"/>
          <w:sz w:val="18"/>
          <w:szCs w:val="18"/>
        </w:rPr>
        <w:t>is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ERC20 </w:t>
      </w:r>
      <w:r w:rsidRPr="001528D3">
        <w:rPr>
          <w:rFonts w:ascii="Menlo" w:hAnsi="Menlo" w:cs="Menlo"/>
          <w:color w:val="DCDCDC"/>
          <w:sz w:val="18"/>
          <w:szCs w:val="18"/>
        </w:rPr>
        <w:t>{</w:t>
      </w:r>
    </w:p>
    <w:p w14:paraId="1D8C2253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</w:t>
      </w:r>
      <w:r w:rsidRPr="001528D3">
        <w:rPr>
          <w:rFonts w:ascii="Menlo" w:hAnsi="Menlo" w:cs="Menlo"/>
          <w:color w:val="569CD6"/>
          <w:sz w:val="18"/>
          <w:szCs w:val="18"/>
        </w:rPr>
        <w:t>address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32BA89"/>
          <w:sz w:val="18"/>
          <w:szCs w:val="18"/>
        </w:rPr>
        <w:t>public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admin</w:t>
      </w:r>
      <w:r w:rsidRPr="001528D3">
        <w:rPr>
          <w:rFonts w:ascii="Menlo" w:hAnsi="Menlo" w:cs="Menlo"/>
          <w:color w:val="DCDCDC"/>
          <w:sz w:val="18"/>
          <w:szCs w:val="18"/>
        </w:rPr>
        <w:t>;</w:t>
      </w:r>
    </w:p>
    <w:p w14:paraId="240D942F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</w:t>
      </w:r>
      <w:r w:rsidRPr="001528D3">
        <w:rPr>
          <w:rFonts w:ascii="Menlo" w:hAnsi="Menlo" w:cs="Menlo"/>
          <w:color w:val="E83E8C"/>
          <w:sz w:val="18"/>
          <w:szCs w:val="18"/>
        </w:rPr>
        <w:t>constructor</w:t>
      </w:r>
      <w:r w:rsidRPr="001528D3">
        <w:rPr>
          <w:rFonts w:ascii="Menlo" w:hAnsi="Menlo" w:cs="Menlo"/>
          <w:color w:val="DCDCDC"/>
          <w:sz w:val="18"/>
          <w:szCs w:val="18"/>
        </w:rPr>
        <w:t>()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ERC20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BABBCC"/>
          <w:sz w:val="18"/>
          <w:szCs w:val="18"/>
        </w:rPr>
        <w:t>MyToken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DCDCDC"/>
          <w:sz w:val="18"/>
          <w:szCs w:val="18"/>
        </w:rPr>
        <w:t>,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BABBCC"/>
          <w:sz w:val="18"/>
          <w:szCs w:val="18"/>
        </w:rPr>
        <w:t>MTN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DCDCDC"/>
          <w:sz w:val="18"/>
          <w:szCs w:val="18"/>
        </w:rPr>
        <w:t>)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DCDCDC"/>
          <w:sz w:val="18"/>
          <w:szCs w:val="18"/>
        </w:rPr>
        <w:t>{</w:t>
      </w:r>
    </w:p>
    <w:p w14:paraId="37FA943C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    _mint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007AA6"/>
          <w:sz w:val="18"/>
          <w:szCs w:val="18"/>
        </w:rPr>
        <w:t>msg</w:t>
      </w:r>
      <w:r w:rsidRPr="001528D3">
        <w:rPr>
          <w:rFonts w:ascii="Menlo" w:hAnsi="Menlo" w:cs="Menlo"/>
          <w:color w:val="DCDCDC"/>
          <w:sz w:val="18"/>
          <w:szCs w:val="18"/>
        </w:rPr>
        <w:t>.</w:t>
      </w:r>
      <w:r w:rsidRPr="001528D3">
        <w:rPr>
          <w:rFonts w:ascii="Menlo" w:hAnsi="Menlo" w:cs="Menlo"/>
          <w:color w:val="BABBCC"/>
          <w:sz w:val="18"/>
          <w:szCs w:val="18"/>
        </w:rPr>
        <w:t>sender</w:t>
      </w:r>
      <w:r w:rsidRPr="001528D3">
        <w:rPr>
          <w:rFonts w:ascii="Menlo" w:hAnsi="Menlo" w:cs="Menlo"/>
          <w:color w:val="DCDCDC"/>
          <w:sz w:val="18"/>
          <w:szCs w:val="18"/>
        </w:rPr>
        <w:t>,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B5CEA8"/>
          <w:sz w:val="18"/>
          <w:szCs w:val="18"/>
        </w:rPr>
        <w:t>10000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DCDCDC"/>
          <w:sz w:val="18"/>
          <w:szCs w:val="18"/>
        </w:rPr>
        <w:t>*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B5CEA8"/>
          <w:sz w:val="18"/>
          <w:szCs w:val="18"/>
        </w:rPr>
        <w:t>10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** </w:t>
      </w:r>
      <w:r w:rsidRPr="001528D3">
        <w:rPr>
          <w:rFonts w:ascii="Menlo" w:hAnsi="Menlo" w:cs="Menlo"/>
          <w:color w:val="B5CEA8"/>
          <w:sz w:val="18"/>
          <w:szCs w:val="18"/>
        </w:rPr>
        <w:t>18</w:t>
      </w:r>
      <w:r w:rsidRPr="001528D3">
        <w:rPr>
          <w:rFonts w:ascii="Menlo" w:hAnsi="Menlo" w:cs="Menlo"/>
          <w:color w:val="DCDCDC"/>
          <w:sz w:val="18"/>
          <w:szCs w:val="18"/>
        </w:rPr>
        <w:t>);</w:t>
      </w:r>
    </w:p>
    <w:p w14:paraId="23158E60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    admin </w:t>
      </w:r>
      <w:r w:rsidRPr="001528D3">
        <w:rPr>
          <w:rFonts w:ascii="Menlo" w:hAnsi="Menlo" w:cs="Menlo"/>
          <w:color w:val="DCDCDC"/>
          <w:sz w:val="18"/>
          <w:szCs w:val="18"/>
        </w:rPr>
        <w:t>=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007AA6"/>
          <w:sz w:val="18"/>
          <w:szCs w:val="18"/>
        </w:rPr>
        <w:t>msg</w:t>
      </w:r>
      <w:r w:rsidRPr="001528D3">
        <w:rPr>
          <w:rFonts w:ascii="Menlo" w:hAnsi="Menlo" w:cs="Menlo"/>
          <w:color w:val="DCDCDC"/>
          <w:sz w:val="18"/>
          <w:szCs w:val="18"/>
        </w:rPr>
        <w:t>.</w:t>
      </w:r>
      <w:r w:rsidRPr="001528D3">
        <w:rPr>
          <w:rFonts w:ascii="Menlo" w:hAnsi="Menlo" w:cs="Menlo"/>
          <w:color w:val="BABBCC"/>
          <w:sz w:val="18"/>
          <w:szCs w:val="18"/>
        </w:rPr>
        <w:t>sender</w:t>
      </w:r>
      <w:r w:rsidRPr="001528D3">
        <w:rPr>
          <w:rFonts w:ascii="Menlo" w:hAnsi="Menlo" w:cs="Menlo"/>
          <w:color w:val="DCDCDC"/>
          <w:sz w:val="18"/>
          <w:szCs w:val="18"/>
        </w:rPr>
        <w:t>;</w:t>
      </w:r>
    </w:p>
    <w:p w14:paraId="0D03C4C8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</w:t>
      </w:r>
      <w:r w:rsidRPr="001528D3">
        <w:rPr>
          <w:rFonts w:ascii="Menlo" w:hAnsi="Menlo" w:cs="Menlo"/>
          <w:color w:val="DCDCDC"/>
          <w:sz w:val="18"/>
          <w:szCs w:val="18"/>
        </w:rPr>
        <w:t>}</w:t>
      </w:r>
    </w:p>
    <w:p w14:paraId="64A0E034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0AC629E6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</w:t>
      </w:r>
      <w:r w:rsidRPr="001528D3">
        <w:rPr>
          <w:rFonts w:ascii="Menlo" w:hAnsi="Menlo" w:cs="Menlo"/>
          <w:color w:val="569CD6"/>
          <w:sz w:val="18"/>
          <w:szCs w:val="18"/>
        </w:rPr>
        <w:t>function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mint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569CD6"/>
          <w:sz w:val="18"/>
          <w:szCs w:val="18"/>
        </w:rPr>
        <w:t>address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to</w:t>
      </w:r>
      <w:r w:rsidRPr="001528D3">
        <w:rPr>
          <w:rFonts w:ascii="Menlo" w:hAnsi="Menlo" w:cs="Menlo"/>
          <w:color w:val="DCDCDC"/>
          <w:sz w:val="18"/>
          <w:szCs w:val="18"/>
        </w:rPr>
        <w:t>,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569CD6"/>
          <w:sz w:val="18"/>
          <w:szCs w:val="18"/>
        </w:rPr>
        <w:t>uint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amount</w:t>
      </w:r>
      <w:r w:rsidRPr="001528D3">
        <w:rPr>
          <w:rFonts w:ascii="Menlo" w:hAnsi="Menlo" w:cs="Menlo"/>
          <w:color w:val="DCDCDC"/>
          <w:sz w:val="18"/>
          <w:szCs w:val="18"/>
        </w:rPr>
        <w:t>)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32BA89"/>
          <w:sz w:val="18"/>
          <w:szCs w:val="18"/>
        </w:rPr>
        <w:t>external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DCDCDC"/>
          <w:sz w:val="18"/>
          <w:szCs w:val="18"/>
        </w:rPr>
        <w:t>{</w:t>
      </w:r>
    </w:p>
    <w:p w14:paraId="6F420B75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    </w:t>
      </w:r>
      <w:r w:rsidRPr="001528D3">
        <w:rPr>
          <w:rFonts w:ascii="Menlo" w:hAnsi="Menlo" w:cs="Menlo"/>
          <w:color w:val="007AA6"/>
          <w:sz w:val="18"/>
          <w:szCs w:val="18"/>
        </w:rPr>
        <w:t>require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007AA6"/>
          <w:sz w:val="18"/>
          <w:szCs w:val="18"/>
        </w:rPr>
        <w:t>msg</w:t>
      </w:r>
      <w:r w:rsidRPr="001528D3">
        <w:rPr>
          <w:rFonts w:ascii="Menlo" w:hAnsi="Menlo" w:cs="Menlo"/>
          <w:color w:val="DCDCDC"/>
          <w:sz w:val="18"/>
          <w:szCs w:val="18"/>
        </w:rPr>
        <w:t>.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sender </w:t>
      </w:r>
      <w:r w:rsidRPr="001528D3">
        <w:rPr>
          <w:rFonts w:ascii="Menlo" w:hAnsi="Menlo" w:cs="Menlo"/>
          <w:color w:val="DCDCDC"/>
          <w:sz w:val="18"/>
          <w:szCs w:val="18"/>
        </w:rPr>
        <w:t>==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admin</w:t>
      </w:r>
      <w:r w:rsidRPr="001528D3">
        <w:rPr>
          <w:rFonts w:ascii="Menlo" w:hAnsi="Menlo" w:cs="Menlo"/>
          <w:color w:val="DCDCDC"/>
          <w:sz w:val="18"/>
          <w:szCs w:val="18"/>
        </w:rPr>
        <w:t>,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BABBCC"/>
          <w:sz w:val="18"/>
          <w:szCs w:val="18"/>
        </w:rPr>
        <w:t>only admin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DCDCDC"/>
          <w:sz w:val="18"/>
          <w:szCs w:val="18"/>
        </w:rPr>
        <w:t>);</w:t>
      </w:r>
    </w:p>
    <w:p w14:paraId="53BE7C77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    _mint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BABBCC"/>
          <w:sz w:val="18"/>
          <w:szCs w:val="18"/>
        </w:rPr>
        <w:t>to</w:t>
      </w:r>
      <w:r w:rsidRPr="001528D3">
        <w:rPr>
          <w:rFonts w:ascii="Menlo" w:hAnsi="Menlo" w:cs="Menlo"/>
          <w:color w:val="DCDCDC"/>
          <w:sz w:val="18"/>
          <w:szCs w:val="18"/>
        </w:rPr>
        <w:t>,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amount</w:t>
      </w:r>
      <w:r w:rsidRPr="001528D3">
        <w:rPr>
          <w:rFonts w:ascii="Menlo" w:hAnsi="Menlo" w:cs="Menlo"/>
          <w:color w:val="DCDCDC"/>
          <w:sz w:val="18"/>
          <w:szCs w:val="18"/>
        </w:rPr>
        <w:t>);</w:t>
      </w:r>
    </w:p>
    <w:p w14:paraId="4DB9CFE6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</w:t>
      </w:r>
      <w:r w:rsidRPr="001528D3">
        <w:rPr>
          <w:rFonts w:ascii="Menlo" w:hAnsi="Menlo" w:cs="Menlo"/>
          <w:color w:val="DCDCDC"/>
          <w:sz w:val="18"/>
          <w:szCs w:val="18"/>
        </w:rPr>
        <w:t>}</w:t>
      </w:r>
    </w:p>
    <w:p w14:paraId="6C698F42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28A9B59D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</w:t>
      </w:r>
      <w:r w:rsidRPr="001528D3">
        <w:rPr>
          <w:rFonts w:ascii="Menlo" w:hAnsi="Menlo" w:cs="Menlo"/>
          <w:color w:val="569CD6"/>
          <w:sz w:val="18"/>
          <w:szCs w:val="18"/>
        </w:rPr>
        <w:t>function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burn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569CD6"/>
          <w:sz w:val="18"/>
          <w:szCs w:val="18"/>
        </w:rPr>
        <w:t>uint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amount</w:t>
      </w:r>
      <w:r w:rsidRPr="001528D3">
        <w:rPr>
          <w:rFonts w:ascii="Menlo" w:hAnsi="Menlo" w:cs="Menlo"/>
          <w:color w:val="DCDCDC"/>
          <w:sz w:val="18"/>
          <w:szCs w:val="18"/>
        </w:rPr>
        <w:t>)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32BA89"/>
          <w:sz w:val="18"/>
          <w:szCs w:val="18"/>
        </w:rPr>
        <w:t>external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DCDCDC"/>
          <w:sz w:val="18"/>
          <w:szCs w:val="18"/>
        </w:rPr>
        <w:t>{</w:t>
      </w:r>
    </w:p>
    <w:p w14:paraId="11A90B66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    </w:t>
      </w:r>
      <w:r w:rsidRPr="001528D3">
        <w:rPr>
          <w:rFonts w:ascii="Menlo" w:hAnsi="Menlo" w:cs="Menlo"/>
          <w:color w:val="007AA6"/>
          <w:sz w:val="18"/>
          <w:szCs w:val="18"/>
        </w:rPr>
        <w:t>require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007AA6"/>
          <w:sz w:val="18"/>
          <w:szCs w:val="18"/>
        </w:rPr>
        <w:t>msg</w:t>
      </w:r>
      <w:r w:rsidRPr="001528D3">
        <w:rPr>
          <w:rFonts w:ascii="Menlo" w:hAnsi="Menlo" w:cs="Menlo"/>
          <w:color w:val="DCDCDC"/>
          <w:sz w:val="18"/>
          <w:szCs w:val="18"/>
        </w:rPr>
        <w:t>.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sender </w:t>
      </w:r>
      <w:r w:rsidRPr="001528D3">
        <w:rPr>
          <w:rFonts w:ascii="Menlo" w:hAnsi="Menlo" w:cs="Menlo"/>
          <w:color w:val="DCDCDC"/>
          <w:sz w:val="18"/>
          <w:szCs w:val="18"/>
        </w:rPr>
        <w:t>==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admin</w:t>
      </w:r>
      <w:r w:rsidRPr="001528D3">
        <w:rPr>
          <w:rFonts w:ascii="Menlo" w:hAnsi="Menlo" w:cs="Menlo"/>
          <w:color w:val="DCDCDC"/>
          <w:sz w:val="18"/>
          <w:szCs w:val="18"/>
        </w:rPr>
        <w:t>,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BABBCC"/>
          <w:sz w:val="18"/>
          <w:szCs w:val="18"/>
        </w:rPr>
        <w:t>only admin</w:t>
      </w:r>
      <w:r w:rsidRPr="001528D3">
        <w:rPr>
          <w:rFonts w:ascii="Menlo" w:hAnsi="Menlo" w:cs="Menlo"/>
          <w:color w:val="CE9178"/>
          <w:sz w:val="18"/>
          <w:szCs w:val="18"/>
        </w:rPr>
        <w:t>'</w:t>
      </w:r>
      <w:r w:rsidRPr="001528D3">
        <w:rPr>
          <w:rFonts w:ascii="Menlo" w:hAnsi="Menlo" w:cs="Menlo"/>
          <w:color w:val="DCDCDC"/>
          <w:sz w:val="18"/>
          <w:szCs w:val="18"/>
        </w:rPr>
        <w:t>);</w:t>
      </w:r>
    </w:p>
    <w:p w14:paraId="1D2706D9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    _burn</w:t>
      </w:r>
      <w:r w:rsidRPr="001528D3">
        <w:rPr>
          <w:rFonts w:ascii="Menlo" w:hAnsi="Menlo" w:cs="Menlo"/>
          <w:color w:val="DCDCDC"/>
          <w:sz w:val="18"/>
          <w:szCs w:val="18"/>
        </w:rPr>
        <w:t>(</w:t>
      </w:r>
      <w:r w:rsidRPr="001528D3">
        <w:rPr>
          <w:rFonts w:ascii="Menlo" w:hAnsi="Menlo" w:cs="Menlo"/>
          <w:color w:val="007AA6"/>
          <w:sz w:val="18"/>
          <w:szCs w:val="18"/>
        </w:rPr>
        <w:t>msg</w:t>
      </w:r>
      <w:r w:rsidRPr="001528D3">
        <w:rPr>
          <w:rFonts w:ascii="Menlo" w:hAnsi="Menlo" w:cs="Menlo"/>
          <w:color w:val="DCDCDC"/>
          <w:sz w:val="18"/>
          <w:szCs w:val="18"/>
        </w:rPr>
        <w:t>.</w:t>
      </w:r>
      <w:r w:rsidRPr="001528D3">
        <w:rPr>
          <w:rFonts w:ascii="Menlo" w:hAnsi="Menlo" w:cs="Menlo"/>
          <w:color w:val="BABBCC"/>
          <w:sz w:val="18"/>
          <w:szCs w:val="18"/>
        </w:rPr>
        <w:t>sender</w:t>
      </w:r>
      <w:r w:rsidRPr="001528D3">
        <w:rPr>
          <w:rFonts w:ascii="Menlo" w:hAnsi="Menlo" w:cs="Menlo"/>
          <w:color w:val="DCDCDC"/>
          <w:sz w:val="18"/>
          <w:szCs w:val="18"/>
        </w:rPr>
        <w:t>,</w:t>
      </w:r>
      <w:r w:rsidRPr="001528D3">
        <w:rPr>
          <w:rFonts w:ascii="Menlo" w:hAnsi="Menlo" w:cs="Menlo"/>
          <w:color w:val="BABBCC"/>
          <w:sz w:val="18"/>
          <w:szCs w:val="18"/>
        </w:rPr>
        <w:t xml:space="preserve"> amount</w:t>
      </w:r>
      <w:r w:rsidRPr="001528D3">
        <w:rPr>
          <w:rFonts w:ascii="Menlo" w:hAnsi="Menlo" w:cs="Menlo"/>
          <w:color w:val="DCDCDC"/>
          <w:sz w:val="18"/>
          <w:szCs w:val="18"/>
        </w:rPr>
        <w:t>);</w:t>
      </w:r>
    </w:p>
    <w:p w14:paraId="7D3E6E8C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BABBCC"/>
          <w:sz w:val="18"/>
          <w:szCs w:val="18"/>
        </w:rPr>
        <w:t xml:space="preserve">    </w:t>
      </w:r>
      <w:r w:rsidRPr="001528D3">
        <w:rPr>
          <w:rFonts w:ascii="Menlo" w:hAnsi="Menlo" w:cs="Menlo"/>
          <w:color w:val="DCDCDC"/>
          <w:sz w:val="18"/>
          <w:szCs w:val="18"/>
        </w:rPr>
        <w:t>}</w:t>
      </w:r>
    </w:p>
    <w:p w14:paraId="5F23E825" w14:textId="77777777" w:rsidR="001528D3" w:rsidRPr="001528D3" w:rsidRDefault="001528D3" w:rsidP="001528D3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 w:rsidRPr="001528D3">
        <w:rPr>
          <w:rFonts w:ascii="Menlo" w:hAnsi="Menlo" w:cs="Menlo"/>
          <w:color w:val="DCDCDC"/>
          <w:sz w:val="18"/>
          <w:szCs w:val="18"/>
        </w:rPr>
        <w:t>}</w:t>
      </w:r>
    </w:p>
    <w:p w14:paraId="68ADDD6A" w14:textId="6D5564DF" w:rsidR="001528D3" w:rsidRDefault="001528D3" w:rsidP="001528D3"/>
    <w:p w14:paraId="000B9DCD" w14:textId="58B16C68" w:rsidR="008F65BB" w:rsidRDefault="008F65BB" w:rsidP="001528D3"/>
    <w:p w14:paraId="2998AEB2" w14:textId="6172ACC4" w:rsidR="008F65BB" w:rsidRDefault="008F65BB" w:rsidP="001528D3"/>
    <w:p w14:paraId="075ACDB3" w14:textId="4191EE1F" w:rsidR="008F65BB" w:rsidRDefault="008F65BB" w:rsidP="001528D3"/>
    <w:p w14:paraId="1668E78B" w14:textId="51876F86" w:rsidR="008F65BB" w:rsidRDefault="008F65BB" w:rsidP="001528D3"/>
    <w:p w14:paraId="53CE5214" w14:textId="2D2FA069" w:rsidR="008F65BB" w:rsidRDefault="008F65BB" w:rsidP="001528D3"/>
    <w:p w14:paraId="17299924" w14:textId="31E4A803" w:rsidR="008F65BB" w:rsidRDefault="008F65BB" w:rsidP="001528D3"/>
    <w:p w14:paraId="2C0E3BD4" w14:textId="391A0B75" w:rsidR="008F65BB" w:rsidRDefault="008F65BB" w:rsidP="001528D3"/>
    <w:p w14:paraId="3736605F" w14:textId="3C1BE053" w:rsidR="008F65BB" w:rsidRDefault="008F65BB" w:rsidP="001528D3"/>
    <w:p w14:paraId="14799264" w14:textId="16F1CFB0" w:rsidR="008F65BB" w:rsidRDefault="008F65BB" w:rsidP="001528D3"/>
    <w:p w14:paraId="55B93FBE" w14:textId="3ECF4DB1" w:rsidR="008F65BB" w:rsidRDefault="008F65BB" w:rsidP="001528D3"/>
    <w:p w14:paraId="31E447D5" w14:textId="1DA489A0" w:rsidR="008F65BB" w:rsidRDefault="008F65BB" w:rsidP="001528D3"/>
    <w:p w14:paraId="4C409165" w14:textId="6416BA76" w:rsidR="008F65BB" w:rsidRDefault="008F65BB" w:rsidP="001528D3"/>
    <w:p w14:paraId="56FC3AD9" w14:textId="256A8BF2" w:rsidR="008F65BB" w:rsidRDefault="008F65BB" w:rsidP="001528D3"/>
    <w:p w14:paraId="03879916" w14:textId="04089020" w:rsidR="008F65BB" w:rsidRDefault="008F65BB" w:rsidP="001528D3"/>
    <w:p w14:paraId="578DD8C4" w14:textId="77C1B96E" w:rsidR="008F65BB" w:rsidRDefault="008F65BB" w:rsidP="001528D3"/>
    <w:p w14:paraId="5DF3B62F" w14:textId="69A1016A" w:rsidR="008F65BB" w:rsidRDefault="008F65BB" w:rsidP="001528D3"/>
    <w:p w14:paraId="60C01F44" w14:textId="457C52CA" w:rsidR="008F65BB" w:rsidRDefault="008F65BB" w:rsidP="001528D3"/>
    <w:p w14:paraId="4D80D61D" w14:textId="62A3025B" w:rsidR="008F65BB" w:rsidRDefault="008F65BB" w:rsidP="001528D3"/>
    <w:p w14:paraId="229E4583" w14:textId="2CDD6E02" w:rsidR="008F65BB" w:rsidRDefault="008F65BB" w:rsidP="001528D3"/>
    <w:p w14:paraId="45D21E24" w14:textId="28DB15A2" w:rsidR="008F65BB" w:rsidRDefault="008F65BB" w:rsidP="001528D3"/>
    <w:p w14:paraId="77D9B76C" w14:textId="765EA6B0" w:rsidR="008F65BB" w:rsidRDefault="008F65BB" w:rsidP="001528D3"/>
    <w:p w14:paraId="282DA2E7" w14:textId="79CF4038" w:rsidR="008F65BB" w:rsidRDefault="008F65BB" w:rsidP="001528D3"/>
    <w:p w14:paraId="0C5D1247" w14:textId="6992F02D" w:rsidR="008F65BB" w:rsidRDefault="008F65BB" w:rsidP="001528D3"/>
    <w:p w14:paraId="61293043" w14:textId="042D76BA" w:rsidR="008F65BB" w:rsidRDefault="008F65BB" w:rsidP="001528D3"/>
    <w:p w14:paraId="3B6D9C7A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 SPDX-License-Identifier: GPL-3.0</w:t>
      </w:r>
    </w:p>
    <w:p w14:paraId="7718BAA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0ABE6E32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lastRenderedPageBreak/>
        <w:t>pragma solidity ^0.8.5;</w:t>
      </w:r>
    </w:p>
    <w:p w14:paraId="469624A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0908956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 ----------------------------------------------------------------------------</w:t>
      </w:r>
    </w:p>
    <w:p w14:paraId="29593504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 ERC Token Standard #20 Interface</w:t>
      </w:r>
    </w:p>
    <w:p w14:paraId="5E5399B1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</w:t>
      </w:r>
    </w:p>
    <w:p w14:paraId="483C00D4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 ----------------------------------------------------------------------------</w:t>
      </w:r>
    </w:p>
    <w:p w14:paraId="40F8A393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contract ERC20Interface {</w:t>
      </w:r>
    </w:p>
    <w:p w14:paraId="1DA82116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totalSupply() public view returns (uint);</w:t>
      </w:r>
    </w:p>
    <w:p w14:paraId="560A04EF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balanceOf(address tokenOwner) public view returns (uint balance);</w:t>
      </w:r>
    </w:p>
    <w:p w14:paraId="596C2AA7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allowance(address tokenOwner, address spender) public view returns (uint remaining);</w:t>
      </w:r>
    </w:p>
    <w:p w14:paraId="25AD1CB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transfer(address to, uint tokens) public returns (bool success);</w:t>
      </w:r>
    </w:p>
    <w:p w14:paraId="7D3450DA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approve(address spender, uint tokens) public returns (bool success);</w:t>
      </w:r>
    </w:p>
    <w:p w14:paraId="5B0EC55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transferFrom(address from, address to, uint tokens) public returns (bool success);</w:t>
      </w:r>
    </w:p>
    <w:p w14:paraId="60B65886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4E6F016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event Transfer(address indexed from, address indexed to, uint tokens);</w:t>
      </w:r>
    </w:p>
    <w:p w14:paraId="13963F90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event Approval(address indexed tokenOwner, address indexed spender, uint tokens);</w:t>
      </w:r>
    </w:p>
    <w:p w14:paraId="06113B0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}</w:t>
      </w:r>
    </w:p>
    <w:p w14:paraId="5E131CF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1E4C09C0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 ----------------------------------------------------------------------------</w:t>
      </w:r>
    </w:p>
    <w:p w14:paraId="661EDD8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 Safe Math Library</w:t>
      </w:r>
    </w:p>
    <w:p w14:paraId="492612AF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// ----------------------------------------------------------------------------</w:t>
      </w:r>
    </w:p>
    <w:p w14:paraId="54A7A0B6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contract SafeMath {</w:t>
      </w:r>
    </w:p>
    <w:p w14:paraId="3DCD377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safeAdd(uint a, uint b) public pure returns (uint c) {</w:t>
      </w:r>
    </w:p>
    <w:p w14:paraId="04D69A4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c = a + b;</w:t>
      </w:r>
    </w:p>
    <w:p w14:paraId="37E9E798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require(c &gt;= a);</w:t>
      </w:r>
    </w:p>
    <w:p w14:paraId="23667C7A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2DC20806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safeSub(uint a, uint b) public pure returns (uint c) {</w:t>
      </w:r>
    </w:p>
    <w:p w14:paraId="07BA8E66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require(b &lt;= a); c = a - b; } function safeMul(uint a, uint b) public pure returns (uint c) { c = a * b; require(a == 0 || c / a == b); } function safeDiv(uint a, uint b) public pure returns (uint c) { require(b &gt; 0);</w:t>
      </w:r>
    </w:p>
    <w:p w14:paraId="1AF585B8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c = a / b;</w:t>
      </w:r>
    </w:p>
    <w:p w14:paraId="5817B331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2042465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}</w:t>
      </w:r>
    </w:p>
    <w:p w14:paraId="2991C596" w14:textId="77777777" w:rsidR="008F65BB" w:rsidRDefault="008F65BB" w:rsidP="008F65BB">
      <w:pPr>
        <w:shd w:val="clear" w:color="auto" w:fill="222336"/>
        <w:spacing w:after="240"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5855CBA1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contract CodeWithJoe is ERC20Interface, SafeMath {</w:t>
      </w:r>
    </w:p>
    <w:p w14:paraId="6E71CBE8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string public name;</w:t>
      </w:r>
    </w:p>
    <w:p w14:paraId="1EA87D1E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string public symbol;</w:t>
      </w:r>
    </w:p>
    <w:p w14:paraId="40D4A8D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uint8 public decimals; // 18 decimals is the strongly suggested default, avoid changing it</w:t>
      </w:r>
    </w:p>
    <w:p w14:paraId="395EEC4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099ADF92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uint256 public _totalSupply;</w:t>
      </w:r>
    </w:p>
    <w:p w14:paraId="157FA8FA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5D82367E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mapping(address =&gt; uint) balances;</w:t>
      </w:r>
    </w:p>
    <w:p w14:paraId="67715809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mapping(address =&gt; mapping(address =&gt; uint)) allowed;</w:t>
      </w:r>
    </w:p>
    <w:p w14:paraId="024B506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1E592271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/**</w:t>
      </w:r>
    </w:p>
    <w:p w14:paraId="5C8B0F69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* Constrctor function</w:t>
      </w:r>
    </w:p>
    <w:p w14:paraId="5DDB0F20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lastRenderedPageBreak/>
        <w:t xml:space="preserve">     *</w:t>
      </w:r>
    </w:p>
    <w:p w14:paraId="37E0329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* Initializes contract with initial supply tokens to the creator of the contract</w:t>
      </w:r>
    </w:p>
    <w:p w14:paraId="2F0291C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*/</w:t>
      </w:r>
    </w:p>
    <w:p w14:paraId="109EF927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constructor() public {</w:t>
      </w:r>
    </w:p>
    <w:p w14:paraId="3DC904B1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name = "CodeWithJoe";</w:t>
      </w:r>
    </w:p>
    <w:p w14:paraId="63C5C4A1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symbol = "CWJ";</w:t>
      </w:r>
    </w:p>
    <w:p w14:paraId="3515358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decimals = 18;</w:t>
      </w:r>
    </w:p>
    <w:p w14:paraId="09B311C7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_totalSupply = 100000000000000000000000000;</w:t>
      </w:r>
    </w:p>
    <w:p w14:paraId="35BDA65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47A2D6B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balances[msg.sender] = _totalSupply;</w:t>
      </w:r>
    </w:p>
    <w:p w14:paraId="4D13B0B3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emit Transfer(address(0), msg.sender, _totalSupply);</w:t>
      </w:r>
    </w:p>
    <w:p w14:paraId="076E9FC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39F4DD47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01D9BEE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totalSupply() public view returns (uint) {</w:t>
      </w:r>
    </w:p>
    <w:p w14:paraId="197DF3D9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return _totalSupply  - balances[address(0)];</w:t>
      </w:r>
    </w:p>
    <w:p w14:paraId="10008156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7E6E7EE1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7006783E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balanceOf(address tokenOwner) public view returns (uint balance) {</w:t>
      </w:r>
    </w:p>
    <w:p w14:paraId="433FE220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return balances[tokenOwner];</w:t>
      </w:r>
    </w:p>
    <w:p w14:paraId="04D2CC5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25F673A9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7ABFE180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allowance(address tokenOwner, address spender) public view returns (uint remaining) {</w:t>
      </w:r>
    </w:p>
    <w:p w14:paraId="2E3AD3CD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return allowed[tokenOwner][spender];</w:t>
      </w:r>
    </w:p>
    <w:p w14:paraId="21DC3352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17A98E1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5EBC856F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approve(address spender, uint tokens) public returns (bool success) {</w:t>
      </w:r>
    </w:p>
    <w:p w14:paraId="0157C9F2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allowed[msg.sender][spender] = tokens;</w:t>
      </w:r>
    </w:p>
    <w:p w14:paraId="1FEAFB7E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emit Approval(msg.sender, spender, tokens);</w:t>
      </w:r>
    </w:p>
    <w:p w14:paraId="14BEDB8E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return true;</w:t>
      </w:r>
    </w:p>
    <w:p w14:paraId="78F9A033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1B83C34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28E6FE2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transfer(address to, uint tokens) public returns (bool success) {</w:t>
      </w:r>
    </w:p>
    <w:p w14:paraId="40B171C4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balances[msg.sender] = safeSub(balances[msg.sender], tokens);</w:t>
      </w:r>
    </w:p>
    <w:p w14:paraId="7266443E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balances[to] = safeAdd(balances[to], tokens);</w:t>
      </w:r>
    </w:p>
    <w:p w14:paraId="5854E8C5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emit Transfer(msg.sender, to, tokens);</w:t>
      </w:r>
    </w:p>
    <w:p w14:paraId="4C72BD49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return true;</w:t>
      </w:r>
    </w:p>
    <w:p w14:paraId="68D46CB0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385A8D9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</w:p>
    <w:p w14:paraId="04F73BD8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function transferFrom(address from, address to, uint tokens) public returns (bool success) {</w:t>
      </w:r>
    </w:p>
    <w:p w14:paraId="1BBF7A5A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balances[from] = safeSub(balances[from], tokens);</w:t>
      </w:r>
    </w:p>
    <w:p w14:paraId="1BC5A0F8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allowed[from][msg.sender] = safeSub(allowed[from][msg.sender], tokens);</w:t>
      </w:r>
    </w:p>
    <w:p w14:paraId="07BD0E82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balances[to] = safeAdd(balances[to], tokens);</w:t>
      </w:r>
    </w:p>
    <w:p w14:paraId="7AE23E7B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emit Transfer(from, to, tokens);</w:t>
      </w:r>
    </w:p>
    <w:p w14:paraId="5483E9CC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    return true;</w:t>
      </w:r>
    </w:p>
    <w:p w14:paraId="63AD0D5A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 xml:space="preserve">    }</w:t>
      </w:r>
    </w:p>
    <w:p w14:paraId="00E61229" w14:textId="77777777" w:rsidR="008F65BB" w:rsidRDefault="008F65BB" w:rsidP="008F65BB">
      <w:pPr>
        <w:shd w:val="clear" w:color="auto" w:fill="222336"/>
        <w:spacing w:line="270" w:lineRule="atLeast"/>
        <w:rPr>
          <w:rFonts w:ascii="Menlo" w:hAnsi="Menlo" w:cs="Menlo"/>
          <w:color w:val="BABBCC"/>
          <w:sz w:val="18"/>
          <w:szCs w:val="18"/>
        </w:rPr>
      </w:pPr>
      <w:r>
        <w:rPr>
          <w:rFonts w:ascii="Menlo" w:hAnsi="Menlo" w:cs="Menlo"/>
          <w:color w:val="BABBCC"/>
          <w:sz w:val="18"/>
          <w:szCs w:val="18"/>
        </w:rPr>
        <w:t>}</w:t>
      </w:r>
    </w:p>
    <w:p w14:paraId="5F305EC3" w14:textId="77777777" w:rsidR="008F65BB" w:rsidRPr="001528D3" w:rsidRDefault="008F65BB" w:rsidP="001528D3"/>
    <w:sectPr w:rsidR="008F65BB" w:rsidRPr="0015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D3"/>
    <w:rsid w:val="001528D3"/>
    <w:rsid w:val="008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8AF7E"/>
  <w15:chartTrackingRefBased/>
  <w15:docId w15:val="{0925FB57-32D4-0A40-9E22-80AF17E2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B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Адыл Адыл</dc:creator>
  <cp:keywords/>
  <dc:description/>
  <cp:lastModifiedBy>Адыл Адыл</cp:lastModifiedBy>
  <cp:revision>2</cp:revision>
  <dcterms:created xsi:type="dcterms:W3CDTF">2021-11-29T09:07:00Z</dcterms:created>
  <dcterms:modified xsi:type="dcterms:W3CDTF">2021-11-29T09:16:00Z</dcterms:modified>
</cp:coreProperties>
</file>