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1441" w:rsidRDefault="00000000">
      <w:pPr>
        <w:spacing w:after="0"/>
      </w:pPr>
      <w:r>
        <w:rPr>
          <w:noProof/>
        </w:rPr>
        <w:drawing>
          <wp:inline distT="0" distB="0" distL="0" distR="0">
            <wp:extent cx="640080" cy="640080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1441" w:rsidRDefault="00000000">
      <w:pPr>
        <w:spacing w:after="351"/>
      </w:pPr>
      <w:r>
        <w:t xml:space="preserve">   </w:t>
      </w:r>
    </w:p>
    <w:p w:rsidR="00D71441" w:rsidRDefault="00000000">
      <w:pPr>
        <w:tabs>
          <w:tab w:val="right" w:pos="8607"/>
        </w:tabs>
        <w:spacing w:after="163"/>
        <w:ind w:left="-29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b/>
          <w:sz w:val="40"/>
        </w:rPr>
        <w:t xml:space="preserve">Functional &amp; Performance Testing Template </w:t>
      </w:r>
      <w:r>
        <w:t xml:space="preserve"> </w:t>
      </w:r>
    </w:p>
    <w:p w:rsidR="00D71441" w:rsidRDefault="00000000">
      <w:pPr>
        <w:spacing w:after="24"/>
        <w:ind w:left="-19" w:hanging="10"/>
      </w:pPr>
      <w:r>
        <w:rPr>
          <w:b/>
          <w:sz w:val="40"/>
        </w:rPr>
        <w:t xml:space="preserve">                              Model Performance Test</w:t>
      </w:r>
      <w:r>
        <w:rPr>
          <w:sz w:val="40"/>
        </w:rPr>
        <w:t xml:space="preserve">  </w:t>
      </w:r>
      <w:r>
        <w:t xml:space="preserve"> </w:t>
      </w:r>
    </w:p>
    <w:p w:rsidR="00D71441" w:rsidRDefault="00000000">
      <w:pPr>
        <w:spacing w:after="0"/>
      </w:pPr>
      <w:r>
        <w:rPr>
          <w:sz w:val="32"/>
        </w:rPr>
        <w:t xml:space="preserve"> </w:t>
      </w:r>
      <w:r>
        <w:t xml:space="preserve"> </w:t>
      </w:r>
    </w:p>
    <w:tbl>
      <w:tblPr>
        <w:tblStyle w:val="TableGrid"/>
        <w:tblW w:w="10199" w:type="dxa"/>
        <w:tblInd w:w="-566" w:type="dxa"/>
        <w:tblCellMar>
          <w:top w:w="118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80"/>
        <w:gridCol w:w="5119"/>
      </w:tblGrid>
      <w:tr w:rsidR="00D71441">
        <w:trPr>
          <w:trHeight w:val="552"/>
        </w:trPr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Date  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27 June 2025  </w:t>
            </w:r>
          </w:p>
        </w:tc>
      </w:tr>
      <w:tr w:rsidR="00D71441">
        <w:trPr>
          <w:trHeight w:val="557"/>
        </w:trPr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Team ID  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 w:rsidR="00FA6C09" w:rsidRPr="00FA6C09">
              <w:rPr>
                <w:sz w:val="24"/>
              </w:rPr>
              <w:t>LTVIP2025TMID59552</w:t>
            </w:r>
          </w:p>
        </w:tc>
      </w:tr>
      <w:tr w:rsidR="00D71441">
        <w:trPr>
          <w:trHeight w:val="869"/>
        </w:trPr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Project Name  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HealthAI-Intelligent Healthcare Assistant Using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IBM Granite </w:t>
            </w:r>
          </w:p>
        </w:tc>
      </w:tr>
      <w:tr w:rsidR="00D71441">
        <w:trPr>
          <w:trHeight w:val="557"/>
        </w:trPr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Maximum Marks  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4 Marks  </w:t>
            </w:r>
          </w:p>
        </w:tc>
      </w:tr>
    </w:tbl>
    <w:p w:rsidR="00D71441" w:rsidRDefault="00000000">
      <w:pPr>
        <w:spacing w:after="243"/>
      </w:pPr>
      <w:r>
        <w:rPr>
          <w:b/>
        </w:rPr>
        <w:t xml:space="preserve"> </w:t>
      </w:r>
    </w:p>
    <w:p w:rsidR="00D71441" w:rsidRDefault="00000000">
      <w:pPr>
        <w:spacing w:after="25"/>
      </w:pPr>
      <w:r>
        <w:rPr>
          <w:b/>
          <w:sz w:val="36"/>
        </w:rPr>
        <w:t xml:space="preserve">Test Scenarios &amp; Results </w:t>
      </w:r>
      <w:r>
        <w:t xml:space="preserve"> </w:t>
      </w:r>
    </w:p>
    <w:p w:rsidR="00D71441" w:rsidRDefault="00000000">
      <w:pPr>
        <w:spacing w:after="0"/>
        <w:ind w:right="783"/>
        <w:jc w:val="right"/>
      </w:pPr>
      <w:r>
        <w:rPr>
          <w:sz w:val="40"/>
        </w:rPr>
        <w:t xml:space="preserve"> </w:t>
      </w:r>
      <w:r>
        <w:t xml:space="preserve"> </w:t>
      </w:r>
    </w:p>
    <w:tbl>
      <w:tblPr>
        <w:tblStyle w:val="TableGrid"/>
        <w:tblW w:w="10425" w:type="dxa"/>
        <w:tblInd w:w="-569" w:type="dxa"/>
        <w:tblCellMar>
          <w:top w:w="96" w:type="dxa"/>
          <w:left w:w="41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1234"/>
        <w:gridCol w:w="1647"/>
        <w:gridCol w:w="2266"/>
        <w:gridCol w:w="2411"/>
        <w:gridCol w:w="1349"/>
      </w:tblGrid>
      <w:tr w:rsidR="00D71441">
        <w:trPr>
          <w:trHeight w:val="446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b/>
                <w:sz w:val="24"/>
              </w:rPr>
              <w:t>Test Case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b/>
                <w:sz w:val="24"/>
              </w:rPr>
              <w:t xml:space="preserve">Test Case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b/>
                <w:sz w:val="24"/>
              </w:rPr>
              <w:t xml:space="preserve">Input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b/>
                <w:sz w:val="24"/>
              </w:rPr>
              <w:t>Expected Result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b/>
                <w:sz w:val="24"/>
              </w:rPr>
              <w:t>Actual Result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b/>
                <w:sz w:val="24"/>
              </w:rPr>
              <w:t xml:space="preserve">   Pass/Fail</w:t>
            </w:r>
            <w:r>
              <w:rPr>
                <w:sz w:val="24"/>
              </w:rPr>
              <w:t xml:space="preserve"> </w:t>
            </w:r>
          </w:p>
        </w:tc>
      </w:tr>
      <w:tr w:rsidR="00D71441">
        <w:trPr>
          <w:trHeight w:val="1450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b/>
                <w:sz w:val="24"/>
              </w:rPr>
              <w:t xml:space="preserve">               FT-01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Patient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Chat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What is diabetes?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Explanation of diabetes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43" w:line="260" w:lineRule="auto"/>
              <w:ind w:left="48" w:right="272"/>
            </w:pPr>
            <w:r>
              <w:rPr>
                <w:sz w:val="24"/>
              </w:rPr>
              <w:t xml:space="preserve">Correct and empathetic response </w:t>
            </w:r>
          </w:p>
          <w:p w:rsidR="00D71441" w:rsidRDefault="00000000">
            <w:pPr>
              <w:spacing w:after="0"/>
              <w:ind w:left="72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159"/>
            </w:pPr>
            <w:r>
              <w:rPr>
                <w:sz w:val="24"/>
              </w:rPr>
              <w:t xml:space="preserve">   pass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D71441">
        <w:trPr>
          <w:trHeight w:val="725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ind w:left="720"/>
            </w:pPr>
            <w:r>
              <w:rPr>
                <w:b/>
                <w:sz w:val="24"/>
              </w:rPr>
              <w:t>FT-02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Disease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Prediction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  <w:ind w:right="31"/>
            </w:pPr>
            <w:r>
              <w:rPr>
                <w:sz w:val="24"/>
              </w:rPr>
              <w:t xml:space="preserve">Fever, headache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Likely flu, dengue, or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COVID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AI suggests likely conditions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  pass </w:t>
            </w:r>
          </w:p>
        </w:tc>
      </w:tr>
      <w:tr w:rsidR="00D71441">
        <w:trPr>
          <w:trHeight w:val="908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ind w:left="720"/>
            </w:pPr>
            <w:r>
              <w:rPr>
                <w:b/>
                <w:sz w:val="24"/>
              </w:rPr>
              <w:t>FT-03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Treatment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Plan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ind w:left="48"/>
            </w:pPr>
            <w:r>
              <w:rPr>
                <w:sz w:val="24"/>
              </w:rPr>
              <w:t xml:space="preserve">Condition:  </w:t>
            </w:r>
          </w:p>
          <w:p w:rsidR="00D71441" w:rsidRDefault="00000000">
            <w:pPr>
              <w:spacing w:after="0"/>
              <w:ind w:left="48"/>
            </w:pPr>
            <w:r>
              <w:rPr>
                <w:sz w:val="24"/>
              </w:rPr>
              <w:t xml:space="preserve">Hypertension </w:t>
            </w:r>
          </w:p>
          <w:p w:rsidR="00D71441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Diet, exercise, medication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  <w:ind w:right="36"/>
            </w:pPr>
            <w:r>
              <w:rPr>
                <w:sz w:val="24"/>
              </w:rPr>
              <w:t xml:space="preserve">Detailed plan generated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   pass </w:t>
            </w:r>
          </w:p>
        </w:tc>
      </w:tr>
      <w:tr w:rsidR="00D71441">
        <w:trPr>
          <w:trHeight w:val="1046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ind w:left="720"/>
            </w:pPr>
            <w:r>
              <w:rPr>
                <w:b/>
                <w:sz w:val="24"/>
              </w:rPr>
              <w:t>FT-04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UI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Responsive ness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Click tabs quickly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UI should not freezeUI should not freeze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Smooth transitions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  pass </w:t>
            </w:r>
          </w:p>
        </w:tc>
      </w:tr>
      <w:tr w:rsidR="00D71441">
        <w:trPr>
          <w:trHeight w:val="725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ind w:left="720"/>
            </w:pPr>
            <w:r>
              <w:rPr>
                <w:b/>
                <w:sz w:val="24"/>
              </w:rPr>
              <w:t>PT-01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Error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Handling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Invalid API key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Display error message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  <w:ind w:left="721"/>
            </w:pPr>
            <w:r>
              <w:rPr>
                <w:sz w:val="24"/>
              </w:rPr>
              <w:t xml:space="preserve">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Error message shown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  pass </w:t>
            </w:r>
          </w:p>
        </w:tc>
      </w:tr>
      <w:tr w:rsidR="00D71441">
        <w:trPr>
          <w:trHeight w:val="1047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ind w:left="720"/>
            </w:pPr>
            <w:r>
              <w:rPr>
                <w:b/>
                <w:sz w:val="24"/>
              </w:rPr>
              <w:lastRenderedPageBreak/>
              <w:t>PT-02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jc w:val="both"/>
            </w:pPr>
            <w:r>
              <w:rPr>
                <w:sz w:val="24"/>
              </w:rPr>
              <w:t>Performanc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e Test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  <w:ind w:right="9"/>
            </w:pPr>
            <w:r>
              <w:rPr>
                <w:sz w:val="24"/>
              </w:rPr>
              <w:t xml:space="preserve">10 simultaneous users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No crash or lag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  <w:ind w:left="721"/>
            </w:pPr>
            <w:r>
              <w:rPr>
                <w:sz w:val="24"/>
              </w:rPr>
              <w:t xml:space="preserve"> </w:t>
            </w:r>
          </w:p>
          <w:p w:rsidR="00D71441" w:rsidRDefault="00000000">
            <w:pPr>
              <w:spacing w:after="0"/>
              <w:ind w:left="721"/>
            </w:pPr>
            <w:r>
              <w:rPr>
                <w:sz w:val="24"/>
              </w:rPr>
              <w:t xml:space="preserve">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No issues noted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 pass </w:t>
            </w:r>
          </w:p>
        </w:tc>
      </w:tr>
      <w:tr w:rsidR="00D71441">
        <w:trPr>
          <w:trHeight w:val="725"/>
        </w:trPr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  <w:ind w:left="720"/>
            </w:pPr>
            <w:r>
              <w:rPr>
                <w:b/>
                <w:sz w:val="24"/>
              </w:rPr>
              <w:t>PT-03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Security </w:t>
            </w:r>
          </w:p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Test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  <w:ind w:right="36"/>
            </w:pPr>
            <w:r>
              <w:rPr>
                <w:sz w:val="24"/>
              </w:rPr>
              <w:t xml:space="preserve">Check API token leak 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No leakage 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No sensitive data exposed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441" w:rsidRDefault="00000000">
            <w:pPr>
              <w:spacing w:after="0"/>
            </w:pPr>
            <w:r>
              <w:rPr>
                <w:sz w:val="24"/>
              </w:rPr>
              <w:t xml:space="preserve">    pass </w:t>
            </w:r>
          </w:p>
        </w:tc>
      </w:tr>
    </w:tbl>
    <w:p w:rsidR="00D71441" w:rsidRDefault="00000000">
      <w:pPr>
        <w:spacing w:after="0"/>
        <w:ind w:left="721"/>
      </w:pPr>
      <w:r>
        <w:rPr>
          <w:sz w:val="24"/>
        </w:rPr>
        <w:t xml:space="preserve"> </w:t>
      </w:r>
    </w:p>
    <w:sectPr w:rsidR="00D71441">
      <w:pgSz w:w="11904" w:h="16838"/>
      <w:pgMar w:top="708" w:right="18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41"/>
    <w:rsid w:val="00535A02"/>
    <w:rsid w:val="00D71441"/>
    <w:rsid w:val="00FA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35608-CC0F-43B7-9520-E55E12DB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Putta Reddy</dc:creator>
  <cp:keywords/>
  <cp:lastModifiedBy>Saivinay K</cp:lastModifiedBy>
  <cp:revision>2</cp:revision>
  <dcterms:created xsi:type="dcterms:W3CDTF">2025-06-29T15:21:00Z</dcterms:created>
  <dcterms:modified xsi:type="dcterms:W3CDTF">2025-06-29T15:21:00Z</dcterms:modified>
</cp:coreProperties>
</file>