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DEEVUH — State Machine &amp; Edge-Case Lifecycle Specification V3</w:t>
      </w:r>
    </w:p>
    <w:p>
      <w:r>
        <w:t>This document defines the operational lifecycle states, state transitions, edge-case handling, and business logic behaviors for the Deevuh e-commerce platform.</w:t>
      </w:r>
    </w:p>
    <w:p>
      <w:pPr>
        <w:pStyle w:val="Heading2"/>
      </w:pPr>
      <w:r>
        <w:t>1. High-Level State Machine</w:t>
      </w:r>
    </w:p>
    <w:p>
      <w:r>
        <w:drawing>
          <wp:inline xmlns:a="http://schemas.openxmlformats.org/drawingml/2006/main" xmlns:pic="http://schemas.openxmlformats.org/drawingml/2006/picture">
            <wp:extent cx="6400800" cy="401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VUH_STATE_MACHINE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Lifecycle Design Philosophy</w:t>
      </w:r>
    </w:p>
    <w:p>
      <w:pPr>
        <w:pStyle w:val="ListBullet"/>
      </w:pPr>
      <w:r>
        <w:t>Prevent inconsistent order states</w:t>
      </w:r>
    </w:p>
    <w:p>
      <w:pPr>
        <w:pStyle w:val="ListBullet"/>
      </w:pPr>
      <w:r>
        <w:t>Ensure payment reliability</w:t>
      </w:r>
    </w:p>
    <w:p>
      <w:pPr>
        <w:pStyle w:val="ListBullet"/>
      </w:pPr>
      <w:r>
        <w:t>Protect against duplicate transactions</w:t>
      </w:r>
    </w:p>
    <w:p>
      <w:pPr>
        <w:pStyle w:val="ListBullet"/>
      </w:pPr>
      <w:r>
        <w:t>Maintain accurate inventory tracking</w:t>
      </w:r>
    </w:p>
    <w:p>
      <w:pPr>
        <w:pStyle w:val="ListBullet"/>
      </w:pPr>
      <w:r>
        <w:t>Provide operational visibility for admins</w:t>
      </w:r>
    </w:p>
    <w:p>
      <w:pPr>
        <w:pStyle w:val="ListBullet"/>
      </w:pPr>
      <w:r>
        <w:t>Gracefully handle failed or interrupted user flows</w:t>
      </w:r>
    </w:p>
    <w:p>
      <w:pPr>
        <w:pStyle w:val="Heading2"/>
      </w:pPr>
      <w:r>
        <w:t>3. Cart Lifecycle States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User actively interacting with cart</w:t>
            </w:r>
          </w:p>
        </w:tc>
      </w:tr>
      <w:tr>
        <w:tc>
          <w:tcPr>
            <w:tcW w:type="dxa" w:w="4320"/>
          </w:tcPr>
          <w:p>
            <w:r>
              <w:t>ABANDONED</w:t>
            </w:r>
          </w:p>
        </w:tc>
        <w:tc>
          <w:tcPr>
            <w:tcW w:type="dxa" w:w="4320"/>
          </w:tcPr>
          <w:p>
            <w:r>
              <w:t>No checkout completion after inactivity threshold</w:t>
            </w:r>
          </w:p>
        </w:tc>
      </w:tr>
      <w:tr>
        <w:tc>
          <w:tcPr>
            <w:tcW w:type="dxa" w:w="4320"/>
          </w:tcPr>
          <w:p>
            <w:r>
              <w:t>CONVERTED</w:t>
            </w:r>
          </w:p>
        </w:tc>
        <w:tc>
          <w:tcPr>
            <w:tcW w:type="dxa" w:w="4320"/>
          </w:tcPr>
          <w:p>
            <w:r>
              <w:t>Cart successfully converted into order</w:t>
            </w:r>
          </w:p>
        </w:tc>
      </w:tr>
      <w:tr>
        <w:tc>
          <w:tcPr>
            <w:tcW w:type="dxa" w:w="4320"/>
          </w:tcPr>
          <w:p>
            <w:r>
              <w:t>EXPIRED</w:t>
            </w:r>
          </w:p>
        </w:tc>
        <w:tc>
          <w:tcPr>
            <w:tcW w:type="dxa" w:w="4320"/>
          </w:tcPr>
          <w:p>
            <w:r>
              <w:t>Old inactive cart archived/invalidated</w:t>
            </w:r>
          </w:p>
        </w:tc>
      </w:tr>
    </w:tbl>
    <w:p>
      <w:pPr>
        <w:pStyle w:val="Heading2"/>
      </w:pPr>
      <w:r>
        <w:t>4. Checkout Lifecycle States</w:t>
      </w:r>
    </w:p>
    <w:p>
      <w:pPr>
        <w:pStyle w:val="ListNumber"/>
      </w:pPr>
      <w:r>
        <w:t>Checkout Initiated</w:t>
      </w:r>
    </w:p>
    <w:p>
      <w:pPr>
        <w:pStyle w:val="ListNumber"/>
      </w:pPr>
      <w:r>
        <w:t>Shipping Details Submitted</w:t>
      </w:r>
    </w:p>
    <w:p>
      <w:pPr>
        <w:pStyle w:val="ListNumber"/>
      </w:pPr>
      <w:r>
        <w:t>Coupon Validation</w:t>
      </w:r>
    </w:p>
    <w:p>
      <w:pPr>
        <w:pStyle w:val="ListNumber"/>
      </w:pPr>
      <w:r>
        <w:t>Payment Request Created</w:t>
      </w:r>
    </w:p>
    <w:p>
      <w:pPr>
        <w:pStyle w:val="ListNumber"/>
      </w:pPr>
      <w:r>
        <w:t>Redirected to PayU</w:t>
      </w:r>
    </w:p>
    <w:p>
      <w:pPr>
        <w:pStyle w:val="ListNumber"/>
      </w:pPr>
      <w:r>
        <w:t>Awaiting Payment Confirmation</w:t>
      </w:r>
    </w:p>
    <w:p>
      <w:pPr>
        <w:pStyle w:val="Heading2"/>
      </w:pPr>
      <w:r>
        <w:t>5. Payment State Machine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Payment State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Payment initiated but not confirmed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Payment successfully verified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Payment failure</w:t>
            </w:r>
          </w:p>
        </w:tc>
      </w:tr>
      <w:tr>
        <w:tc>
          <w:tcPr>
            <w:tcW w:type="dxa" w:w="4320"/>
          </w:tcPr>
          <w:p>
            <w:r>
              <w:t>CANCELLED</w:t>
            </w:r>
          </w:p>
        </w:tc>
        <w:tc>
          <w:tcPr>
            <w:tcW w:type="dxa" w:w="4320"/>
          </w:tcPr>
          <w:p>
            <w:r>
              <w:t>User cancelled payment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Payment session expired</w:t>
            </w:r>
          </w:p>
        </w:tc>
      </w:tr>
    </w:tbl>
    <w:p>
      <w:pPr>
        <w:pStyle w:val="Heading2"/>
      </w:pPr>
      <w:r>
        <w:t>6. Order Lifecycle States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Order State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Order successfully generated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Admin preparing order</w:t>
            </w:r>
          </w:p>
        </w:tc>
      </w:tr>
      <w:tr>
        <w:tc>
          <w:tcPr>
            <w:tcW w:type="dxa" w:w="4320"/>
          </w:tcPr>
          <w:p>
            <w:r>
              <w:t>SHIPPED</w:t>
            </w:r>
          </w:p>
        </w:tc>
        <w:tc>
          <w:tcPr>
            <w:tcW w:type="dxa" w:w="4320"/>
          </w:tcPr>
          <w:p>
            <w:r>
              <w:t>Order dispatched</w:t>
            </w:r>
          </w:p>
        </w:tc>
      </w:tr>
      <w:tr>
        <w:tc>
          <w:tcPr>
            <w:tcW w:type="dxa" w:w="4320"/>
          </w:tcPr>
          <w:p>
            <w:r>
              <w:t>DELIVERED</w:t>
            </w:r>
          </w:p>
        </w:tc>
        <w:tc>
          <w:tcPr>
            <w:tcW w:type="dxa" w:w="4320"/>
          </w:tcPr>
          <w:p>
            <w:r>
              <w:t>Order completed</w:t>
            </w:r>
          </w:p>
        </w:tc>
      </w:tr>
      <w:tr>
        <w:tc>
          <w:tcPr>
            <w:tcW w:type="dxa" w:w="4320"/>
          </w:tcPr>
          <w:p>
            <w:r>
              <w:t>CANCELLED</w:t>
            </w:r>
          </w:p>
        </w:tc>
        <w:tc>
          <w:tcPr>
            <w:tcW w:type="dxa" w:w="4320"/>
          </w:tcPr>
          <w:p>
            <w:r>
              <w:t>Order cancelled</w:t>
            </w:r>
          </w:p>
        </w:tc>
      </w:tr>
      <w:tr>
        <w:tc>
          <w:tcPr>
            <w:tcW w:type="dxa" w:w="4320"/>
          </w:tcPr>
          <w:p>
            <w:r>
              <w:t>REFUNDED</w:t>
            </w:r>
          </w:p>
        </w:tc>
        <w:tc>
          <w:tcPr>
            <w:tcW w:type="dxa" w:w="4320"/>
          </w:tcPr>
          <w:p>
            <w:r>
              <w:t>Payment refunded</w:t>
            </w:r>
          </w:p>
        </w:tc>
      </w:tr>
    </w:tbl>
    <w:p>
      <w:pPr>
        <w:pStyle w:val="Heading2"/>
      </w:pPr>
      <w:r>
        <w:t>7. Edge-Case Handling</w:t>
      </w:r>
    </w:p>
    <w:p>
      <w:pPr>
        <w:pStyle w:val="Heading3"/>
      </w:pPr>
      <w:r>
        <w:t>Duplicate Payment Webhooks</w:t>
      </w:r>
    </w:p>
    <w:p>
      <w:pPr>
        <w:pStyle w:val="ListBullet"/>
      </w:pPr>
      <w:r>
        <w:t>Webhook idempotency validation</w:t>
      </w:r>
    </w:p>
    <w:p>
      <w:pPr>
        <w:pStyle w:val="ListBullet"/>
      </w:pPr>
      <w:r>
        <w:t>Ignore already processed transactions</w:t>
      </w:r>
    </w:p>
    <w:p>
      <w:pPr>
        <w:pStyle w:val="ListBullet"/>
      </w:pPr>
      <w:r>
        <w:t>Prevent duplicate orders</w:t>
      </w:r>
    </w:p>
    <w:p>
      <w:pPr>
        <w:pStyle w:val="Heading3"/>
      </w:pPr>
      <w:r>
        <w:t>Payment Success But Order Creation Failure</w:t>
      </w:r>
    </w:p>
    <w:p>
      <w:pPr>
        <w:pStyle w:val="ListBullet"/>
      </w:pPr>
      <w:r>
        <w:t>Retry order creation</w:t>
      </w:r>
    </w:p>
    <w:p>
      <w:pPr>
        <w:pStyle w:val="ListBullet"/>
      </w:pPr>
      <w:r>
        <w:t>Log incident</w:t>
      </w:r>
    </w:p>
    <w:p>
      <w:pPr>
        <w:pStyle w:val="ListBullet"/>
      </w:pPr>
      <w:r>
        <w:t>Admin visibility for manual intervention</w:t>
      </w:r>
    </w:p>
    <w:p>
      <w:pPr>
        <w:pStyle w:val="Heading3"/>
      </w:pPr>
      <w:r>
        <w:t>Coupon Misuse</w:t>
      </w:r>
    </w:p>
    <w:p>
      <w:pPr>
        <w:pStyle w:val="ListBullet"/>
      </w:pPr>
      <w:r>
        <w:t>Validate expiry</w:t>
      </w:r>
    </w:p>
    <w:p>
      <w:pPr>
        <w:pStyle w:val="ListBullet"/>
      </w:pPr>
      <w:r>
        <w:t>Validate usage limits</w:t>
      </w:r>
    </w:p>
    <w:p>
      <w:pPr>
        <w:pStyle w:val="ListBullet"/>
      </w:pPr>
      <w:r>
        <w:t>Validate minimum purchase amount</w:t>
      </w:r>
    </w:p>
    <w:p>
      <w:pPr>
        <w:pStyle w:val="Heading3"/>
      </w:pPr>
      <w:r>
        <w:t>Inventory Race Conditions</w:t>
      </w:r>
    </w:p>
    <w:p>
      <w:pPr>
        <w:pStyle w:val="ListBullet"/>
      </w:pPr>
      <w:r>
        <w:t>Validate stock during checkout</w:t>
      </w:r>
    </w:p>
    <w:p>
      <w:pPr>
        <w:pStyle w:val="ListBullet"/>
      </w:pPr>
      <w:r>
        <w:t>Re-check stock before order creation</w:t>
      </w:r>
    </w:p>
    <w:p>
      <w:pPr>
        <w:pStyle w:val="Heading3"/>
      </w:pPr>
      <w:r>
        <w:t>Session Expiry During Checkout</w:t>
      </w:r>
    </w:p>
    <w:p>
      <w:pPr>
        <w:pStyle w:val="ListBullet"/>
      </w:pPr>
      <w:r>
        <w:t>Persist cart state</w:t>
      </w:r>
    </w:p>
    <w:p>
      <w:pPr>
        <w:pStyle w:val="ListBullet"/>
      </w:pPr>
      <w:r>
        <w:t>Allow checkout resume</w:t>
      </w:r>
    </w:p>
    <w:p>
      <w:pPr>
        <w:pStyle w:val="Heading3"/>
      </w:pPr>
      <w:r>
        <w:t>Abandoned Cart Detection</w:t>
      </w:r>
    </w:p>
    <w:p>
      <w:pPr>
        <w:pStyle w:val="ListBullet"/>
      </w:pPr>
      <w:r>
        <w:t>Track last activity timestamp</w:t>
      </w:r>
    </w:p>
    <w:p>
      <w:pPr>
        <w:pStyle w:val="ListBullet"/>
      </w:pPr>
      <w:r>
        <w:t>Mark inactive carts automatically</w:t>
      </w:r>
    </w:p>
    <w:p>
      <w:pPr>
        <w:pStyle w:val="Heading2"/>
      </w:pPr>
      <w:r>
        <w:t>8. Failure Recovery Strategy</w:t>
      </w:r>
    </w:p>
    <w:p>
      <w:pPr>
        <w:pStyle w:val="ListBullet"/>
      </w:pPr>
      <w:r>
        <w:t>Graceful API error handling</w:t>
      </w:r>
    </w:p>
    <w:p>
      <w:pPr>
        <w:pStyle w:val="ListBullet"/>
      </w:pPr>
      <w:r>
        <w:t>Retry-safe payment verification</w:t>
      </w:r>
    </w:p>
    <w:p>
      <w:pPr>
        <w:pStyle w:val="ListBullet"/>
      </w:pPr>
      <w:r>
        <w:t>Admin visibility into failed flows</w:t>
      </w:r>
    </w:p>
    <w:p>
      <w:pPr>
        <w:pStyle w:val="ListBullet"/>
      </w:pPr>
      <w:r>
        <w:t>Logging for operational debugging</w:t>
      </w:r>
    </w:p>
    <w:p>
      <w:pPr>
        <w:pStyle w:val="ListBullet"/>
      </w:pPr>
      <w:r>
        <w:t>Webhook retry support</w:t>
      </w:r>
    </w:p>
    <w:p>
      <w:pPr>
        <w:pStyle w:val="Heading2"/>
      </w:pPr>
      <w:r>
        <w:t>9. State Transition Rules</w:t>
      </w:r>
    </w:p>
    <w:p>
      <w:pPr>
        <w:pStyle w:val="ListBullet"/>
      </w:pPr>
      <w:r>
        <w:t>Orders cannot move to DELIVERED before SHIPPED</w:t>
      </w:r>
    </w:p>
    <w:p>
      <w:pPr>
        <w:pStyle w:val="ListBullet"/>
      </w:pPr>
      <w:r>
        <w:t>Payments must be SUCCESS before order confirmation</w:t>
      </w:r>
    </w:p>
    <w:p>
      <w:pPr>
        <w:pStyle w:val="ListBullet"/>
      </w:pPr>
      <w:r>
        <w:t>Coupons cannot apply after checkout completion</w:t>
      </w:r>
    </w:p>
    <w:p>
      <w:pPr>
        <w:pStyle w:val="ListBullet"/>
      </w:pPr>
      <w:r>
        <w:t>Cancelled orders cannot transition to PROCESSING</w:t>
      </w:r>
    </w:p>
    <w:p>
      <w:pPr>
        <w:pStyle w:val="ListBullet"/>
      </w:pPr>
      <w:r>
        <w:t>Abandoned carts cannot directly become DELIVERED</w:t>
      </w:r>
    </w:p>
    <w:p>
      <w:pPr>
        <w:pStyle w:val="Heading2"/>
      </w:pPr>
      <w:r>
        <w:t>10. Final Operational Philosophy</w:t>
      </w:r>
    </w:p>
    <w:p>
      <w:r>
        <w:t>The lifecycle and state machine architecture prioritizes operational reliability, payment consistency, and clean admin workflows while remaining lightweight enough for an MVP-stage fashion e-commerce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