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14380" w14:textId="77777777" w:rsidR="008F0B7A" w:rsidRDefault="008F0B7A" w:rsidP="00ED20A7">
      <w:pPr>
        <w:jc w:val="center"/>
        <w:rPr>
          <w:rFonts w:ascii="Times New Roman" w:hAnsi="Times New Roman" w:cs="Times New Roman"/>
          <w:b/>
          <w:bCs/>
          <w:sz w:val="36"/>
          <w:szCs w:val="36"/>
        </w:rPr>
      </w:pPr>
    </w:p>
    <w:p w14:paraId="2B140E63" w14:textId="77777777" w:rsidR="008F0B7A" w:rsidRDefault="008F0B7A" w:rsidP="00ED20A7">
      <w:pPr>
        <w:jc w:val="center"/>
        <w:rPr>
          <w:rFonts w:ascii="Times New Roman" w:hAnsi="Times New Roman" w:cs="Times New Roman"/>
          <w:b/>
          <w:bCs/>
          <w:sz w:val="36"/>
          <w:szCs w:val="36"/>
        </w:rPr>
      </w:pPr>
    </w:p>
    <w:p w14:paraId="43A20F51" w14:textId="08E74378" w:rsidR="00ED20A7" w:rsidRDefault="00ED20A7" w:rsidP="00ED20A7">
      <w:pPr>
        <w:jc w:val="center"/>
        <w:rPr>
          <w:rFonts w:ascii="Times New Roman" w:hAnsi="Times New Roman" w:cs="Times New Roman"/>
          <w:b/>
          <w:bCs/>
          <w:sz w:val="36"/>
          <w:szCs w:val="36"/>
        </w:rPr>
      </w:pPr>
      <w:r w:rsidRPr="00ED20A7">
        <w:rPr>
          <w:rFonts w:ascii="Times New Roman" w:hAnsi="Times New Roman" w:cs="Times New Roman"/>
          <w:b/>
          <w:bCs/>
          <w:sz w:val="36"/>
          <w:szCs w:val="36"/>
        </w:rPr>
        <w:t xml:space="preserve">Automatic Detection of Genetic Diseases in </w:t>
      </w:r>
      <w:proofErr w:type="spellStart"/>
      <w:r w:rsidRPr="00ED20A7">
        <w:rPr>
          <w:rFonts w:ascii="Times New Roman" w:hAnsi="Times New Roman" w:cs="Times New Roman"/>
          <w:b/>
          <w:bCs/>
          <w:sz w:val="36"/>
          <w:szCs w:val="36"/>
        </w:rPr>
        <w:t>Pediatric</w:t>
      </w:r>
      <w:proofErr w:type="spellEnd"/>
      <w:r w:rsidRPr="00ED20A7">
        <w:rPr>
          <w:rFonts w:ascii="Times New Roman" w:hAnsi="Times New Roman" w:cs="Times New Roman"/>
          <w:b/>
          <w:bCs/>
          <w:sz w:val="36"/>
          <w:szCs w:val="36"/>
        </w:rPr>
        <w:t xml:space="preserve"> Age Using Pupillometry</w:t>
      </w:r>
    </w:p>
    <w:p w14:paraId="0FB33A19" w14:textId="77777777" w:rsidR="00ED20A7" w:rsidRDefault="00ED20A7" w:rsidP="00ED20A7">
      <w:pPr>
        <w:rPr>
          <w:rFonts w:ascii="Times New Roman" w:hAnsi="Times New Roman" w:cs="Times New Roman"/>
          <w:b/>
          <w:bCs/>
          <w:sz w:val="32"/>
          <w:szCs w:val="32"/>
        </w:rPr>
      </w:pPr>
    </w:p>
    <w:p w14:paraId="75EBA946" w14:textId="77777777" w:rsidR="00ED20A7" w:rsidRPr="00ED20A7" w:rsidRDefault="00ED20A7" w:rsidP="00ED20A7">
      <w:pPr>
        <w:rPr>
          <w:rFonts w:ascii="Times New Roman" w:hAnsi="Times New Roman" w:cs="Times New Roman"/>
          <w:b/>
          <w:bCs/>
          <w:sz w:val="32"/>
          <w:szCs w:val="32"/>
        </w:rPr>
      </w:pPr>
      <w:r w:rsidRPr="00ED20A7">
        <w:rPr>
          <w:rFonts w:ascii="Times New Roman" w:hAnsi="Times New Roman" w:cs="Times New Roman"/>
          <w:b/>
          <w:bCs/>
          <w:sz w:val="32"/>
          <w:szCs w:val="32"/>
        </w:rPr>
        <w:t>ABSTRACT</w:t>
      </w:r>
    </w:p>
    <w:p w14:paraId="6CC9C6E8" w14:textId="77777777" w:rsidR="00ED20A7" w:rsidRPr="00ED20A7" w:rsidRDefault="00ED20A7" w:rsidP="00ED20A7">
      <w:pPr>
        <w:jc w:val="both"/>
        <w:rPr>
          <w:rFonts w:ascii="Times New Roman" w:hAnsi="Times New Roman" w:cs="Times New Roman"/>
          <w:sz w:val="28"/>
          <w:szCs w:val="28"/>
        </w:rPr>
      </w:pPr>
      <w:r w:rsidRPr="00ED20A7">
        <w:rPr>
          <w:rFonts w:ascii="Times New Roman" w:hAnsi="Times New Roman" w:cs="Times New Roman"/>
          <w:sz w:val="28"/>
          <w:szCs w:val="28"/>
        </w:rPr>
        <w:t xml:space="preserve">Early detection of genetic disorders in </w:t>
      </w:r>
      <w:proofErr w:type="spellStart"/>
      <w:r w:rsidRPr="00ED20A7">
        <w:rPr>
          <w:rFonts w:ascii="Times New Roman" w:hAnsi="Times New Roman" w:cs="Times New Roman"/>
          <w:sz w:val="28"/>
          <w:szCs w:val="28"/>
        </w:rPr>
        <w:t>pediatric</w:t>
      </w:r>
      <w:proofErr w:type="spellEnd"/>
      <w:r w:rsidRPr="00ED20A7">
        <w:rPr>
          <w:rFonts w:ascii="Times New Roman" w:hAnsi="Times New Roman" w:cs="Times New Roman"/>
          <w:sz w:val="28"/>
          <w:szCs w:val="28"/>
        </w:rPr>
        <w:t xml:space="preserve"> patients is essential for improving treatment outcomes and reducing long-term health complications. Traditional diagnostic procedures for identifying genetic eye-related abnormalities often involve multiple clinical examinations, which may cause discomfort and stress for children. This work presents an automated approach for detecting </w:t>
      </w:r>
      <w:proofErr w:type="spellStart"/>
      <w:r w:rsidRPr="00ED20A7">
        <w:rPr>
          <w:rFonts w:ascii="Times New Roman" w:hAnsi="Times New Roman" w:cs="Times New Roman"/>
          <w:sz w:val="28"/>
          <w:szCs w:val="28"/>
        </w:rPr>
        <w:t>pediatric</w:t>
      </w:r>
      <w:proofErr w:type="spellEnd"/>
      <w:r w:rsidRPr="00ED20A7">
        <w:rPr>
          <w:rFonts w:ascii="Times New Roman" w:hAnsi="Times New Roman" w:cs="Times New Roman"/>
          <w:sz w:val="28"/>
          <w:szCs w:val="28"/>
        </w:rPr>
        <w:t xml:space="preserve"> genetic diseases through the analysis of pupil response patterns obtained from pupillometry data. Continuous pupil diameter measurements provide valuable physiological indicators that can reveal abnormal neurological or genetic conditions. By applying intelligent data analysis techniques to variations in pupil size and response </w:t>
      </w:r>
      <w:proofErr w:type="spellStart"/>
      <w:r w:rsidRPr="00ED20A7">
        <w:rPr>
          <w:rFonts w:ascii="Times New Roman" w:hAnsi="Times New Roman" w:cs="Times New Roman"/>
          <w:sz w:val="28"/>
          <w:szCs w:val="28"/>
        </w:rPr>
        <w:t>behavior</w:t>
      </w:r>
      <w:proofErr w:type="spellEnd"/>
      <w:r w:rsidRPr="00ED20A7">
        <w:rPr>
          <w:rFonts w:ascii="Times New Roman" w:hAnsi="Times New Roman" w:cs="Times New Roman"/>
          <w:sz w:val="28"/>
          <w:szCs w:val="28"/>
        </w:rPr>
        <w:t xml:space="preserve">, the proposed approach enables accurate identification of disease-related patterns. The system enhances diagnostic efficiency by minimizing dependence on extensive clinical testing while supporting non-invasive, reliable, and data-driven medical assessment for early </w:t>
      </w:r>
      <w:proofErr w:type="spellStart"/>
      <w:r w:rsidRPr="00ED20A7">
        <w:rPr>
          <w:rFonts w:ascii="Times New Roman" w:hAnsi="Times New Roman" w:cs="Times New Roman"/>
          <w:sz w:val="28"/>
          <w:szCs w:val="28"/>
        </w:rPr>
        <w:t>pediatric</w:t>
      </w:r>
      <w:proofErr w:type="spellEnd"/>
      <w:r w:rsidRPr="00ED20A7">
        <w:rPr>
          <w:rFonts w:ascii="Times New Roman" w:hAnsi="Times New Roman" w:cs="Times New Roman"/>
          <w:sz w:val="28"/>
          <w:szCs w:val="28"/>
        </w:rPr>
        <w:t xml:space="preserve"> disease detection.</w:t>
      </w:r>
    </w:p>
    <w:p w14:paraId="13E0A274" w14:textId="3D88E44A" w:rsidR="00ED20A7" w:rsidRPr="00ED20A7" w:rsidRDefault="00ED20A7" w:rsidP="00ED20A7">
      <w:pPr>
        <w:rPr>
          <w:rFonts w:ascii="Times New Roman" w:hAnsi="Times New Roman" w:cs="Times New Roman"/>
          <w:sz w:val="32"/>
          <w:szCs w:val="32"/>
        </w:rPr>
      </w:pPr>
    </w:p>
    <w:p w14:paraId="2BC4EC79" w14:textId="77777777" w:rsidR="00ED20A7" w:rsidRPr="00ED20A7" w:rsidRDefault="00ED20A7" w:rsidP="00ED20A7">
      <w:pPr>
        <w:rPr>
          <w:rFonts w:ascii="Times New Roman" w:hAnsi="Times New Roman" w:cs="Times New Roman"/>
          <w:b/>
          <w:bCs/>
          <w:sz w:val="32"/>
          <w:szCs w:val="32"/>
        </w:rPr>
      </w:pPr>
      <w:r w:rsidRPr="00ED20A7">
        <w:rPr>
          <w:rFonts w:ascii="Times New Roman" w:hAnsi="Times New Roman" w:cs="Times New Roman"/>
          <w:b/>
          <w:bCs/>
          <w:sz w:val="32"/>
          <w:szCs w:val="32"/>
        </w:rPr>
        <w:t>KEYWORDS</w:t>
      </w:r>
    </w:p>
    <w:p w14:paraId="3CB09781" w14:textId="77777777" w:rsidR="00ED20A7" w:rsidRPr="00ED20A7" w:rsidRDefault="00ED20A7" w:rsidP="00ED20A7">
      <w:pPr>
        <w:rPr>
          <w:rFonts w:ascii="Times New Roman" w:hAnsi="Times New Roman" w:cs="Times New Roman"/>
          <w:sz w:val="32"/>
          <w:szCs w:val="32"/>
        </w:rPr>
      </w:pPr>
      <w:r w:rsidRPr="00ED20A7">
        <w:rPr>
          <w:rFonts w:ascii="Times New Roman" w:hAnsi="Times New Roman" w:cs="Times New Roman"/>
          <w:sz w:val="32"/>
          <w:szCs w:val="32"/>
        </w:rPr>
        <w:t xml:space="preserve">Pupillometry, Genetic Disease Detection, </w:t>
      </w:r>
      <w:proofErr w:type="spellStart"/>
      <w:r w:rsidRPr="00ED20A7">
        <w:rPr>
          <w:rFonts w:ascii="Times New Roman" w:hAnsi="Times New Roman" w:cs="Times New Roman"/>
          <w:sz w:val="32"/>
          <w:szCs w:val="32"/>
        </w:rPr>
        <w:t>Pediatric</w:t>
      </w:r>
      <w:proofErr w:type="spellEnd"/>
      <w:r w:rsidRPr="00ED20A7">
        <w:rPr>
          <w:rFonts w:ascii="Times New Roman" w:hAnsi="Times New Roman" w:cs="Times New Roman"/>
          <w:sz w:val="32"/>
          <w:szCs w:val="32"/>
        </w:rPr>
        <w:t xml:space="preserve"> Eye Analysis, Machine Learning</w:t>
      </w:r>
    </w:p>
    <w:p w14:paraId="5DB0F685" w14:textId="106CEB3B" w:rsidR="00ED20A7" w:rsidRPr="00ED20A7" w:rsidRDefault="00ED20A7" w:rsidP="00ED20A7">
      <w:pPr>
        <w:rPr>
          <w:rFonts w:ascii="Times New Roman" w:hAnsi="Times New Roman" w:cs="Times New Roman"/>
          <w:sz w:val="32"/>
          <w:szCs w:val="32"/>
        </w:rPr>
      </w:pPr>
    </w:p>
    <w:p w14:paraId="68EE312B" w14:textId="77777777" w:rsidR="00ED20A7" w:rsidRPr="00ED20A7" w:rsidRDefault="00ED20A7" w:rsidP="00ED20A7">
      <w:pPr>
        <w:rPr>
          <w:rFonts w:ascii="Times New Roman" w:hAnsi="Times New Roman" w:cs="Times New Roman"/>
          <w:b/>
          <w:bCs/>
          <w:sz w:val="32"/>
          <w:szCs w:val="32"/>
        </w:rPr>
      </w:pPr>
      <w:r w:rsidRPr="00ED20A7">
        <w:rPr>
          <w:rFonts w:ascii="Times New Roman" w:hAnsi="Times New Roman" w:cs="Times New Roman"/>
          <w:b/>
          <w:bCs/>
          <w:sz w:val="32"/>
          <w:szCs w:val="32"/>
        </w:rPr>
        <w:t>EXISTING SYSTEM</w:t>
      </w:r>
    </w:p>
    <w:p w14:paraId="14E12B32" w14:textId="77777777" w:rsidR="00ED20A7" w:rsidRPr="00ED20A7" w:rsidRDefault="00ED20A7" w:rsidP="00ED20A7">
      <w:pPr>
        <w:jc w:val="both"/>
        <w:rPr>
          <w:rFonts w:ascii="Times New Roman" w:hAnsi="Times New Roman" w:cs="Times New Roman"/>
          <w:sz w:val="28"/>
          <w:szCs w:val="28"/>
        </w:rPr>
      </w:pPr>
      <w:r w:rsidRPr="00ED20A7">
        <w:rPr>
          <w:rFonts w:ascii="Times New Roman" w:hAnsi="Times New Roman" w:cs="Times New Roman"/>
          <w:sz w:val="28"/>
          <w:szCs w:val="28"/>
        </w:rPr>
        <w:t xml:space="preserve">Conventional methods for detecting genetic diseases affecting eye </w:t>
      </w:r>
      <w:proofErr w:type="spellStart"/>
      <w:r w:rsidRPr="00ED20A7">
        <w:rPr>
          <w:rFonts w:ascii="Times New Roman" w:hAnsi="Times New Roman" w:cs="Times New Roman"/>
          <w:sz w:val="28"/>
          <w:szCs w:val="28"/>
        </w:rPr>
        <w:t>behavior</w:t>
      </w:r>
      <w:proofErr w:type="spellEnd"/>
      <w:r w:rsidRPr="00ED20A7">
        <w:rPr>
          <w:rFonts w:ascii="Times New Roman" w:hAnsi="Times New Roman" w:cs="Times New Roman"/>
          <w:sz w:val="28"/>
          <w:szCs w:val="28"/>
        </w:rPr>
        <w:t xml:space="preserve"> in children primarily rely on clinical observations, laboratory investigations, and repeated diagnostic procedures. These approaches require specialized medical infrastructure and multiple examinations to </w:t>
      </w:r>
      <w:proofErr w:type="spellStart"/>
      <w:r w:rsidRPr="00ED20A7">
        <w:rPr>
          <w:rFonts w:ascii="Times New Roman" w:hAnsi="Times New Roman" w:cs="Times New Roman"/>
          <w:sz w:val="28"/>
          <w:szCs w:val="28"/>
        </w:rPr>
        <w:t>analyze</w:t>
      </w:r>
      <w:proofErr w:type="spellEnd"/>
      <w:r w:rsidRPr="00ED20A7">
        <w:rPr>
          <w:rFonts w:ascii="Times New Roman" w:hAnsi="Times New Roman" w:cs="Times New Roman"/>
          <w:sz w:val="28"/>
          <w:szCs w:val="28"/>
        </w:rPr>
        <w:t xml:space="preserve"> pupil abnormalities. Manual interpretation of clinical results increases diagnostic time and may introduce human error. Additionally, frequent medical testing can be uncomfortable for </w:t>
      </w:r>
      <w:proofErr w:type="spellStart"/>
      <w:r w:rsidRPr="00ED20A7">
        <w:rPr>
          <w:rFonts w:ascii="Times New Roman" w:hAnsi="Times New Roman" w:cs="Times New Roman"/>
          <w:sz w:val="28"/>
          <w:szCs w:val="28"/>
        </w:rPr>
        <w:lastRenderedPageBreak/>
        <w:t>pediatric</w:t>
      </w:r>
      <w:proofErr w:type="spellEnd"/>
      <w:r w:rsidRPr="00ED20A7">
        <w:rPr>
          <w:rFonts w:ascii="Times New Roman" w:hAnsi="Times New Roman" w:cs="Times New Roman"/>
          <w:sz w:val="28"/>
          <w:szCs w:val="28"/>
        </w:rPr>
        <w:t xml:space="preserve"> patients and may delay early identification of genetic disorders. Existing techniques lack automated analysis capabilities and often fail to utilize continuous physiological eye-response data for intelligent disease prediction.</w:t>
      </w:r>
    </w:p>
    <w:p w14:paraId="56AA3BB1" w14:textId="016BF36D" w:rsidR="00ED20A7" w:rsidRPr="00ED20A7" w:rsidRDefault="00ED20A7" w:rsidP="00ED20A7">
      <w:pPr>
        <w:rPr>
          <w:rFonts w:ascii="Times New Roman" w:hAnsi="Times New Roman" w:cs="Times New Roman"/>
          <w:b/>
          <w:bCs/>
          <w:sz w:val="32"/>
          <w:szCs w:val="32"/>
        </w:rPr>
      </w:pPr>
      <w:r w:rsidRPr="00ED20A7">
        <w:rPr>
          <w:rFonts w:ascii="Times New Roman" w:hAnsi="Times New Roman" w:cs="Times New Roman"/>
          <w:b/>
          <w:bCs/>
          <w:sz w:val="32"/>
          <w:szCs w:val="32"/>
        </w:rPr>
        <w:t>DISADVANTAGES</w:t>
      </w:r>
    </w:p>
    <w:p w14:paraId="621D12F3" w14:textId="77777777" w:rsidR="00ED20A7" w:rsidRPr="00ED20A7" w:rsidRDefault="00ED20A7" w:rsidP="00ED20A7">
      <w:pPr>
        <w:rPr>
          <w:rFonts w:ascii="Times New Roman" w:hAnsi="Times New Roman" w:cs="Times New Roman"/>
          <w:sz w:val="32"/>
          <w:szCs w:val="32"/>
        </w:rPr>
      </w:pPr>
    </w:p>
    <w:p w14:paraId="1D42D836" w14:textId="77777777" w:rsidR="00ED20A7" w:rsidRPr="00ED20A7" w:rsidRDefault="00ED20A7" w:rsidP="00ED20A7">
      <w:pPr>
        <w:numPr>
          <w:ilvl w:val="0"/>
          <w:numId w:val="3"/>
        </w:numPr>
        <w:rPr>
          <w:rFonts w:ascii="Times New Roman" w:hAnsi="Times New Roman" w:cs="Times New Roman"/>
          <w:sz w:val="32"/>
          <w:szCs w:val="32"/>
        </w:rPr>
      </w:pPr>
      <w:r w:rsidRPr="00ED20A7">
        <w:rPr>
          <w:rFonts w:ascii="Times New Roman" w:hAnsi="Times New Roman" w:cs="Times New Roman"/>
          <w:sz w:val="32"/>
          <w:szCs w:val="32"/>
        </w:rPr>
        <w:t>Requires multiple clinical examinations and laboratory tests</w:t>
      </w:r>
    </w:p>
    <w:p w14:paraId="286D4831" w14:textId="77777777" w:rsidR="00ED20A7" w:rsidRPr="00ED20A7" w:rsidRDefault="00ED20A7" w:rsidP="00ED20A7">
      <w:pPr>
        <w:numPr>
          <w:ilvl w:val="0"/>
          <w:numId w:val="3"/>
        </w:numPr>
        <w:rPr>
          <w:rFonts w:ascii="Times New Roman" w:hAnsi="Times New Roman" w:cs="Times New Roman"/>
          <w:sz w:val="32"/>
          <w:szCs w:val="32"/>
        </w:rPr>
      </w:pPr>
      <w:r w:rsidRPr="00ED20A7">
        <w:rPr>
          <w:rFonts w:ascii="Times New Roman" w:hAnsi="Times New Roman" w:cs="Times New Roman"/>
          <w:sz w:val="32"/>
          <w:szCs w:val="32"/>
        </w:rPr>
        <w:t>Time-consuming diagnostic procedures</w:t>
      </w:r>
    </w:p>
    <w:p w14:paraId="0377389A" w14:textId="77777777" w:rsidR="00ED20A7" w:rsidRPr="00ED20A7" w:rsidRDefault="00ED20A7" w:rsidP="00ED20A7">
      <w:pPr>
        <w:numPr>
          <w:ilvl w:val="0"/>
          <w:numId w:val="3"/>
        </w:numPr>
        <w:rPr>
          <w:rFonts w:ascii="Times New Roman" w:hAnsi="Times New Roman" w:cs="Times New Roman"/>
          <w:sz w:val="32"/>
          <w:szCs w:val="32"/>
        </w:rPr>
      </w:pPr>
      <w:r w:rsidRPr="00ED20A7">
        <w:rPr>
          <w:rFonts w:ascii="Times New Roman" w:hAnsi="Times New Roman" w:cs="Times New Roman"/>
          <w:sz w:val="32"/>
          <w:szCs w:val="32"/>
        </w:rPr>
        <w:t xml:space="preserve">Causes discomfort and stress for </w:t>
      </w:r>
      <w:proofErr w:type="spellStart"/>
      <w:r w:rsidRPr="00ED20A7">
        <w:rPr>
          <w:rFonts w:ascii="Times New Roman" w:hAnsi="Times New Roman" w:cs="Times New Roman"/>
          <w:sz w:val="32"/>
          <w:szCs w:val="32"/>
        </w:rPr>
        <w:t>pediatric</w:t>
      </w:r>
      <w:proofErr w:type="spellEnd"/>
      <w:r w:rsidRPr="00ED20A7">
        <w:rPr>
          <w:rFonts w:ascii="Times New Roman" w:hAnsi="Times New Roman" w:cs="Times New Roman"/>
          <w:sz w:val="32"/>
          <w:szCs w:val="32"/>
        </w:rPr>
        <w:t xml:space="preserve"> patients</w:t>
      </w:r>
    </w:p>
    <w:p w14:paraId="0FC31349" w14:textId="59C4F193" w:rsidR="00ED20A7" w:rsidRPr="00ED20A7" w:rsidRDefault="00ED20A7" w:rsidP="00ED20A7">
      <w:pPr>
        <w:rPr>
          <w:rFonts w:ascii="Times New Roman" w:hAnsi="Times New Roman" w:cs="Times New Roman"/>
          <w:sz w:val="32"/>
          <w:szCs w:val="32"/>
        </w:rPr>
      </w:pPr>
    </w:p>
    <w:p w14:paraId="49C798DB" w14:textId="77777777" w:rsidR="00ED20A7" w:rsidRPr="00ED20A7" w:rsidRDefault="00ED20A7" w:rsidP="00ED20A7">
      <w:pPr>
        <w:rPr>
          <w:rFonts w:ascii="Times New Roman" w:hAnsi="Times New Roman" w:cs="Times New Roman"/>
          <w:b/>
          <w:bCs/>
          <w:sz w:val="32"/>
          <w:szCs w:val="32"/>
        </w:rPr>
      </w:pPr>
      <w:r w:rsidRPr="00ED20A7">
        <w:rPr>
          <w:rFonts w:ascii="Times New Roman" w:hAnsi="Times New Roman" w:cs="Times New Roman"/>
          <w:b/>
          <w:bCs/>
          <w:sz w:val="32"/>
          <w:szCs w:val="32"/>
        </w:rPr>
        <w:t>PROPOSED SYSTEM</w:t>
      </w:r>
    </w:p>
    <w:p w14:paraId="093FF263" w14:textId="77777777" w:rsidR="00ED20A7" w:rsidRPr="00ED20A7" w:rsidRDefault="00ED20A7" w:rsidP="00ED20A7">
      <w:pPr>
        <w:jc w:val="both"/>
        <w:rPr>
          <w:rFonts w:ascii="Times New Roman" w:hAnsi="Times New Roman" w:cs="Times New Roman"/>
          <w:sz w:val="28"/>
          <w:szCs w:val="28"/>
        </w:rPr>
      </w:pPr>
      <w:r w:rsidRPr="00ED20A7">
        <w:rPr>
          <w:rFonts w:ascii="Times New Roman" w:hAnsi="Times New Roman" w:cs="Times New Roman"/>
          <w:sz w:val="28"/>
          <w:szCs w:val="28"/>
        </w:rPr>
        <w:t xml:space="preserve">The proposed system introduces an intelligent framework for automatic detection of genetic diseases in </w:t>
      </w:r>
      <w:proofErr w:type="spellStart"/>
      <w:r w:rsidRPr="00ED20A7">
        <w:rPr>
          <w:rFonts w:ascii="Times New Roman" w:hAnsi="Times New Roman" w:cs="Times New Roman"/>
          <w:sz w:val="28"/>
          <w:szCs w:val="28"/>
        </w:rPr>
        <w:t>pediatric</w:t>
      </w:r>
      <w:proofErr w:type="spellEnd"/>
      <w:r w:rsidRPr="00ED20A7">
        <w:rPr>
          <w:rFonts w:ascii="Times New Roman" w:hAnsi="Times New Roman" w:cs="Times New Roman"/>
          <w:sz w:val="28"/>
          <w:szCs w:val="28"/>
        </w:rPr>
        <w:t xml:space="preserve"> patients using pupillometry data analysis. Continuous pupil diameter recordings are </w:t>
      </w:r>
      <w:proofErr w:type="spellStart"/>
      <w:r w:rsidRPr="00ED20A7">
        <w:rPr>
          <w:rFonts w:ascii="Times New Roman" w:hAnsi="Times New Roman" w:cs="Times New Roman"/>
          <w:sz w:val="28"/>
          <w:szCs w:val="28"/>
        </w:rPr>
        <w:t>analyzed</w:t>
      </w:r>
      <w:proofErr w:type="spellEnd"/>
      <w:r w:rsidRPr="00ED20A7">
        <w:rPr>
          <w:rFonts w:ascii="Times New Roman" w:hAnsi="Times New Roman" w:cs="Times New Roman"/>
          <w:sz w:val="28"/>
          <w:szCs w:val="28"/>
        </w:rPr>
        <w:t xml:space="preserve"> to identify abnormal </w:t>
      </w:r>
      <w:proofErr w:type="spellStart"/>
      <w:r w:rsidRPr="00ED20A7">
        <w:rPr>
          <w:rFonts w:ascii="Times New Roman" w:hAnsi="Times New Roman" w:cs="Times New Roman"/>
          <w:sz w:val="28"/>
          <w:szCs w:val="28"/>
        </w:rPr>
        <w:t>behavioral</w:t>
      </w:r>
      <w:proofErr w:type="spellEnd"/>
      <w:r w:rsidRPr="00ED20A7">
        <w:rPr>
          <w:rFonts w:ascii="Times New Roman" w:hAnsi="Times New Roman" w:cs="Times New Roman"/>
          <w:sz w:val="28"/>
          <w:szCs w:val="28"/>
        </w:rPr>
        <w:t xml:space="preserve"> patterns associated with genetic conditions. The approach utilizes computational intelligence to study variations between normal and abnormal pupil responses captured from both eyes. By combining </w:t>
      </w:r>
      <w:proofErr w:type="spellStart"/>
      <w:r w:rsidRPr="00ED20A7">
        <w:rPr>
          <w:rFonts w:ascii="Times New Roman" w:hAnsi="Times New Roman" w:cs="Times New Roman"/>
          <w:sz w:val="28"/>
          <w:szCs w:val="28"/>
        </w:rPr>
        <w:t>behavioral</w:t>
      </w:r>
      <w:proofErr w:type="spellEnd"/>
      <w:r w:rsidRPr="00ED20A7">
        <w:rPr>
          <w:rFonts w:ascii="Times New Roman" w:hAnsi="Times New Roman" w:cs="Times New Roman"/>
          <w:sz w:val="28"/>
          <w:szCs w:val="28"/>
        </w:rPr>
        <w:t xml:space="preserve"> insights derived from physiological eye measurements, the system improves diagnostic reliability and supports early disease identification. The proposed solution provides a non-invasive, efficient, and technology-driven alternative to traditional diagnostic practices, enabling faster medical decision-making and improved </w:t>
      </w:r>
      <w:proofErr w:type="spellStart"/>
      <w:r w:rsidRPr="00ED20A7">
        <w:rPr>
          <w:rFonts w:ascii="Times New Roman" w:hAnsi="Times New Roman" w:cs="Times New Roman"/>
          <w:sz w:val="28"/>
          <w:szCs w:val="28"/>
        </w:rPr>
        <w:t>pediatric</w:t>
      </w:r>
      <w:proofErr w:type="spellEnd"/>
      <w:r w:rsidRPr="00ED20A7">
        <w:rPr>
          <w:rFonts w:ascii="Times New Roman" w:hAnsi="Times New Roman" w:cs="Times New Roman"/>
          <w:sz w:val="28"/>
          <w:szCs w:val="28"/>
        </w:rPr>
        <w:t xml:space="preserve"> healthcare monitoring.</w:t>
      </w:r>
    </w:p>
    <w:p w14:paraId="22FE0329" w14:textId="4AC2DC8A" w:rsidR="00ED20A7" w:rsidRPr="00ED20A7" w:rsidRDefault="00ED20A7" w:rsidP="00ED20A7">
      <w:pPr>
        <w:rPr>
          <w:rFonts w:ascii="Times New Roman" w:hAnsi="Times New Roman" w:cs="Times New Roman"/>
          <w:b/>
          <w:bCs/>
          <w:sz w:val="32"/>
          <w:szCs w:val="32"/>
        </w:rPr>
      </w:pPr>
      <w:r w:rsidRPr="00ED20A7">
        <w:rPr>
          <w:rFonts w:ascii="Times New Roman" w:hAnsi="Times New Roman" w:cs="Times New Roman"/>
          <w:b/>
          <w:bCs/>
          <w:sz w:val="32"/>
          <w:szCs w:val="32"/>
        </w:rPr>
        <w:t>ADVANTAGES</w:t>
      </w:r>
    </w:p>
    <w:p w14:paraId="22455B1B" w14:textId="77777777" w:rsidR="00ED20A7" w:rsidRPr="00ED20A7" w:rsidRDefault="00ED20A7" w:rsidP="00ED20A7">
      <w:pPr>
        <w:rPr>
          <w:rFonts w:ascii="Times New Roman" w:hAnsi="Times New Roman" w:cs="Times New Roman"/>
          <w:sz w:val="32"/>
          <w:szCs w:val="32"/>
        </w:rPr>
      </w:pPr>
    </w:p>
    <w:p w14:paraId="754277DC" w14:textId="77777777" w:rsidR="00ED20A7" w:rsidRPr="00ED20A7" w:rsidRDefault="00ED20A7" w:rsidP="00ED20A7">
      <w:pPr>
        <w:numPr>
          <w:ilvl w:val="0"/>
          <w:numId w:val="4"/>
        </w:numPr>
        <w:rPr>
          <w:rFonts w:ascii="Times New Roman" w:hAnsi="Times New Roman" w:cs="Times New Roman"/>
          <w:sz w:val="28"/>
          <w:szCs w:val="28"/>
        </w:rPr>
      </w:pPr>
      <w:r w:rsidRPr="00ED20A7">
        <w:rPr>
          <w:rFonts w:ascii="Times New Roman" w:hAnsi="Times New Roman" w:cs="Times New Roman"/>
          <w:sz w:val="28"/>
          <w:szCs w:val="28"/>
        </w:rPr>
        <w:t>Non-invasive disease detection approach</w:t>
      </w:r>
    </w:p>
    <w:p w14:paraId="11FD2018" w14:textId="77777777" w:rsidR="00ED20A7" w:rsidRPr="00ED20A7" w:rsidRDefault="00ED20A7" w:rsidP="00ED20A7">
      <w:pPr>
        <w:numPr>
          <w:ilvl w:val="0"/>
          <w:numId w:val="4"/>
        </w:numPr>
        <w:rPr>
          <w:rFonts w:ascii="Times New Roman" w:hAnsi="Times New Roman" w:cs="Times New Roman"/>
          <w:sz w:val="28"/>
          <w:szCs w:val="28"/>
        </w:rPr>
      </w:pPr>
      <w:r w:rsidRPr="00ED20A7">
        <w:rPr>
          <w:rFonts w:ascii="Times New Roman" w:hAnsi="Times New Roman" w:cs="Times New Roman"/>
          <w:sz w:val="28"/>
          <w:szCs w:val="28"/>
        </w:rPr>
        <w:t xml:space="preserve">Improved diagnostic accuracy through </w:t>
      </w:r>
      <w:proofErr w:type="spellStart"/>
      <w:r w:rsidRPr="00ED20A7">
        <w:rPr>
          <w:rFonts w:ascii="Times New Roman" w:hAnsi="Times New Roman" w:cs="Times New Roman"/>
          <w:sz w:val="28"/>
          <w:szCs w:val="28"/>
        </w:rPr>
        <w:t>behavioral</w:t>
      </w:r>
      <w:proofErr w:type="spellEnd"/>
      <w:r w:rsidRPr="00ED20A7">
        <w:rPr>
          <w:rFonts w:ascii="Times New Roman" w:hAnsi="Times New Roman" w:cs="Times New Roman"/>
          <w:sz w:val="28"/>
          <w:szCs w:val="28"/>
        </w:rPr>
        <w:t xml:space="preserve"> analysis</w:t>
      </w:r>
    </w:p>
    <w:p w14:paraId="36C50539" w14:textId="77777777" w:rsidR="00ED20A7" w:rsidRPr="00ED20A7" w:rsidRDefault="00ED20A7" w:rsidP="00ED20A7">
      <w:pPr>
        <w:numPr>
          <w:ilvl w:val="0"/>
          <w:numId w:val="4"/>
        </w:numPr>
        <w:rPr>
          <w:rFonts w:ascii="Times New Roman" w:hAnsi="Times New Roman" w:cs="Times New Roman"/>
          <w:sz w:val="28"/>
          <w:szCs w:val="28"/>
        </w:rPr>
      </w:pPr>
      <w:r w:rsidRPr="00ED20A7">
        <w:rPr>
          <w:rFonts w:ascii="Times New Roman" w:hAnsi="Times New Roman" w:cs="Times New Roman"/>
          <w:sz w:val="28"/>
          <w:szCs w:val="28"/>
        </w:rPr>
        <w:t>Reduced dependency on extensive clinical testing</w:t>
      </w:r>
    </w:p>
    <w:p w14:paraId="3F6620A4" w14:textId="77777777" w:rsidR="00ED20A7" w:rsidRPr="00ED20A7" w:rsidRDefault="00ED20A7" w:rsidP="00ED20A7">
      <w:pPr>
        <w:numPr>
          <w:ilvl w:val="0"/>
          <w:numId w:val="4"/>
        </w:numPr>
        <w:rPr>
          <w:rFonts w:ascii="Times New Roman" w:hAnsi="Times New Roman" w:cs="Times New Roman"/>
          <w:sz w:val="28"/>
          <w:szCs w:val="28"/>
        </w:rPr>
      </w:pPr>
      <w:r w:rsidRPr="00ED20A7">
        <w:rPr>
          <w:rFonts w:ascii="Times New Roman" w:hAnsi="Times New Roman" w:cs="Times New Roman"/>
          <w:sz w:val="28"/>
          <w:szCs w:val="28"/>
        </w:rPr>
        <w:t>Faster and automated medical assessment</w:t>
      </w:r>
    </w:p>
    <w:p w14:paraId="763332F0" w14:textId="77777777" w:rsidR="00ED20A7" w:rsidRDefault="00ED20A7" w:rsidP="00ED20A7">
      <w:pPr>
        <w:rPr>
          <w:rFonts w:ascii="Times New Roman" w:hAnsi="Times New Roman" w:cs="Times New Roman"/>
          <w:sz w:val="32"/>
          <w:szCs w:val="32"/>
        </w:rPr>
      </w:pPr>
    </w:p>
    <w:p w14:paraId="229FCD9F" w14:textId="77777777" w:rsidR="00B24F60" w:rsidRDefault="00B24F60" w:rsidP="00ED20A7">
      <w:pPr>
        <w:rPr>
          <w:rFonts w:ascii="Times New Roman" w:hAnsi="Times New Roman" w:cs="Times New Roman"/>
          <w:sz w:val="32"/>
          <w:szCs w:val="32"/>
        </w:rPr>
      </w:pPr>
    </w:p>
    <w:p w14:paraId="1E16AD5A" w14:textId="77777777" w:rsidR="00071531" w:rsidRDefault="00071531" w:rsidP="00ED20A7">
      <w:pPr>
        <w:rPr>
          <w:rFonts w:ascii="Times New Roman" w:hAnsi="Times New Roman" w:cs="Times New Roman"/>
          <w:sz w:val="32"/>
          <w:szCs w:val="32"/>
        </w:rPr>
      </w:pPr>
    </w:p>
    <w:p w14:paraId="748F98F1" w14:textId="430B37BD" w:rsidR="00071531" w:rsidRDefault="004D3104" w:rsidP="00ED20A7">
      <w:pPr>
        <w:rPr>
          <w:rFonts w:ascii="Times New Roman" w:hAnsi="Times New Roman" w:cs="Times New Roman"/>
          <w:b/>
          <w:bCs/>
          <w:sz w:val="32"/>
          <w:szCs w:val="32"/>
        </w:rPr>
      </w:pPr>
      <w:r w:rsidRPr="004D3104">
        <w:rPr>
          <w:rFonts w:ascii="Times New Roman" w:hAnsi="Times New Roman" w:cs="Times New Roman"/>
          <w:b/>
          <w:bCs/>
          <w:sz w:val="32"/>
          <w:szCs w:val="32"/>
        </w:rPr>
        <w:lastRenderedPageBreak/>
        <w:t>SYSTEM REQUIREMENTS</w:t>
      </w:r>
    </w:p>
    <w:p w14:paraId="05EB7CFE" w14:textId="77777777" w:rsidR="004D3104" w:rsidRDefault="004D3104" w:rsidP="00ED20A7">
      <w:pPr>
        <w:rPr>
          <w:rFonts w:ascii="Times New Roman" w:hAnsi="Times New Roman" w:cs="Times New Roman"/>
          <w:b/>
          <w:bCs/>
          <w:sz w:val="32"/>
          <w:szCs w:val="32"/>
        </w:rPr>
      </w:pPr>
    </w:p>
    <w:p w14:paraId="0B4A3B6C" w14:textId="69D4D5FF" w:rsidR="004D3104" w:rsidRDefault="004D3104" w:rsidP="00ED20A7">
      <w:pPr>
        <w:rPr>
          <w:rFonts w:ascii="Times New Roman" w:hAnsi="Times New Roman" w:cs="Times New Roman"/>
          <w:b/>
          <w:bCs/>
          <w:sz w:val="32"/>
          <w:szCs w:val="32"/>
        </w:rPr>
      </w:pPr>
      <w:r>
        <w:rPr>
          <w:rFonts w:ascii="Times New Roman" w:hAnsi="Times New Roman" w:cs="Times New Roman"/>
          <w:b/>
          <w:bCs/>
          <w:sz w:val="32"/>
          <w:szCs w:val="32"/>
        </w:rPr>
        <w:t>HARDWARE REUIREMENTS</w:t>
      </w:r>
    </w:p>
    <w:p w14:paraId="371193DA" w14:textId="77777777" w:rsidR="004D3104" w:rsidRDefault="004D3104" w:rsidP="00ED20A7">
      <w:pPr>
        <w:rPr>
          <w:rFonts w:ascii="Times New Roman" w:hAnsi="Times New Roman" w:cs="Times New Roman"/>
          <w:b/>
          <w:bCs/>
          <w:sz w:val="32"/>
          <w:szCs w:val="32"/>
        </w:rPr>
      </w:pPr>
    </w:p>
    <w:p w14:paraId="202D20FF" w14:textId="6A8EB48E" w:rsidR="004D3104" w:rsidRDefault="004D3104" w:rsidP="00ED20A7">
      <w:pPr>
        <w:rPr>
          <w:rFonts w:ascii="Times New Roman" w:hAnsi="Times New Roman" w:cs="Times New Roman"/>
          <w:b/>
          <w:bCs/>
          <w:sz w:val="32"/>
          <w:szCs w:val="32"/>
        </w:rPr>
      </w:pPr>
      <w:r>
        <w:rPr>
          <w:rFonts w:ascii="Times New Roman" w:hAnsi="Times New Roman" w:cs="Times New Roman"/>
          <w:b/>
          <w:bCs/>
          <w:sz w:val="32"/>
          <w:szCs w:val="32"/>
        </w:rPr>
        <w:t>PROCESSOR</w:t>
      </w:r>
      <w:r>
        <w:rPr>
          <w:rFonts w:ascii="Times New Roman" w:hAnsi="Times New Roman" w:cs="Times New Roman"/>
          <w:b/>
          <w:bCs/>
          <w:sz w:val="32"/>
          <w:szCs w:val="32"/>
        </w:rPr>
        <w:tab/>
      </w:r>
      <w:r>
        <w:rPr>
          <w:rFonts w:ascii="Times New Roman" w:hAnsi="Times New Roman" w:cs="Times New Roman"/>
          <w:b/>
          <w:bCs/>
          <w:sz w:val="32"/>
          <w:szCs w:val="32"/>
        </w:rPr>
        <w:tab/>
      </w:r>
      <w:r w:rsidRPr="004C4DC4">
        <w:rPr>
          <w:rFonts w:ascii="Times New Roman" w:hAnsi="Times New Roman" w:cs="Times New Roman"/>
          <w:sz w:val="32"/>
          <w:szCs w:val="32"/>
        </w:rPr>
        <w:t>:</w:t>
      </w:r>
      <w:r w:rsidRPr="004C4DC4">
        <w:rPr>
          <w:rFonts w:ascii="Times New Roman" w:hAnsi="Times New Roman" w:cs="Times New Roman"/>
          <w:sz w:val="32"/>
          <w:szCs w:val="32"/>
        </w:rPr>
        <w:tab/>
        <w:t>intel I core</w:t>
      </w:r>
    </w:p>
    <w:p w14:paraId="5A01E521" w14:textId="14F0789E" w:rsidR="004D3104" w:rsidRDefault="004D3104" w:rsidP="00ED20A7">
      <w:pPr>
        <w:rPr>
          <w:rFonts w:ascii="Times New Roman" w:hAnsi="Times New Roman" w:cs="Times New Roman"/>
          <w:b/>
          <w:bCs/>
          <w:sz w:val="32"/>
          <w:szCs w:val="32"/>
        </w:rPr>
      </w:pPr>
      <w:r>
        <w:rPr>
          <w:rFonts w:ascii="Times New Roman" w:hAnsi="Times New Roman" w:cs="Times New Roman"/>
          <w:b/>
          <w:bCs/>
          <w:sz w:val="32"/>
          <w:szCs w:val="32"/>
        </w:rPr>
        <w:t>RAM</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sidRPr="004C4DC4">
        <w:rPr>
          <w:rFonts w:ascii="Times New Roman" w:hAnsi="Times New Roman" w:cs="Times New Roman"/>
          <w:sz w:val="32"/>
          <w:szCs w:val="32"/>
        </w:rPr>
        <w:t>:</w:t>
      </w:r>
      <w:r w:rsidRPr="004C4DC4">
        <w:rPr>
          <w:rFonts w:ascii="Times New Roman" w:hAnsi="Times New Roman" w:cs="Times New Roman"/>
          <w:sz w:val="32"/>
          <w:szCs w:val="32"/>
        </w:rPr>
        <w:tab/>
        <w:t xml:space="preserve">4 </w:t>
      </w:r>
      <w:proofErr w:type="spellStart"/>
      <w:r w:rsidRPr="004C4DC4">
        <w:rPr>
          <w:rFonts w:ascii="Times New Roman" w:hAnsi="Times New Roman" w:cs="Times New Roman"/>
          <w:sz w:val="32"/>
          <w:szCs w:val="32"/>
        </w:rPr>
        <w:t>gb</w:t>
      </w:r>
      <w:proofErr w:type="spellEnd"/>
    </w:p>
    <w:p w14:paraId="5E7EA162" w14:textId="49FA497E" w:rsidR="004D3104" w:rsidRDefault="004D3104" w:rsidP="00ED20A7">
      <w:pPr>
        <w:rPr>
          <w:rFonts w:ascii="Times New Roman" w:hAnsi="Times New Roman" w:cs="Times New Roman"/>
          <w:b/>
          <w:bCs/>
          <w:sz w:val="32"/>
          <w:szCs w:val="32"/>
        </w:rPr>
      </w:pPr>
      <w:r>
        <w:rPr>
          <w:rFonts w:ascii="Times New Roman" w:hAnsi="Times New Roman" w:cs="Times New Roman"/>
          <w:b/>
          <w:bCs/>
          <w:sz w:val="32"/>
          <w:szCs w:val="32"/>
        </w:rPr>
        <w:t>SSD</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w:t>
      </w:r>
      <w:r w:rsidRPr="004C4DC4">
        <w:rPr>
          <w:rFonts w:ascii="Times New Roman" w:hAnsi="Times New Roman" w:cs="Times New Roman"/>
          <w:sz w:val="32"/>
          <w:szCs w:val="32"/>
        </w:rPr>
        <w:tab/>
        <w:t>512 GB</w:t>
      </w:r>
    </w:p>
    <w:p w14:paraId="01D1A9DF" w14:textId="77777777" w:rsidR="004D3104" w:rsidRPr="004D3104" w:rsidRDefault="004D3104" w:rsidP="00ED20A7">
      <w:pPr>
        <w:rPr>
          <w:rFonts w:ascii="Times New Roman" w:hAnsi="Times New Roman" w:cs="Times New Roman"/>
          <w:b/>
          <w:bCs/>
          <w:sz w:val="32"/>
          <w:szCs w:val="32"/>
        </w:rPr>
      </w:pPr>
    </w:p>
    <w:p w14:paraId="07236C6A" w14:textId="1338D0D2" w:rsidR="004D3104" w:rsidRDefault="00BC76C0" w:rsidP="00ED20A7">
      <w:pPr>
        <w:rPr>
          <w:rFonts w:ascii="Times New Roman" w:hAnsi="Times New Roman" w:cs="Times New Roman"/>
          <w:b/>
          <w:bCs/>
          <w:sz w:val="32"/>
          <w:szCs w:val="32"/>
        </w:rPr>
      </w:pPr>
      <w:r w:rsidRPr="00BC76C0">
        <w:rPr>
          <w:rFonts w:ascii="Times New Roman" w:hAnsi="Times New Roman" w:cs="Times New Roman"/>
          <w:b/>
          <w:bCs/>
          <w:sz w:val="32"/>
          <w:szCs w:val="32"/>
        </w:rPr>
        <w:t>SOFTWARE REQUIREMENTS</w:t>
      </w:r>
    </w:p>
    <w:p w14:paraId="45AB72DF" w14:textId="77777777" w:rsidR="00BC76C0" w:rsidRDefault="00BC76C0" w:rsidP="00ED20A7">
      <w:pPr>
        <w:rPr>
          <w:rFonts w:ascii="Times New Roman" w:hAnsi="Times New Roman" w:cs="Times New Roman"/>
          <w:b/>
          <w:bCs/>
          <w:sz w:val="32"/>
          <w:szCs w:val="32"/>
        </w:rPr>
      </w:pPr>
    </w:p>
    <w:p w14:paraId="2B960CFE" w14:textId="70C8E671" w:rsidR="00BC76C0" w:rsidRDefault="00BC76C0" w:rsidP="00ED20A7">
      <w:pPr>
        <w:rPr>
          <w:rFonts w:ascii="Times New Roman" w:hAnsi="Times New Roman" w:cs="Times New Roman"/>
          <w:b/>
          <w:bCs/>
          <w:sz w:val="32"/>
          <w:szCs w:val="32"/>
        </w:rPr>
      </w:pPr>
      <w:r>
        <w:rPr>
          <w:rFonts w:ascii="Times New Roman" w:hAnsi="Times New Roman" w:cs="Times New Roman"/>
          <w:b/>
          <w:bCs/>
          <w:sz w:val="32"/>
          <w:szCs w:val="32"/>
        </w:rPr>
        <w:t xml:space="preserve">FRONT END </w:t>
      </w:r>
      <w:r>
        <w:rPr>
          <w:rFonts w:ascii="Times New Roman" w:hAnsi="Times New Roman" w:cs="Times New Roman"/>
          <w:b/>
          <w:bCs/>
          <w:sz w:val="32"/>
          <w:szCs w:val="32"/>
        </w:rPr>
        <w:tab/>
      </w:r>
      <w:r>
        <w:rPr>
          <w:rFonts w:ascii="Times New Roman" w:hAnsi="Times New Roman" w:cs="Times New Roman"/>
          <w:b/>
          <w:bCs/>
          <w:sz w:val="32"/>
          <w:szCs w:val="32"/>
        </w:rPr>
        <w:tab/>
        <w:t>:</w:t>
      </w:r>
      <w:r>
        <w:rPr>
          <w:rFonts w:ascii="Times New Roman" w:hAnsi="Times New Roman" w:cs="Times New Roman"/>
          <w:b/>
          <w:bCs/>
          <w:sz w:val="32"/>
          <w:szCs w:val="32"/>
        </w:rPr>
        <w:tab/>
        <w:t xml:space="preserve"> </w:t>
      </w:r>
      <w:r w:rsidRPr="00861F8B">
        <w:rPr>
          <w:rFonts w:ascii="Times New Roman" w:hAnsi="Times New Roman" w:cs="Times New Roman"/>
          <w:sz w:val="32"/>
          <w:szCs w:val="32"/>
        </w:rPr>
        <w:t>TKINTER</w:t>
      </w:r>
    </w:p>
    <w:p w14:paraId="5F17E280" w14:textId="5CF9A8F1" w:rsidR="00BC76C0" w:rsidRDefault="00BC76C0" w:rsidP="00ED20A7">
      <w:pPr>
        <w:rPr>
          <w:rFonts w:ascii="Times New Roman" w:hAnsi="Times New Roman" w:cs="Times New Roman"/>
          <w:b/>
          <w:bCs/>
          <w:sz w:val="32"/>
          <w:szCs w:val="32"/>
        </w:rPr>
      </w:pPr>
      <w:r>
        <w:rPr>
          <w:rFonts w:ascii="Times New Roman" w:hAnsi="Times New Roman" w:cs="Times New Roman"/>
          <w:b/>
          <w:bCs/>
          <w:sz w:val="32"/>
          <w:szCs w:val="32"/>
        </w:rPr>
        <w:t>CODING</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w:t>
      </w:r>
      <w:r>
        <w:rPr>
          <w:rFonts w:ascii="Times New Roman" w:hAnsi="Times New Roman" w:cs="Times New Roman"/>
          <w:b/>
          <w:bCs/>
          <w:sz w:val="32"/>
          <w:szCs w:val="32"/>
        </w:rPr>
        <w:tab/>
      </w:r>
      <w:r w:rsidRPr="00861F8B">
        <w:rPr>
          <w:rFonts w:ascii="Times New Roman" w:hAnsi="Times New Roman" w:cs="Times New Roman"/>
          <w:sz w:val="32"/>
          <w:szCs w:val="32"/>
        </w:rPr>
        <w:t>PYTHON</w:t>
      </w:r>
    </w:p>
    <w:p w14:paraId="6E621A09" w14:textId="28AE5EA6" w:rsidR="00BC76C0" w:rsidRDefault="00BC76C0" w:rsidP="00ED20A7">
      <w:pPr>
        <w:rPr>
          <w:rFonts w:ascii="Times New Roman" w:hAnsi="Times New Roman" w:cs="Times New Roman"/>
          <w:sz w:val="32"/>
          <w:szCs w:val="32"/>
        </w:rPr>
      </w:pPr>
      <w:r>
        <w:rPr>
          <w:rFonts w:ascii="Times New Roman" w:hAnsi="Times New Roman" w:cs="Times New Roman"/>
          <w:b/>
          <w:bCs/>
          <w:sz w:val="32"/>
          <w:szCs w:val="32"/>
        </w:rPr>
        <w:t>TECHNOLOGIES</w:t>
      </w:r>
      <w:r>
        <w:rPr>
          <w:rFonts w:ascii="Times New Roman" w:hAnsi="Times New Roman" w:cs="Times New Roman"/>
          <w:b/>
          <w:bCs/>
          <w:sz w:val="32"/>
          <w:szCs w:val="32"/>
        </w:rPr>
        <w:tab/>
        <w:t>:</w:t>
      </w:r>
      <w:r>
        <w:rPr>
          <w:rFonts w:ascii="Times New Roman" w:hAnsi="Times New Roman" w:cs="Times New Roman"/>
          <w:b/>
          <w:bCs/>
          <w:sz w:val="32"/>
          <w:szCs w:val="32"/>
        </w:rPr>
        <w:tab/>
      </w:r>
      <w:r w:rsidRPr="00861F8B">
        <w:rPr>
          <w:rFonts w:ascii="Times New Roman" w:hAnsi="Times New Roman" w:cs="Times New Roman"/>
          <w:sz w:val="32"/>
          <w:szCs w:val="32"/>
        </w:rPr>
        <w:t>MACHINE LEARNING</w:t>
      </w:r>
    </w:p>
    <w:p w14:paraId="61887A08" w14:textId="77777777" w:rsidR="00C5671D" w:rsidRDefault="00C5671D" w:rsidP="00ED20A7">
      <w:pPr>
        <w:rPr>
          <w:rFonts w:ascii="Times New Roman" w:hAnsi="Times New Roman" w:cs="Times New Roman"/>
          <w:sz w:val="32"/>
          <w:szCs w:val="32"/>
        </w:rPr>
      </w:pPr>
    </w:p>
    <w:p w14:paraId="63FD37C3" w14:textId="7A95B1BC" w:rsidR="00C5671D" w:rsidRPr="00C5671D" w:rsidRDefault="00C5671D" w:rsidP="00ED20A7">
      <w:pPr>
        <w:rPr>
          <w:rFonts w:ascii="Times New Roman" w:hAnsi="Times New Roman" w:cs="Times New Roman"/>
          <w:b/>
          <w:bCs/>
          <w:sz w:val="32"/>
          <w:szCs w:val="32"/>
        </w:rPr>
      </w:pPr>
      <w:r w:rsidRPr="00C5671D">
        <w:rPr>
          <w:rFonts w:ascii="Times New Roman" w:hAnsi="Times New Roman" w:cs="Times New Roman"/>
          <w:b/>
          <w:bCs/>
          <w:sz w:val="32"/>
          <w:szCs w:val="32"/>
        </w:rPr>
        <w:t>SYSTEM ARCHITECTURE</w:t>
      </w:r>
    </w:p>
    <w:p w14:paraId="6947A46F" w14:textId="77777777" w:rsidR="00C5671D" w:rsidRPr="00BC76C0" w:rsidRDefault="00C5671D" w:rsidP="00ED20A7">
      <w:pPr>
        <w:rPr>
          <w:rFonts w:ascii="Times New Roman" w:hAnsi="Times New Roman" w:cs="Times New Roman"/>
          <w:b/>
          <w:bCs/>
          <w:sz w:val="32"/>
          <w:szCs w:val="32"/>
        </w:rPr>
      </w:pPr>
    </w:p>
    <w:p w14:paraId="02947A8C" w14:textId="50275EFA" w:rsidR="00B24F60" w:rsidRDefault="00F24043" w:rsidP="00ED20A7">
      <w:pPr>
        <w:rPr>
          <w:rFonts w:ascii="Times New Roman" w:hAnsi="Times New Roman" w:cs="Times New Roman"/>
          <w:sz w:val="32"/>
          <w:szCs w:val="32"/>
        </w:rPr>
      </w:pPr>
      <w:r>
        <w:rPr>
          <w:noProof/>
        </w:rPr>
        <w:lastRenderedPageBreak/>
        <w:drawing>
          <wp:inline distT="0" distB="0" distL="0" distR="0" wp14:anchorId="06830C05" wp14:editId="729962A6">
            <wp:extent cx="5731510" cy="8597265"/>
            <wp:effectExtent l="0" t="0" r="2540" b="0"/>
            <wp:docPr id="194367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22A9FF94" w14:textId="77777777" w:rsidR="00B24F60" w:rsidRDefault="00B24F60" w:rsidP="00ED20A7">
      <w:pPr>
        <w:rPr>
          <w:rFonts w:ascii="Times New Roman" w:hAnsi="Times New Roman" w:cs="Times New Roman"/>
          <w:sz w:val="32"/>
          <w:szCs w:val="32"/>
        </w:rPr>
      </w:pPr>
    </w:p>
    <w:p w14:paraId="57F01066" w14:textId="77777777" w:rsidR="00B24F60" w:rsidRPr="00B24F60" w:rsidRDefault="00B24F60" w:rsidP="00B24F60">
      <w:pPr>
        <w:rPr>
          <w:rFonts w:ascii="Times New Roman" w:hAnsi="Times New Roman" w:cs="Times New Roman"/>
          <w:b/>
          <w:bCs/>
          <w:sz w:val="32"/>
          <w:szCs w:val="32"/>
        </w:rPr>
      </w:pPr>
      <w:r w:rsidRPr="00B24F60">
        <w:rPr>
          <w:rFonts w:ascii="Times New Roman" w:hAnsi="Times New Roman" w:cs="Times New Roman"/>
          <w:b/>
          <w:bCs/>
          <w:sz w:val="32"/>
          <w:szCs w:val="32"/>
        </w:rPr>
        <w:t>CONCLUSION</w:t>
      </w:r>
    </w:p>
    <w:p w14:paraId="2FB1F8D0" w14:textId="77777777" w:rsidR="00B24F60" w:rsidRPr="00B24F60" w:rsidRDefault="00B24F60" w:rsidP="0008795F">
      <w:pPr>
        <w:jc w:val="both"/>
        <w:rPr>
          <w:rFonts w:ascii="Times New Roman" w:hAnsi="Times New Roman" w:cs="Times New Roman"/>
          <w:sz w:val="28"/>
          <w:szCs w:val="28"/>
        </w:rPr>
      </w:pPr>
      <w:r w:rsidRPr="00B24F60">
        <w:rPr>
          <w:rFonts w:ascii="Times New Roman" w:hAnsi="Times New Roman" w:cs="Times New Roman"/>
          <w:sz w:val="28"/>
          <w:szCs w:val="28"/>
        </w:rPr>
        <w:t xml:space="preserve">The automatic detection of genetic diseases in </w:t>
      </w:r>
      <w:proofErr w:type="spellStart"/>
      <w:r w:rsidRPr="00B24F60">
        <w:rPr>
          <w:rFonts w:ascii="Times New Roman" w:hAnsi="Times New Roman" w:cs="Times New Roman"/>
          <w:sz w:val="28"/>
          <w:szCs w:val="28"/>
        </w:rPr>
        <w:t>pediatric</w:t>
      </w:r>
      <w:proofErr w:type="spellEnd"/>
      <w:r w:rsidRPr="00B24F60">
        <w:rPr>
          <w:rFonts w:ascii="Times New Roman" w:hAnsi="Times New Roman" w:cs="Times New Roman"/>
          <w:sz w:val="28"/>
          <w:szCs w:val="28"/>
        </w:rPr>
        <w:t xml:space="preserve"> age using pupillometry data provides an effective and non-invasive diagnostic solution. By </w:t>
      </w:r>
      <w:proofErr w:type="spellStart"/>
      <w:r w:rsidRPr="00B24F60">
        <w:rPr>
          <w:rFonts w:ascii="Times New Roman" w:hAnsi="Times New Roman" w:cs="Times New Roman"/>
          <w:sz w:val="28"/>
          <w:szCs w:val="28"/>
        </w:rPr>
        <w:t>analyzing</w:t>
      </w:r>
      <w:proofErr w:type="spellEnd"/>
      <w:r w:rsidRPr="00B24F60">
        <w:rPr>
          <w:rFonts w:ascii="Times New Roman" w:hAnsi="Times New Roman" w:cs="Times New Roman"/>
          <w:sz w:val="28"/>
          <w:szCs w:val="28"/>
        </w:rPr>
        <w:t xml:space="preserve"> continuous pupil response </w:t>
      </w:r>
      <w:proofErr w:type="spellStart"/>
      <w:r w:rsidRPr="00B24F60">
        <w:rPr>
          <w:rFonts w:ascii="Times New Roman" w:hAnsi="Times New Roman" w:cs="Times New Roman"/>
          <w:sz w:val="28"/>
          <w:szCs w:val="28"/>
        </w:rPr>
        <w:t>behavior</w:t>
      </w:r>
      <w:proofErr w:type="spellEnd"/>
      <w:r w:rsidRPr="00B24F60">
        <w:rPr>
          <w:rFonts w:ascii="Times New Roman" w:hAnsi="Times New Roman" w:cs="Times New Roman"/>
          <w:sz w:val="28"/>
          <w:szCs w:val="28"/>
        </w:rPr>
        <w:t xml:space="preserve">, the proposed approach enables early identification of abnormalities associated with genetic disorders. The system reduces reliance on complex clinical procedures while improving diagnostic accuracy and efficiency. Integrating intelligent data analysis with physiological eye measurements contributes to safer and faster medical evaluation, ultimately supporting improved </w:t>
      </w:r>
      <w:proofErr w:type="spellStart"/>
      <w:r w:rsidRPr="00B24F60">
        <w:rPr>
          <w:rFonts w:ascii="Times New Roman" w:hAnsi="Times New Roman" w:cs="Times New Roman"/>
          <w:sz w:val="28"/>
          <w:szCs w:val="28"/>
        </w:rPr>
        <w:t>pediatric</w:t>
      </w:r>
      <w:proofErr w:type="spellEnd"/>
      <w:r w:rsidRPr="00B24F60">
        <w:rPr>
          <w:rFonts w:ascii="Times New Roman" w:hAnsi="Times New Roman" w:cs="Times New Roman"/>
          <w:sz w:val="28"/>
          <w:szCs w:val="28"/>
        </w:rPr>
        <w:t xml:space="preserve"> healthcare outcomes and early preventive treatment strategies.</w:t>
      </w:r>
    </w:p>
    <w:p w14:paraId="59A322A5" w14:textId="7C964ABE" w:rsidR="00B24F60" w:rsidRPr="00B24F60" w:rsidRDefault="00B24F60" w:rsidP="00B24F60">
      <w:pPr>
        <w:rPr>
          <w:rFonts w:ascii="Times New Roman" w:hAnsi="Times New Roman" w:cs="Times New Roman"/>
          <w:sz w:val="32"/>
          <w:szCs w:val="32"/>
        </w:rPr>
      </w:pPr>
    </w:p>
    <w:p w14:paraId="62750109" w14:textId="77777777" w:rsidR="00B24F60" w:rsidRPr="00B24F60" w:rsidRDefault="00B24F60" w:rsidP="00B24F60">
      <w:pPr>
        <w:rPr>
          <w:rFonts w:ascii="Times New Roman" w:hAnsi="Times New Roman" w:cs="Times New Roman"/>
          <w:b/>
          <w:bCs/>
          <w:sz w:val="32"/>
          <w:szCs w:val="32"/>
        </w:rPr>
      </w:pPr>
      <w:r w:rsidRPr="00B24F60">
        <w:rPr>
          <w:rFonts w:ascii="Times New Roman" w:hAnsi="Times New Roman" w:cs="Times New Roman"/>
          <w:b/>
          <w:bCs/>
          <w:sz w:val="32"/>
          <w:szCs w:val="32"/>
        </w:rPr>
        <w:t>FUTURE SCOPE</w:t>
      </w:r>
    </w:p>
    <w:p w14:paraId="3DB5A218" w14:textId="77777777" w:rsidR="00B24F60" w:rsidRPr="00B24F60" w:rsidRDefault="00B24F60" w:rsidP="0008795F">
      <w:pPr>
        <w:jc w:val="both"/>
        <w:rPr>
          <w:rFonts w:ascii="Times New Roman" w:hAnsi="Times New Roman" w:cs="Times New Roman"/>
          <w:sz w:val="28"/>
          <w:szCs w:val="28"/>
        </w:rPr>
      </w:pPr>
      <w:r w:rsidRPr="00B24F60">
        <w:rPr>
          <w:rFonts w:ascii="Times New Roman" w:hAnsi="Times New Roman" w:cs="Times New Roman"/>
          <w:sz w:val="28"/>
          <w:szCs w:val="28"/>
        </w:rPr>
        <w:t xml:space="preserve">Future enhancements may include integration with real-time medical monitoring systems and cloud-based healthcare platforms for continuous remote diagnosis. The approach can be extended to detect neurological and ophthalmological disorders beyond genetic diseases. Incorporating deep learning techniques and multimodal biomedical data such as eye movement tracking or brain signals could further improve prediction accuracy. Additionally, deployment in smart hospitals and wearable diagnostic devices may enable large-scale </w:t>
      </w:r>
      <w:proofErr w:type="spellStart"/>
      <w:r w:rsidRPr="00B24F60">
        <w:rPr>
          <w:rFonts w:ascii="Times New Roman" w:hAnsi="Times New Roman" w:cs="Times New Roman"/>
          <w:sz w:val="28"/>
          <w:szCs w:val="28"/>
        </w:rPr>
        <w:t>pediatric</w:t>
      </w:r>
      <w:proofErr w:type="spellEnd"/>
      <w:r w:rsidRPr="00B24F60">
        <w:rPr>
          <w:rFonts w:ascii="Times New Roman" w:hAnsi="Times New Roman" w:cs="Times New Roman"/>
          <w:sz w:val="28"/>
          <w:szCs w:val="28"/>
        </w:rPr>
        <w:t xml:space="preserve"> health screening and personalized healthcare support.</w:t>
      </w:r>
    </w:p>
    <w:p w14:paraId="7C1834CD" w14:textId="7176FB5E" w:rsidR="00B24F60" w:rsidRPr="00B24F60" w:rsidRDefault="00B24F60" w:rsidP="00B24F60">
      <w:pPr>
        <w:rPr>
          <w:rFonts w:ascii="Times New Roman" w:hAnsi="Times New Roman" w:cs="Times New Roman"/>
          <w:sz w:val="32"/>
          <w:szCs w:val="32"/>
        </w:rPr>
      </w:pPr>
    </w:p>
    <w:p w14:paraId="47AEA49E" w14:textId="28E99DF7" w:rsidR="00B24F60" w:rsidRPr="00B24F60" w:rsidRDefault="00B24F60" w:rsidP="00B24F60">
      <w:pPr>
        <w:rPr>
          <w:rFonts w:ascii="Times New Roman" w:hAnsi="Times New Roman" w:cs="Times New Roman"/>
          <w:b/>
          <w:bCs/>
          <w:sz w:val="32"/>
          <w:szCs w:val="32"/>
        </w:rPr>
      </w:pPr>
      <w:r w:rsidRPr="00B24F60">
        <w:rPr>
          <w:rFonts w:ascii="Times New Roman" w:hAnsi="Times New Roman" w:cs="Times New Roman"/>
          <w:b/>
          <w:bCs/>
          <w:sz w:val="32"/>
          <w:szCs w:val="32"/>
        </w:rPr>
        <w:t xml:space="preserve">REFERENCES </w:t>
      </w:r>
    </w:p>
    <w:p w14:paraId="11EE1CE4" w14:textId="77777777" w:rsidR="00B24F60" w:rsidRPr="00B24F60" w:rsidRDefault="00B24F60" w:rsidP="00B24F60">
      <w:pPr>
        <w:rPr>
          <w:rFonts w:ascii="Times New Roman" w:hAnsi="Times New Roman" w:cs="Times New Roman"/>
          <w:sz w:val="32"/>
          <w:szCs w:val="32"/>
        </w:rPr>
      </w:pPr>
      <w:r w:rsidRPr="00B24F60">
        <w:rPr>
          <w:rFonts w:ascii="Times New Roman" w:hAnsi="Times New Roman" w:cs="Times New Roman"/>
          <w:sz w:val="32"/>
          <w:szCs w:val="32"/>
        </w:rPr>
        <w:t xml:space="preserve">[1] A. Kumar and R. Singh, “AI-Based Pupillary Response Analysis for Early Disease Detection,” </w:t>
      </w:r>
      <w:r w:rsidRPr="00B24F60">
        <w:rPr>
          <w:rFonts w:ascii="Times New Roman" w:hAnsi="Times New Roman" w:cs="Times New Roman"/>
          <w:i/>
          <w:iCs/>
          <w:sz w:val="32"/>
          <w:szCs w:val="32"/>
        </w:rPr>
        <w:t>IEEE Access</w:t>
      </w:r>
      <w:r w:rsidRPr="00B24F60">
        <w:rPr>
          <w:rFonts w:ascii="Times New Roman" w:hAnsi="Times New Roman" w:cs="Times New Roman"/>
          <w:sz w:val="32"/>
          <w:szCs w:val="32"/>
        </w:rPr>
        <w:t>, vol. 11, pp. 45821–45832, 2023.</w:t>
      </w:r>
    </w:p>
    <w:p w14:paraId="76D701FC" w14:textId="77777777" w:rsidR="00B24F60" w:rsidRPr="00B24F60" w:rsidRDefault="00B24F60" w:rsidP="00B24F60">
      <w:pPr>
        <w:rPr>
          <w:rFonts w:ascii="Times New Roman" w:hAnsi="Times New Roman" w:cs="Times New Roman"/>
          <w:sz w:val="32"/>
          <w:szCs w:val="32"/>
        </w:rPr>
      </w:pPr>
      <w:r w:rsidRPr="00B24F60">
        <w:rPr>
          <w:rFonts w:ascii="Times New Roman" w:hAnsi="Times New Roman" w:cs="Times New Roman"/>
          <w:sz w:val="32"/>
          <w:szCs w:val="32"/>
        </w:rPr>
        <w:t xml:space="preserve">[2] M. Chen et al., “Machine Learning Techniques for </w:t>
      </w:r>
      <w:proofErr w:type="spellStart"/>
      <w:r w:rsidRPr="00B24F60">
        <w:rPr>
          <w:rFonts w:ascii="Times New Roman" w:hAnsi="Times New Roman" w:cs="Times New Roman"/>
          <w:sz w:val="32"/>
          <w:szCs w:val="32"/>
        </w:rPr>
        <w:t>Pediatric</w:t>
      </w:r>
      <w:proofErr w:type="spellEnd"/>
      <w:r w:rsidRPr="00B24F60">
        <w:rPr>
          <w:rFonts w:ascii="Times New Roman" w:hAnsi="Times New Roman" w:cs="Times New Roman"/>
          <w:sz w:val="32"/>
          <w:szCs w:val="32"/>
        </w:rPr>
        <w:t xml:space="preserve"> Ophthalmic Diagnosis,” </w:t>
      </w:r>
      <w:r w:rsidRPr="00B24F60">
        <w:rPr>
          <w:rFonts w:ascii="Times New Roman" w:hAnsi="Times New Roman" w:cs="Times New Roman"/>
          <w:i/>
          <w:iCs/>
          <w:sz w:val="32"/>
          <w:szCs w:val="32"/>
        </w:rPr>
        <w:t>IEEE Journal of Biomedical and Health Informatics</w:t>
      </w:r>
      <w:r w:rsidRPr="00B24F60">
        <w:rPr>
          <w:rFonts w:ascii="Times New Roman" w:hAnsi="Times New Roman" w:cs="Times New Roman"/>
          <w:sz w:val="32"/>
          <w:szCs w:val="32"/>
        </w:rPr>
        <w:t>, vol. 27, no. 6, pp. 2890–2901, 2023.</w:t>
      </w:r>
    </w:p>
    <w:p w14:paraId="3174125D" w14:textId="77777777" w:rsidR="00B24F60" w:rsidRPr="00B24F60" w:rsidRDefault="00B24F60" w:rsidP="00B24F60">
      <w:pPr>
        <w:rPr>
          <w:rFonts w:ascii="Times New Roman" w:hAnsi="Times New Roman" w:cs="Times New Roman"/>
          <w:sz w:val="32"/>
          <w:szCs w:val="32"/>
        </w:rPr>
      </w:pPr>
      <w:r w:rsidRPr="00B24F60">
        <w:rPr>
          <w:rFonts w:ascii="Times New Roman" w:hAnsi="Times New Roman" w:cs="Times New Roman"/>
          <w:sz w:val="32"/>
          <w:szCs w:val="32"/>
        </w:rPr>
        <w:t xml:space="preserve">[3] S. Patel and N. Verma, “Automated Eye Biometrics Analysis Using Medical Sensor Data,” </w:t>
      </w:r>
      <w:r w:rsidRPr="00B24F60">
        <w:rPr>
          <w:rFonts w:ascii="Times New Roman" w:hAnsi="Times New Roman" w:cs="Times New Roman"/>
          <w:i/>
          <w:iCs/>
          <w:sz w:val="32"/>
          <w:szCs w:val="32"/>
        </w:rPr>
        <w:t>IEEE Sensors Journal</w:t>
      </w:r>
      <w:r w:rsidRPr="00B24F60">
        <w:rPr>
          <w:rFonts w:ascii="Times New Roman" w:hAnsi="Times New Roman" w:cs="Times New Roman"/>
          <w:sz w:val="32"/>
          <w:szCs w:val="32"/>
        </w:rPr>
        <w:t>, vol. 24, no. 2, pp. 1456–1465, 2024.</w:t>
      </w:r>
    </w:p>
    <w:p w14:paraId="4CF15054" w14:textId="77777777" w:rsidR="00B24F60" w:rsidRPr="00B24F60" w:rsidRDefault="00B24F60" w:rsidP="00B24F60">
      <w:pPr>
        <w:rPr>
          <w:rFonts w:ascii="Times New Roman" w:hAnsi="Times New Roman" w:cs="Times New Roman"/>
          <w:sz w:val="32"/>
          <w:szCs w:val="32"/>
        </w:rPr>
      </w:pPr>
      <w:r w:rsidRPr="00B24F60">
        <w:rPr>
          <w:rFonts w:ascii="Times New Roman" w:hAnsi="Times New Roman" w:cs="Times New Roman"/>
          <w:sz w:val="32"/>
          <w:szCs w:val="32"/>
        </w:rPr>
        <w:lastRenderedPageBreak/>
        <w:t xml:space="preserve">[4] L. Wang and H. Zhao, “Non-Invasive Health Monitoring Using Physiological Signal Analysis,” </w:t>
      </w:r>
      <w:r w:rsidRPr="00B24F60">
        <w:rPr>
          <w:rFonts w:ascii="Times New Roman" w:hAnsi="Times New Roman" w:cs="Times New Roman"/>
          <w:i/>
          <w:iCs/>
          <w:sz w:val="32"/>
          <w:szCs w:val="32"/>
        </w:rPr>
        <w:t>IEEE Transactions on Medical Imaging</w:t>
      </w:r>
      <w:r w:rsidRPr="00B24F60">
        <w:rPr>
          <w:rFonts w:ascii="Times New Roman" w:hAnsi="Times New Roman" w:cs="Times New Roman"/>
          <w:sz w:val="32"/>
          <w:szCs w:val="32"/>
        </w:rPr>
        <w:t>, vol. 43, no. 1, pp. 210–221, 2024.</w:t>
      </w:r>
    </w:p>
    <w:p w14:paraId="60A3787C" w14:textId="77777777" w:rsidR="00B24F60" w:rsidRPr="00B24F60" w:rsidRDefault="00B24F60" w:rsidP="00B24F60">
      <w:pPr>
        <w:rPr>
          <w:rFonts w:ascii="Times New Roman" w:hAnsi="Times New Roman" w:cs="Times New Roman"/>
          <w:sz w:val="32"/>
          <w:szCs w:val="32"/>
        </w:rPr>
      </w:pPr>
      <w:r w:rsidRPr="00B24F60">
        <w:rPr>
          <w:rFonts w:ascii="Times New Roman" w:hAnsi="Times New Roman" w:cs="Times New Roman"/>
          <w:sz w:val="32"/>
          <w:szCs w:val="32"/>
        </w:rPr>
        <w:t xml:space="preserve">[5] J. Alvarez et al., “Pupil Dynamics for Neurological Disorder Identification,” </w:t>
      </w:r>
      <w:r w:rsidRPr="00B24F60">
        <w:rPr>
          <w:rFonts w:ascii="Times New Roman" w:hAnsi="Times New Roman" w:cs="Times New Roman"/>
          <w:i/>
          <w:iCs/>
          <w:sz w:val="32"/>
          <w:szCs w:val="32"/>
        </w:rPr>
        <w:t>IEEE Reviews in Biomedical Engineering</w:t>
      </w:r>
      <w:r w:rsidRPr="00B24F60">
        <w:rPr>
          <w:rFonts w:ascii="Times New Roman" w:hAnsi="Times New Roman" w:cs="Times New Roman"/>
          <w:sz w:val="32"/>
          <w:szCs w:val="32"/>
        </w:rPr>
        <w:t>, vol. 17, pp. 55–67, 2024.</w:t>
      </w:r>
    </w:p>
    <w:p w14:paraId="7A52224E" w14:textId="77777777" w:rsidR="00B24F60" w:rsidRPr="00B24F60" w:rsidRDefault="00B24F60" w:rsidP="00B24F60">
      <w:pPr>
        <w:rPr>
          <w:rFonts w:ascii="Times New Roman" w:hAnsi="Times New Roman" w:cs="Times New Roman"/>
          <w:sz w:val="32"/>
          <w:szCs w:val="32"/>
        </w:rPr>
      </w:pPr>
      <w:r w:rsidRPr="00B24F60">
        <w:rPr>
          <w:rFonts w:ascii="Times New Roman" w:hAnsi="Times New Roman" w:cs="Times New Roman"/>
          <w:sz w:val="32"/>
          <w:szCs w:val="32"/>
        </w:rPr>
        <w:t xml:space="preserve">[6] P. Sharma and K. Reddy, “Data-Driven </w:t>
      </w:r>
      <w:proofErr w:type="spellStart"/>
      <w:r w:rsidRPr="00B24F60">
        <w:rPr>
          <w:rFonts w:ascii="Times New Roman" w:hAnsi="Times New Roman" w:cs="Times New Roman"/>
          <w:sz w:val="32"/>
          <w:szCs w:val="32"/>
        </w:rPr>
        <w:t>Pediatric</w:t>
      </w:r>
      <w:proofErr w:type="spellEnd"/>
      <w:r w:rsidRPr="00B24F60">
        <w:rPr>
          <w:rFonts w:ascii="Times New Roman" w:hAnsi="Times New Roman" w:cs="Times New Roman"/>
          <w:sz w:val="32"/>
          <w:szCs w:val="32"/>
        </w:rPr>
        <w:t xml:space="preserve"> Disease Prediction Using Intelligent Systems,” </w:t>
      </w:r>
      <w:r w:rsidRPr="00B24F60">
        <w:rPr>
          <w:rFonts w:ascii="Times New Roman" w:hAnsi="Times New Roman" w:cs="Times New Roman"/>
          <w:i/>
          <w:iCs/>
          <w:sz w:val="32"/>
          <w:szCs w:val="32"/>
        </w:rPr>
        <w:t>IEEE Access</w:t>
      </w:r>
      <w:r w:rsidRPr="00B24F60">
        <w:rPr>
          <w:rFonts w:ascii="Times New Roman" w:hAnsi="Times New Roman" w:cs="Times New Roman"/>
          <w:sz w:val="32"/>
          <w:szCs w:val="32"/>
        </w:rPr>
        <w:t>, vol. 12, pp. 10234–10245, 2024.</w:t>
      </w:r>
    </w:p>
    <w:p w14:paraId="3BFB14CE" w14:textId="77777777" w:rsidR="00B24F60" w:rsidRPr="00B24F60" w:rsidRDefault="00B24F60" w:rsidP="00B24F60">
      <w:pPr>
        <w:rPr>
          <w:rFonts w:ascii="Times New Roman" w:hAnsi="Times New Roman" w:cs="Times New Roman"/>
          <w:sz w:val="32"/>
          <w:szCs w:val="32"/>
        </w:rPr>
      </w:pPr>
      <w:r w:rsidRPr="00B24F60">
        <w:rPr>
          <w:rFonts w:ascii="Times New Roman" w:hAnsi="Times New Roman" w:cs="Times New Roman"/>
          <w:sz w:val="32"/>
          <w:szCs w:val="32"/>
        </w:rPr>
        <w:t xml:space="preserve">[7] Y. Liu et al., “Healthcare Analytics Using Physiological </w:t>
      </w:r>
      <w:proofErr w:type="spellStart"/>
      <w:r w:rsidRPr="00B24F60">
        <w:rPr>
          <w:rFonts w:ascii="Times New Roman" w:hAnsi="Times New Roman" w:cs="Times New Roman"/>
          <w:sz w:val="32"/>
          <w:szCs w:val="32"/>
        </w:rPr>
        <w:t>Behavioral</w:t>
      </w:r>
      <w:proofErr w:type="spellEnd"/>
      <w:r w:rsidRPr="00B24F60">
        <w:rPr>
          <w:rFonts w:ascii="Times New Roman" w:hAnsi="Times New Roman" w:cs="Times New Roman"/>
          <w:sz w:val="32"/>
          <w:szCs w:val="32"/>
        </w:rPr>
        <w:t xml:space="preserve"> </w:t>
      </w:r>
      <w:proofErr w:type="spellStart"/>
      <w:r w:rsidRPr="00B24F60">
        <w:rPr>
          <w:rFonts w:ascii="Times New Roman" w:hAnsi="Times New Roman" w:cs="Times New Roman"/>
          <w:sz w:val="32"/>
          <w:szCs w:val="32"/>
        </w:rPr>
        <w:t>Modeling</w:t>
      </w:r>
      <w:proofErr w:type="spellEnd"/>
      <w:r w:rsidRPr="00B24F60">
        <w:rPr>
          <w:rFonts w:ascii="Times New Roman" w:hAnsi="Times New Roman" w:cs="Times New Roman"/>
          <w:sz w:val="32"/>
          <w:szCs w:val="32"/>
        </w:rPr>
        <w:t xml:space="preserve">,” </w:t>
      </w:r>
      <w:r w:rsidRPr="00B24F60">
        <w:rPr>
          <w:rFonts w:ascii="Times New Roman" w:hAnsi="Times New Roman" w:cs="Times New Roman"/>
          <w:i/>
          <w:iCs/>
          <w:sz w:val="32"/>
          <w:szCs w:val="32"/>
        </w:rPr>
        <w:t>IEEE Transactions on Artificial Intelligence</w:t>
      </w:r>
      <w:r w:rsidRPr="00B24F60">
        <w:rPr>
          <w:rFonts w:ascii="Times New Roman" w:hAnsi="Times New Roman" w:cs="Times New Roman"/>
          <w:sz w:val="32"/>
          <w:szCs w:val="32"/>
        </w:rPr>
        <w:t>, vol. 5, no. 3, pp. 678–689, 2025.</w:t>
      </w:r>
    </w:p>
    <w:p w14:paraId="2A59F017" w14:textId="77777777" w:rsidR="00B24F60" w:rsidRPr="00B24F60" w:rsidRDefault="00B24F60" w:rsidP="00B24F60">
      <w:pPr>
        <w:rPr>
          <w:rFonts w:ascii="Times New Roman" w:hAnsi="Times New Roman" w:cs="Times New Roman"/>
          <w:sz w:val="32"/>
          <w:szCs w:val="32"/>
        </w:rPr>
      </w:pPr>
      <w:r w:rsidRPr="00B24F60">
        <w:rPr>
          <w:rFonts w:ascii="Times New Roman" w:hAnsi="Times New Roman" w:cs="Times New Roman"/>
          <w:sz w:val="32"/>
          <w:szCs w:val="32"/>
        </w:rPr>
        <w:t xml:space="preserve">[8] D. Roy and S. Banerjee, “Smart Diagnostic Systems for Ophthalmic Applications,” </w:t>
      </w:r>
      <w:r w:rsidRPr="00B24F60">
        <w:rPr>
          <w:rFonts w:ascii="Times New Roman" w:hAnsi="Times New Roman" w:cs="Times New Roman"/>
          <w:i/>
          <w:iCs/>
          <w:sz w:val="32"/>
          <w:szCs w:val="32"/>
        </w:rPr>
        <w:t>IEEE Internet of Things Journal</w:t>
      </w:r>
      <w:r w:rsidRPr="00B24F60">
        <w:rPr>
          <w:rFonts w:ascii="Times New Roman" w:hAnsi="Times New Roman" w:cs="Times New Roman"/>
          <w:sz w:val="32"/>
          <w:szCs w:val="32"/>
        </w:rPr>
        <w:t>, vol. 12, no. 1, pp. 990–1002, 2025.</w:t>
      </w:r>
    </w:p>
    <w:p w14:paraId="575C603F" w14:textId="77777777" w:rsidR="00B24F60" w:rsidRPr="00B24F60" w:rsidRDefault="00B24F60" w:rsidP="00B24F60">
      <w:pPr>
        <w:rPr>
          <w:rFonts w:ascii="Times New Roman" w:hAnsi="Times New Roman" w:cs="Times New Roman"/>
          <w:sz w:val="32"/>
          <w:szCs w:val="32"/>
        </w:rPr>
      </w:pPr>
      <w:r w:rsidRPr="00B24F60">
        <w:rPr>
          <w:rFonts w:ascii="Times New Roman" w:hAnsi="Times New Roman" w:cs="Times New Roman"/>
          <w:sz w:val="32"/>
          <w:szCs w:val="32"/>
        </w:rPr>
        <w:t xml:space="preserve">[9] R. Gupta et al., “Intelligent Medical Decision Systems Using Sensor-Based Data,” </w:t>
      </w:r>
      <w:r w:rsidRPr="00B24F60">
        <w:rPr>
          <w:rFonts w:ascii="Times New Roman" w:hAnsi="Times New Roman" w:cs="Times New Roman"/>
          <w:i/>
          <w:iCs/>
          <w:sz w:val="32"/>
          <w:szCs w:val="32"/>
        </w:rPr>
        <w:t>IEEE Transactions on Computational Biology and Bioinformatics</w:t>
      </w:r>
      <w:r w:rsidRPr="00B24F60">
        <w:rPr>
          <w:rFonts w:ascii="Times New Roman" w:hAnsi="Times New Roman" w:cs="Times New Roman"/>
          <w:sz w:val="32"/>
          <w:szCs w:val="32"/>
        </w:rPr>
        <w:t>, vol. 22, no. 2, pp. 311–322, 2025.</w:t>
      </w:r>
    </w:p>
    <w:p w14:paraId="0DE52C14" w14:textId="77777777" w:rsidR="00B24F60" w:rsidRPr="00B24F60" w:rsidRDefault="00B24F60" w:rsidP="00B24F60">
      <w:pPr>
        <w:rPr>
          <w:rFonts w:ascii="Times New Roman" w:hAnsi="Times New Roman" w:cs="Times New Roman"/>
          <w:sz w:val="32"/>
          <w:szCs w:val="32"/>
        </w:rPr>
      </w:pPr>
      <w:r w:rsidRPr="00B24F60">
        <w:rPr>
          <w:rFonts w:ascii="Times New Roman" w:hAnsi="Times New Roman" w:cs="Times New Roman"/>
          <w:sz w:val="32"/>
          <w:szCs w:val="32"/>
        </w:rPr>
        <w:t xml:space="preserve">[10] T. Nakamura and E. Park, “Advanced Machine Learning Models for Biomedical Signal Interpretation,” </w:t>
      </w:r>
      <w:r w:rsidRPr="00B24F60">
        <w:rPr>
          <w:rFonts w:ascii="Times New Roman" w:hAnsi="Times New Roman" w:cs="Times New Roman"/>
          <w:i/>
          <w:iCs/>
          <w:sz w:val="32"/>
          <w:szCs w:val="32"/>
        </w:rPr>
        <w:t>IEEE Engineering in Medicine and Biology Society Conference</w:t>
      </w:r>
      <w:r w:rsidRPr="00B24F60">
        <w:rPr>
          <w:rFonts w:ascii="Times New Roman" w:hAnsi="Times New Roman" w:cs="Times New Roman"/>
          <w:sz w:val="32"/>
          <w:szCs w:val="32"/>
        </w:rPr>
        <w:t>, pp. 145–150, 2025.</w:t>
      </w:r>
    </w:p>
    <w:p w14:paraId="22DA9709" w14:textId="77777777" w:rsidR="00B24F60" w:rsidRPr="00ED20A7" w:rsidRDefault="00B24F60" w:rsidP="00ED20A7">
      <w:pPr>
        <w:rPr>
          <w:rFonts w:ascii="Times New Roman" w:hAnsi="Times New Roman" w:cs="Times New Roman"/>
          <w:sz w:val="32"/>
          <w:szCs w:val="32"/>
        </w:rPr>
      </w:pPr>
    </w:p>
    <w:p w14:paraId="0FE3CEC0" w14:textId="77777777" w:rsidR="00CB1AC7" w:rsidRPr="00ED20A7" w:rsidRDefault="00CB1AC7" w:rsidP="00ED20A7">
      <w:pPr>
        <w:jc w:val="center"/>
        <w:rPr>
          <w:b/>
          <w:bCs/>
          <w:sz w:val="28"/>
          <w:szCs w:val="28"/>
        </w:rPr>
      </w:pPr>
    </w:p>
    <w:sectPr w:rsidR="00CB1AC7" w:rsidRPr="00ED20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5226E"/>
    <w:multiLevelType w:val="multilevel"/>
    <w:tmpl w:val="00E8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E2385"/>
    <w:multiLevelType w:val="multilevel"/>
    <w:tmpl w:val="C60E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FE1C70"/>
    <w:multiLevelType w:val="multilevel"/>
    <w:tmpl w:val="5554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014FAC"/>
    <w:multiLevelType w:val="multilevel"/>
    <w:tmpl w:val="A33A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103527">
    <w:abstractNumId w:val="0"/>
  </w:num>
  <w:num w:numId="2" w16cid:durableId="578909885">
    <w:abstractNumId w:val="1"/>
  </w:num>
  <w:num w:numId="3" w16cid:durableId="1845779727">
    <w:abstractNumId w:val="3"/>
  </w:num>
  <w:num w:numId="4" w16cid:durableId="265239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AC0"/>
    <w:rsid w:val="00071531"/>
    <w:rsid w:val="0008795F"/>
    <w:rsid w:val="004C4DC4"/>
    <w:rsid w:val="004D3104"/>
    <w:rsid w:val="007E7AC0"/>
    <w:rsid w:val="00861F8B"/>
    <w:rsid w:val="008F0B7A"/>
    <w:rsid w:val="009620F7"/>
    <w:rsid w:val="00B24F60"/>
    <w:rsid w:val="00BC76C0"/>
    <w:rsid w:val="00C45F53"/>
    <w:rsid w:val="00C5671D"/>
    <w:rsid w:val="00C9256A"/>
    <w:rsid w:val="00CB1AC7"/>
    <w:rsid w:val="00ED20A7"/>
    <w:rsid w:val="00F24043"/>
    <w:rsid w:val="00F80A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26667"/>
  <w15:chartTrackingRefBased/>
  <w15:docId w15:val="{22D83B8D-3216-4F46-A9F3-489576C08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0A7"/>
    <w:rPr>
      <w:kern w:val="0"/>
      <w14:ligatures w14:val="none"/>
    </w:rPr>
  </w:style>
  <w:style w:type="paragraph" w:styleId="Heading1">
    <w:name w:val="heading 1"/>
    <w:basedOn w:val="Normal"/>
    <w:next w:val="Normal"/>
    <w:link w:val="Heading1Char"/>
    <w:uiPriority w:val="9"/>
    <w:qFormat/>
    <w:rsid w:val="007E7A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7A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7A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7A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7A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7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A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7A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7A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7A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7A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7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AC0"/>
    <w:rPr>
      <w:rFonts w:eastAsiaTheme="majorEastAsia" w:cstheme="majorBidi"/>
      <w:color w:val="272727" w:themeColor="text1" w:themeTint="D8"/>
    </w:rPr>
  </w:style>
  <w:style w:type="paragraph" w:styleId="Title">
    <w:name w:val="Title"/>
    <w:basedOn w:val="Normal"/>
    <w:next w:val="Normal"/>
    <w:link w:val="TitleChar"/>
    <w:uiPriority w:val="10"/>
    <w:qFormat/>
    <w:rsid w:val="007E7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AC0"/>
    <w:pPr>
      <w:spacing w:before="160"/>
      <w:jc w:val="center"/>
    </w:pPr>
    <w:rPr>
      <w:i/>
      <w:iCs/>
      <w:color w:val="404040" w:themeColor="text1" w:themeTint="BF"/>
    </w:rPr>
  </w:style>
  <w:style w:type="character" w:customStyle="1" w:styleId="QuoteChar">
    <w:name w:val="Quote Char"/>
    <w:basedOn w:val="DefaultParagraphFont"/>
    <w:link w:val="Quote"/>
    <w:uiPriority w:val="29"/>
    <w:rsid w:val="007E7AC0"/>
    <w:rPr>
      <w:i/>
      <w:iCs/>
      <w:color w:val="404040" w:themeColor="text1" w:themeTint="BF"/>
    </w:rPr>
  </w:style>
  <w:style w:type="paragraph" w:styleId="ListParagraph">
    <w:name w:val="List Paragraph"/>
    <w:basedOn w:val="Normal"/>
    <w:uiPriority w:val="34"/>
    <w:qFormat/>
    <w:rsid w:val="007E7AC0"/>
    <w:pPr>
      <w:ind w:left="720"/>
      <w:contextualSpacing/>
    </w:pPr>
  </w:style>
  <w:style w:type="character" w:styleId="IntenseEmphasis">
    <w:name w:val="Intense Emphasis"/>
    <w:basedOn w:val="DefaultParagraphFont"/>
    <w:uiPriority w:val="21"/>
    <w:qFormat/>
    <w:rsid w:val="007E7AC0"/>
    <w:rPr>
      <w:i/>
      <w:iCs/>
      <w:color w:val="2F5496" w:themeColor="accent1" w:themeShade="BF"/>
    </w:rPr>
  </w:style>
  <w:style w:type="paragraph" w:styleId="IntenseQuote">
    <w:name w:val="Intense Quote"/>
    <w:basedOn w:val="Normal"/>
    <w:next w:val="Normal"/>
    <w:link w:val="IntenseQuoteChar"/>
    <w:uiPriority w:val="30"/>
    <w:qFormat/>
    <w:rsid w:val="007E7A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7AC0"/>
    <w:rPr>
      <w:i/>
      <w:iCs/>
      <w:color w:val="2F5496" w:themeColor="accent1" w:themeShade="BF"/>
    </w:rPr>
  </w:style>
  <w:style w:type="character" w:styleId="IntenseReference">
    <w:name w:val="Intense Reference"/>
    <w:basedOn w:val="DefaultParagraphFont"/>
    <w:uiPriority w:val="32"/>
    <w:qFormat/>
    <w:rsid w:val="007E7A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927</Words>
  <Characters>5284</Characters>
  <Application>Microsoft Office Word</Application>
  <DocSecurity>0</DocSecurity>
  <Lines>44</Lines>
  <Paragraphs>12</Paragraphs>
  <ScaleCrop>false</ScaleCrop>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gadicharla</dc:creator>
  <cp:keywords/>
  <dc:description/>
  <cp:lastModifiedBy>Deekshitha Reddy</cp:lastModifiedBy>
  <cp:revision>12</cp:revision>
  <dcterms:created xsi:type="dcterms:W3CDTF">2026-02-27T06:46:00Z</dcterms:created>
  <dcterms:modified xsi:type="dcterms:W3CDTF">2026-03-05T08:43:00Z</dcterms:modified>
</cp:coreProperties>
</file>