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Dress Nada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Digital Marketing Strategy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PEST and SWOT Analysis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PEST Analysis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 - Political and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on Dress Nada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Consumer Protection Law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Clear rental terms, deposits, cancellation policies, and refund policies are required to build customer trust and reduce disputes.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Egypt Personal Data Protection Law (Law No. 151/2020)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Customer phone numbers collected through WhatsApp broadcasts and Instagram DMs must be handled responsibly.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 Advertising and Content Policies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Fashion ads must comply with Meta's advertising guidelines to avoid rejected ads or account restrictions.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Government Support for Digital Payments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increasing adoption of InstaPay, Fawry, and Meeza encourages customers to pay digitally, creating opportunities to reduce cash handling.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Business Licensing and Taxation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Rental businesses must comply with local commercial licensing and tax regulations, affecting operating costs.</w:t>
            </w:r>
          </w:p>
        </w:tc>
      </w:tr>
    </w:tbl>
    <w:p>
      <w:pPr>
        <w:spacing w:after="24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 - Economic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on Dress Nada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High Inflation in Egypt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Rising prices make customers more price-conscious, increasing demand for renting instead of buying.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Increasing Prices of Imported Dresses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Purchasing luxury dresses has become significantly more expensive, making rental services more attractive.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Growing Cost of Weddings and Graduations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Customers seek ways to reduce expenses while maintaining a premium appearance.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Limited Disposable Income Among Students and Young Professionals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Dress Nada's target audience prefers affordable alternatives to luxury purchases.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Affordable Meta Advertising Costs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Facebook and Instagram ads remain relatively cost-effective for reaching local audiences around Ain Shams.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Cash-Based Purchasing Behaviour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Many customers still prefer Cash on Delivery or in-store payments, requiring flexible payment options.</w:t>
            </w:r>
          </w:p>
        </w:tc>
      </w:tr>
    </w:tbl>
    <w:p>
      <w:pPr>
        <w:spacing w:after="24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 - Social and Cultural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on Dress Nada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Occasion-Driven Culture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Egyptian women attend multiple weddings, engagements, graduations, and parties each year, creating recurring demand for evening dresses.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Social Media Influences Fashion Choices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Instagram, TikTok, and influencers significantly affect dress preferences and purchasing decisions.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Growing Acceptance of Fashion Rental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Renting is becoming increasingly accepted as a smart financial decision rather than a compromise.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High Importance of Appearance at Social Events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Looking elegant at family celebrations is a strong cultural expectation, increasing demand for stylish dresses.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Word-of-Mouth Recommendations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Positive customer experiences and referrals strongly influence purchase decisions, especially within local communities.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Authentic Customer Photos Build Trust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User-generated content performs better than heavily edited promotional content for fashion brands.</w:t>
            </w:r>
          </w:p>
        </w:tc>
      </w:tr>
    </w:tbl>
    <w:p>
      <w:pPr>
        <w:spacing w:after="24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 - Technological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on Dress Nada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B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Instagram Reels and TikTok Algorithms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Short-form videos allow local brands to reach large audiences organically without significant advertising budgets.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B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WhatsApp Business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Enables direct communication, catalog sharing, appointment booking, and broadcast marketing with minimal cost.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B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AI-Powered Content Creation Tools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Tools such as ChatGPT, Canva AI, and CapCut AI reduce content production time and costs.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B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Location-Based Meta Advertising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Hyper-local targeting allows Dress Nada to focus advertising on women near Ain Shams and surrounding districts.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B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Increasing Smartphone Usage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Most target customers discover and book dresses using mobile devices.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B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Lack of an E-Commerce Website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Without online booking or payment functionality, Dress Nada loses customers who prefer completing purchases digitally.</w:t>
            </w:r>
          </w:p>
        </w:tc>
      </w:tr>
    </w:tbl>
    <w:p>
      <w:pPr>
        <w:spacing w:after="32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Key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Growing demand for affordable fashion alternatives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Increasing popularity of renting over buying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Strong organic reach through Instagram Reels and TikTok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Expansion through WhatsApp Business and broadcast 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tools reducing marketing costs</w:t>
      </w:r>
    </w:p>
    <w:p>
      <w:pPr>
        <w:spacing w:after="160" w:before="0"/>
      </w:pP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Key Threats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Inflation reducing consumer spending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Rising competition from local rental boutiques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algorithm changes reducing organic 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Negative customer reviews spreading quickly through social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Dependence on Instagram and WhatsApp for customer acquisition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SWOT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Based on Dress Nada's current business operations, the PEST analysis, buyer personas, and proposed content strategy, the following SWOT analysis provides a comprehensive overview of the brand's internal and external strategic position.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Weaknesses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Affordable alternative to buying expensive evening dresses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Located in Ain Shams, making it easily accessible to the target market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Wide variety of trendy soiree dresses for weddings, engagements, graduations, and parties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Strong social proof through customer photos and reviews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Lower customer cost compared to purchasing luxury dresses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Personalized customer service and in-store fitting experience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Opportunity to upsell accessories and bundle packages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dedicated website or online booking system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Heavy dependence on Instagram DMs and WhatsApp for bookings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Limited brand awareness outside the local area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Inconsistent brand identity and content strategy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Mostly product-focused content with little educational or engaging content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online payment option; customers rely mainly on cash or in-store payments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Rental inventory can become unavailable during peak seasons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Opportunities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E2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Threats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Growing acceptance of renting as a smart financial choice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Rising inflation encourages customers to seek affordable alternatives to buying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Instagram Reels and TikTok provide high organic reach for fashion content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WhatsApp Broadcasts can increase repeat bookings at almost no cost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tools reduce content creation costs and improve marketing efficiency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Potential to introduce dress sales, accessories, and styling services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Collaboration with makeup artists, photographers, and event planners to increase referrals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Increasing competition from other local dress rental boutiques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Meta algorithm changes reducing organic reach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Negative customer reviews can quickly damage trust on social media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Dresses may become damaged or returned late, reducing inventory availability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Seasonal demand fluctuations (high during weddings and graduation season, lower during off-season)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Fashion trends change rapidly, requiring frequent inventory updates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Customers may choose to buy from fast-fashion brands during heavy discount periods</w:t>
            </w:r>
          </w:p>
        </w:tc>
      </w:tr>
    </w:tbl>
    <w:p>
      <w:pPr>
        <w:spacing w:after="360" w:before="0"/>
      </w:pP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SWOT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Affordable rental model with high perceived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Trendy inventory for special occasions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Strong customer trust through reviews and user-generated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Convenient location in Ain Shams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Weaknesses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website or online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Weak brand identity and inconsistent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Overreliance on Instagram and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Limited digital infrastructure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Opportunities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Inflation makes renting more attractive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Organic reach on TikTok and Instagram Reels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Expansion through broadcasts, bundles, and partnerships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AI-powered content production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E2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Threats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Local competitors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Social media algorithm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Inventory damage and seasonality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Fast-changing fashion trends</w:t>
            </w:r>
          </w:p>
        </w:tc>
      </w:tr>
    </w:tbl>
    <w:p>
      <w:pPr>
        <w:spacing w:after="360" w:before="0"/>
      </w:pP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Why This SWOT Supports the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SWOT finding maps directly to a strategic recommendation in the marketing plan:</w:t>
      </w:r>
    </w:p>
    <w:p>
      <w:pPr>
        <w:spacing w:after="80" w:before="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Weakness: Inconsistent content strategy: </w:t>
      </w:r>
      <w:r>
        <w:rPr>
          <w:rFonts w:ascii="Arial" w:cs="Arial" w:eastAsia="Arial" w:hAnsi="Arial"/>
          <w:sz w:val="21"/>
          <w:szCs w:val="21"/>
        </w:rPr>
        <w:t xml:space="preserve">Solution: 1-month funnel-based content calendar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Weakness: Weak brand identity: </w:t>
      </w:r>
      <w:r>
        <w:rPr>
          <w:rFonts w:ascii="Arial" w:cs="Arial" w:eastAsia="Arial" w:hAnsi="Arial"/>
          <w:sz w:val="21"/>
          <w:szCs w:val="21"/>
        </w:rPr>
        <w:t xml:space="preserve">Solution: Consistent visual identity and awareness campaigns (Speak objective)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Opportunity: Inflation and rising dress prices: </w:t>
      </w:r>
      <w:r>
        <w:rPr>
          <w:rFonts w:ascii="Arial" w:cs="Arial" w:eastAsia="Arial" w:hAnsi="Arial"/>
          <w:sz w:val="21"/>
          <w:szCs w:val="21"/>
        </w:rPr>
        <w:t xml:space="preserve">Solution: Awareness content emphasising the savings of renting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Opportunity: High organic reach: </w:t>
      </w:r>
      <w:r>
        <w:rPr>
          <w:rFonts w:ascii="Arial" w:cs="Arial" w:eastAsia="Arial" w:hAnsi="Arial"/>
          <w:sz w:val="21"/>
          <w:szCs w:val="21"/>
        </w:rPr>
        <w:t xml:space="preserve">Solution: Prioritise Reels and TikTok in the content calendar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Threat: Inventory damage: </w:t>
      </w:r>
      <w:r>
        <w:rPr>
          <w:rFonts w:ascii="Arial" w:cs="Arial" w:eastAsia="Arial" w:hAnsi="Arial"/>
          <w:sz w:val="21"/>
          <w:szCs w:val="21"/>
        </w:rPr>
        <w:t xml:space="preserve">Solution: Introduce a security deposit and late-return policy (Save objective)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Opportunity: Cross-selling potential: </w:t>
      </w:r>
      <w:r>
        <w:rPr>
          <w:rFonts w:ascii="Arial" w:cs="Arial" w:eastAsia="Arial" w:hAnsi="Arial"/>
          <w:sz w:val="21"/>
          <w:szCs w:val="21"/>
        </w:rPr>
        <w:t xml:space="preserve">Solution: Launch dress and accessories bundles (Sizzle objective)</w:t>
      </w:r>
    </w:p>
    <w:p>
      <w:pPr>
        <w:spacing w:after="200" w:before="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This SWOT aligns with the PEST analysis, SMART objectives, buyer personas, and content strategy, ensuring the report remains consistent from start to finish.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2026-06-28T00:38:35.031Z</dcterms:created>
  <dcterms:modified xsi:type="dcterms:W3CDTF">2026-06-28T00:38:35.031Z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