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B6FF" w14:textId="369C0D4D" w:rsidR="00AC667F" w:rsidRDefault="00AC667F" w:rsidP="00C97D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 1. </w:t>
      </w:r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Различные концепции разработки программного обеспечения (TDD,</w:t>
      </w:r>
      <w:r w:rsidR="00C97D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waterfall</w:t>
      </w:r>
      <w:proofErr w:type="spellEnd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cascade</w:t>
      </w:r>
      <w:proofErr w:type="spellEnd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iterative</w:t>
      </w:r>
      <w:proofErr w:type="spellEnd"/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BF865B" w14:textId="5DCAEFEC" w:rsidR="00D81683" w:rsidRDefault="00B54BA4" w:rsidP="00C97DFA">
      <w:pPr>
        <w:jc w:val="both"/>
        <w:rPr>
          <w:rFonts w:ascii="Times New Roman" w:hAnsi="Times New Roman" w:cs="Times New Roman"/>
          <w:sz w:val="28"/>
          <w:szCs w:val="28"/>
        </w:rPr>
      </w:pPr>
      <w:r w:rsidRPr="00B54BA4">
        <w:rPr>
          <w:rFonts w:ascii="Times New Roman" w:hAnsi="Times New Roman" w:cs="Times New Roman"/>
          <w:sz w:val="28"/>
          <w:szCs w:val="28"/>
        </w:rPr>
        <w:tab/>
      </w:r>
      <w:r w:rsidR="00C97DFA" w:rsidRPr="00C97DFA">
        <w:rPr>
          <w:rFonts w:ascii="Times New Roman" w:hAnsi="Times New Roman" w:cs="Times New Roman"/>
          <w:b/>
          <w:bCs/>
          <w:sz w:val="28"/>
          <w:szCs w:val="28"/>
        </w:rPr>
        <w:t>TDD</w:t>
      </w:r>
      <w:r w:rsidR="00C97DFA" w:rsidRPr="00C97DFA">
        <w:rPr>
          <w:rFonts w:ascii="Times New Roman" w:hAnsi="Times New Roman" w:cs="Times New Roman"/>
          <w:sz w:val="28"/>
          <w:szCs w:val="28"/>
        </w:rPr>
        <w:t xml:space="preserve"> расшифровывается как </w:t>
      </w:r>
      <w:proofErr w:type="spellStart"/>
      <w:r w:rsidR="00C97DFA" w:rsidRPr="00C97DF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C97DFA" w:rsidRPr="00C97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DFA" w:rsidRPr="00C97DFA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="00C97DFA" w:rsidRPr="00C97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DFA" w:rsidRPr="00C97DFA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C97DFA" w:rsidRPr="00C97DFA">
        <w:rPr>
          <w:rFonts w:ascii="Times New Roman" w:hAnsi="Times New Roman" w:cs="Times New Roman"/>
          <w:sz w:val="28"/>
          <w:szCs w:val="28"/>
        </w:rPr>
        <w:t xml:space="preserve"> (</w:t>
      </w:r>
      <w:r w:rsidR="00C97DFA" w:rsidRPr="00C97DFA">
        <w:rPr>
          <w:rFonts w:ascii="Times New Roman" w:hAnsi="Times New Roman" w:cs="Times New Roman"/>
          <w:sz w:val="28"/>
          <w:szCs w:val="28"/>
          <w:u w:val="single"/>
        </w:rPr>
        <w:t>разработка через тестирование</w:t>
      </w:r>
      <w:r w:rsidR="00C97DFA" w:rsidRPr="00C97DFA">
        <w:rPr>
          <w:rFonts w:ascii="Times New Roman" w:hAnsi="Times New Roman" w:cs="Times New Roman"/>
          <w:sz w:val="28"/>
          <w:szCs w:val="28"/>
        </w:rPr>
        <w:t>). Процесс, реализуемый в ходе применения этой методологии очень прост:</w:t>
      </w:r>
      <w:r w:rsidRPr="00B54B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30DCB" w14:textId="4E8E971E" w:rsidR="00C97DFA" w:rsidRDefault="00C97DFA" w:rsidP="00C97D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96E38D" wp14:editId="45CBA040">
            <wp:extent cx="6390005" cy="2995295"/>
            <wp:effectExtent l="0" t="0" r="0" b="0"/>
            <wp:docPr id="12" name="Рисунок 12" descr="https://habrastorage.org/getpro/habr/post_images/b6e/b62/856/b6eb62856a3b14b0c661e94ed12cc6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b6e/b62/856/b6eb62856a3b14b0c661e94ed12cc6b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F861" w14:textId="2FCF8387" w:rsidR="008F422F" w:rsidRDefault="008F422F" w:rsidP="008F422F">
      <w:pPr>
        <w:pStyle w:val="a4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F5A86F" w14:textId="5AA87FD7" w:rsidR="00C97DFA" w:rsidRDefault="00C97DFA" w:rsidP="008F422F">
      <w:pPr>
        <w:pStyle w:val="a4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DFA">
        <w:rPr>
          <w:rFonts w:ascii="Times New Roman" w:hAnsi="Times New Roman" w:cs="Times New Roman"/>
          <w:sz w:val="28"/>
          <w:szCs w:val="28"/>
        </w:rPr>
        <w:t>Вот основные принципы применения TDD:</w:t>
      </w:r>
    </w:p>
    <w:p w14:paraId="0D3D3519" w14:textId="77777777" w:rsidR="00C97DFA" w:rsidRDefault="00C97DFA" w:rsidP="008F422F">
      <w:pPr>
        <w:pStyle w:val="a4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F7605" w14:textId="77777777" w:rsidR="00C97DFA" w:rsidRPr="00C97DFA" w:rsidRDefault="00C97DFA" w:rsidP="00C97DFA">
      <w:pPr>
        <w:pStyle w:val="a3"/>
        <w:numPr>
          <w:ilvl w:val="0"/>
          <w:numId w:val="8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7DF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Прежде чем писать код реализации некоей возможности, пишут тест, который позволяет проверить, работает ли этот будущий код реализации, или нет. Прежде чем переходить к следующему шагу, тест запускают и убеждаются в том, что он выдаёт ошибку. Благодаря этому можно быть уверенным в том, что тест не выдаёт ложноположительные результаты, это — своего рода тестирование самих тестов.</w:t>
      </w:r>
    </w:p>
    <w:p w14:paraId="6B010213" w14:textId="77777777" w:rsidR="00C97DFA" w:rsidRPr="00C97DFA" w:rsidRDefault="00C97DFA" w:rsidP="00C97DFA">
      <w:pPr>
        <w:pStyle w:val="a3"/>
        <w:numPr>
          <w:ilvl w:val="0"/>
          <w:numId w:val="8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97DFA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Создают реализацию возможности и добиваются того, чтобы она успешно прошла тестирование.</w:t>
      </w:r>
    </w:p>
    <w:p w14:paraId="301F6210" w14:textId="5D89E73A" w:rsidR="00C97DFA" w:rsidRDefault="00F7093C" w:rsidP="00F7093C">
      <w:pPr>
        <w:pStyle w:val="a3"/>
        <w:numPr>
          <w:ilvl w:val="0"/>
          <w:numId w:val="8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F7093C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Выполняют, если это нужно, рефакторинг кода. Рефакторинг, при наличии теста, который способен указать разработчику на правильность или неправильность работы системы, вселяет в разработчика уверенность в его действиях.</w:t>
      </w:r>
    </w:p>
    <w:p w14:paraId="0E78929C" w14:textId="35FF8E4B" w:rsidR="00454B8B" w:rsidRDefault="00454B8B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802A047" w14:textId="77777777" w:rsidR="00F7093C" w:rsidRDefault="00F7093C" w:rsidP="00F7093C">
      <w:pPr>
        <w:ind w:left="709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258B6E25" w14:textId="694EF00F" w:rsidR="00454B8B" w:rsidRPr="00454B8B" w:rsidRDefault="00454B8B" w:rsidP="00454B8B">
      <w:pPr>
        <w:ind w:left="709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Waterfall</w:t>
      </w:r>
      <w:proofErr w:type="spellEnd"/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Model</w:t>
      </w:r>
      <w:proofErr w:type="spellEnd"/>
      <w:r w:rsidRPr="00454B8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ru-RU"/>
        </w:rPr>
        <w:t>» (каскадная модель или «водопад»)</w:t>
      </w:r>
    </w:p>
    <w:p w14:paraId="6965EFE4" w14:textId="710D36CA" w:rsidR="00454B8B" w:rsidRDefault="00454B8B" w:rsidP="00454B8B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D83F91" wp14:editId="7A0D3FA1">
            <wp:extent cx="5033912" cy="3132000"/>
            <wp:effectExtent l="0" t="0" r="0" b="0"/>
            <wp:docPr id="13" name="Рисунок 13" descr="https://habrastorage.org/files/6e2/e05/23f/6e2e0523f58d4d74816ae0bcf46e2f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6e2/e05/23f/6e2e0523f58d4d74816ae0bcf46e2f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DFDF" w14:textId="04A9EAD4" w:rsidR="00454B8B" w:rsidRDefault="00454B8B" w:rsidP="00454B8B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Одна из самых старых, 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 xml:space="preserve">подразумевает последовательное прохождение стадий, каждая из которых должна завершиться полностью до начала следующей. В модели </w:t>
      </w:r>
      <w:proofErr w:type="spellStart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Waterfall</w:t>
      </w:r>
      <w:proofErr w:type="spellEnd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 xml:space="preserve"> легко управлять проектом. Благодаря её жесткости, разработка проходит быстро, стоимость и срок заранее определены.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Но это палка о двух концах. 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Каскадная модель будет давать отличный результат только в проектах с четко и заранее определенными требованиями и способами их реализации. Нет возможности сделать шаг назад, тестирование начинается только после того, как разработка завершена или почти завершена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 Продукты, разработанные по данной модели без обоснованного ее выбора, могут иметь недочеты (список требований нельзя скорректировать в любой момент), о которых становится известно лишь в конце из-за строгой последовательности действий. Стоимость внесения изменений высока, так как для ее инициализации приходится ждать завершения всего проекта. Тем не менее, фиксированная стоимость часто перевешивает минусы подхода. Исправление осознанных в процессе создания недостатков возможно, и, по нашему опыту, требует от одного до трех дополнительных соглашений к контракту с небольшим ТЗ.</w:t>
      </w:r>
    </w:p>
    <w:p w14:paraId="25B33FDA" w14:textId="4D502C77" w:rsidR="00454B8B" w:rsidRDefault="00454B8B" w:rsidP="00454B8B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Данная методология разработки ПО используется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</w:t>
      </w:r>
    </w:p>
    <w:p w14:paraId="361F0477" w14:textId="77777777" w:rsidR="00454B8B" w:rsidRPr="00454B8B" w:rsidRDefault="00454B8B" w:rsidP="00454B8B">
      <w:pPr>
        <w:pStyle w:val="a3"/>
        <w:numPr>
          <w:ilvl w:val="0"/>
          <w:numId w:val="9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Только тогда, когда требования известны, понятны и зафиксированы. Противоречивых требований не имеется.</w:t>
      </w:r>
    </w:p>
    <w:p w14:paraId="59DBA21D" w14:textId="77777777" w:rsidR="00454B8B" w:rsidRPr="00454B8B" w:rsidRDefault="00454B8B" w:rsidP="00454B8B">
      <w:pPr>
        <w:pStyle w:val="a3"/>
        <w:numPr>
          <w:ilvl w:val="0"/>
          <w:numId w:val="9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Нет проблем с доступностью программистов нужной квалификации.</w:t>
      </w:r>
    </w:p>
    <w:p w14:paraId="26CCC003" w14:textId="63C866FE" w:rsidR="00454B8B" w:rsidRDefault="00454B8B" w:rsidP="00454B8B">
      <w:pPr>
        <w:pStyle w:val="a3"/>
        <w:numPr>
          <w:ilvl w:val="0"/>
          <w:numId w:val="9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В относительно небольших проектах.</w:t>
      </w:r>
    </w:p>
    <w:p w14:paraId="1A2412F0" w14:textId="18559A65" w:rsidR="00454B8B" w:rsidRDefault="00454B8B" w:rsidP="00454B8B">
      <w:pPr>
        <w:ind w:left="708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7E93698D" w14:textId="47FB7174" w:rsidR="00454B8B" w:rsidRDefault="00454B8B" w:rsidP="00454B8B">
      <w:pPr>
        <w:ind w:left="708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lastRenderedPageBreak/>
        <w:t>«</w:t>
      </w:r>
      <w:proofErr w:type="spellStart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Incremental</w:t>
      </w:r>
      <w:proofErr w:type="spellEnd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» (инкрементная модель)</w:t>
      </w:r>
    </w:p>
    <w:p w14:paraId="1407BCCB" w14:textId="7EF7FD47" w:rsidR="00454B8B" w:rsidRDefault="00454B8B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</w:pP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В инкрементной модели полные требования к системе делятся на различные сборки.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Терминология часто используется для описания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поэтапной сборки ПО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Имеют место несколько циклов разработки, и вместе они составляют жизненный цикл «мульти-водопад». Цикл разделен на более мелкие легко создаваемые модули. Каждый модуль проходит через фазы определения требований, проектирования, кодирования, внедрения и тестирования. Процедура разработки по инкрементной модели предполагает выпуск на первом большом этапе продукта в базовой функциональности, а затем уже последовательное добавление новых функций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, так называемых «инкрементов».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Процесс продолжается до тех пор, пока не будет создана полная система.</w:t>
      </w:r>
    </w:p>
    <w:p w14:paraId="0ABC7C37" w14:textId="136FDA1D" w:rsidR="00B677F0" w:rsidRDefault="00B677F0" w:rsidP="00B677F0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1E548BE" wp14:editId="7506AD68">
            <wp:extent cx="4908789" cy="3060000"/>
            <wp:effectExtent l="0" t="0" r="6350" b="7620"/>
            <wp:docPr id="14" name="Рисунок 14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789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BC74" w14:textId="080958FA" w:rsidR="00B677F0" w:rsidRDefault="00B677F0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Инкрементные модели используются там, где отдельные запросы на изменение ясны, могут быть легко формализованы и реализованы.</w:t>
      </w:r>
    </w:p>
    <w:p w14:paraId="4D17C10E" w14:textId="77777777" w:rsidR="00B677F0" w:rsidRDefault="00B677F0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Данная методология разработки ПО используется</w:t>
      </w:r>
      <w:r w:rsidRPr="0045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:</w:t>
      </w:r>
    </w:p>
    <w:p w14:paraId="23561685" w14:textId="5CBAA366" w:rsidR="00B677F0" w:rsidRPr="00B677F0" w:rsidRDefault="00B677F0" w:rsidP="00B677F0">
      <w:pPr>
        <w:pStyle w:val="a3"/>
        <w:numPr>
          <w:ilvl w:val="0"/>
          <w:numId w:val="10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Когда основные требования к системе четко определены и понятны. В то же время некоторые детали могут дорабатываться с течением времени.</w:t>
      </w:r>
    </w:p>
    <w:p w14:paraId="0DB856F7" w14:textId="77777777" w:rsidR="00B677F0" w:rsidRDefault="00B677F0" w:rsidP="00B677F0">
      <w:pPr>
        <w:pStyle w:val="a3"/>
        <w:numPr>
          <w:ilvl w:val="0"/>
          <w:numId w:val="10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Требуется ранний вывод продукта на рынок.</w:t>
      </w:r>
    </w:p>
    <w:p w14:paraId="047FDD01" w14:textId="4FBC8147" w:rsidR="00B677F0" w:rsidRPr="00B677F0" w:rsidRDefault="00B677F0" w:rsidP="00B677F0">
      <w:pPr>
        <w:pStyle w:val="a3"/>
        <w:numPr>
          <w:ilvl w:val="0"/>
          <w:numId w:val="10"/>
        </w:numP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Есть несколько рисковых фич или целей.</w:t>
      </w:r>
    </w:p>
    <w:p w14:paraId="63E10B6D" w14:textId="54200691" w:rsidR="00B677F0" w:rsidRDefault="00B677F0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6BA8BA7F" w14:textId="3B8CA78D" w:rsidR="00B677F0" w:rsidRPr="00B677F0" w:rsidRDefault="00B677F0" w:rsidP="00B677F0">
      <w:pPr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Вопрос 2.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Процедурно и объектно-ориентированные языки программирования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7F0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среды разработки.</w:t>
      </w:r>
      <w:bookmarkEnd w:id="0"/>
    </w:p>
    <w:sectPr w:rsidR="00B677F0" w:rsidRPr="00B677F0" w:rsidSect="00AC667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92D"/>
    <w:multiLevelType w:val="hybridMultilevel"/>
    <w:tmpl w:val="97F0389E"/>
    <w:lvl w:ilvl="0" w:tplc="F2B21A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680255"/>
    <w:multiLevelType w:val="hybridMultilevel"/>
    <w:tmpl w:val="36CA739A"/>
    <w:lvl w:ilvl="0" w:tplc="9BEEA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E9669B"/>
    <w:multiLevelType w:val="hybridMultilevel"/>
    <w:tmpl w:val="B8566D9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3A324CB3"/>
    <w:multiLevelType w:val="hybridMultilevel"/>
    <w:tmpl w:val="925E9D84"/>
    <w:lvl w:ilvl="0" w:tplc="9A52E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956E9F"/>
    <w:multiLevelType w:val="multilevel"/>
    <w:tmpl w:val="27F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F773E"/>
    <w:multiLevelType w:val="multilevel"/>
    <w:tmpl w:val="D0B2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43278"/>
    <w:multiLevelType w:val="multilevel"/>
    <w:tmpl w:val="B486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A10CE"/>
    <w:multiLevelType w:val="multilevel"/>
    <w:tmpl w:val="A41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5269E"/>
    <w:multiLevelType w:val="hybridMultilevel"/>
    <w:tmpl w:val="AAFC18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071CE3"/>
    <w:multiLevelType w:val="hybridMultilevel"/>
    <w:tmpl w:val="0A325D94"/>
    <w:lvl w:ilvl="0" w:tplc="2E886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44"/>
    <w:rsid w:val="001C4E07"/>
    <w:rsid w:val="0022677A"/>
    <w:rsid w:val="00285C8D"/>
    <w:rsid w:val="002C7142"/>
    <w:rsid w:val="003C29A6"/>
    <w:rsid w:val="00454B8B"/>
    <w:rsid w:val="004D6495"/>
    <w:rsid w:val="005159CB"/>
    <w:rsid w:val="005E3A85"/>
    <w:rsid w:val="006D5744"/>
    <w:rsid w:val="00785E1C"/>
    <w:rsid w:val="008F422F"/>
    <w:rsid w:val="00906944"/>
    <w:rsid w:val="009203E5"/>
    <w:rsid w:val="00961AA8"/>
    <w:rsid w:val="0099535D"/>
    <w:rsid w:val="009E6BE6"/>
    <w:rsid w:val="00A02212"/>
    <w:rsid w:val="00AB6040"/>
    <w:rsid w:val="00AC667F"/>
    <w:rsid w:val="00AE69D8"/>
    <w:rsid w:val="00AF7F46"/>
    <w:rsid w:val="00B17BD3"/>
    <w:rsid w:val="00B54BA4"/>
    <w:rsid w:val="00B677F0"/>
    <w:rsid w:val="00C06FC4"/>
    <w:rsid w:val="00C6469D"/>
    <w:rsid w:val="00C90292"/>
    <w:rsid w:val="00C97DFA"/>
    <w:rsid w:val="00D02C9B"/>
    <w:rsid w:val="00D15638"/>
    <w:rsid w:val="00D53BA9"/>
    <w:rsid w:val="00D81683"/>
    <w:rsid w:val="00DB1FE6"/>
    <w:rsid w:val="00ED4E5A"/>
    <w:rsid w:val="00F44749"/>
    <w:rsid w:val="00F701F2"/>
    <w:rsid w:val="00F7093C"/>
    <w:rsid w:val="00FC2305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17BF"/>
  <w15:chartTrackingRefBased/>
  <w15:docId w15:val="{7CAE3624-C74B-4271-BFDF-48B5BD1C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BA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677A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color w:val="000000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5E3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3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DB99-04B8-4ECF-8E8D-6EA724D7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18</cp:revision>
  <dcterms:created xsi:type="dcterms:W3CDTF">2019-06-11T15:59:00Z</dcterms:created>
  <dcterms:modified xsi:type="dcterms:W3CDTF">2019-06-25T22:36:00Z</dcterms:modified>
</cp:coreProperties>
</file>