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D707" w14:textId="77777777" w:rsidR="00D46080" w:rsidRDefault="00AE0566" w:rsidP="00AE0566">
      <w:pPr>
        <w:pStyle w:val="aa"/>
        <w:jc w:val="left"/>
        <w:rPr>
          <w:sz w:val="24"/>
        </w:rPr>
      </w:pPr>
      <w:r>
        <w:rPr>
          <w:sz w:val="24"/>
        </w:rPr>
        <w:t xml:space="preserve">Изменена </w:t>
      </w:r>
      <w:r>
        <w:rPr>
          <w:sz w:val="24"/>
        </w:rPr>
        <w:t>конфигурация канала между маршрутизаторами главного и дополнительного офиса. Команды, которые были использованы:</w:t>
      </w:r>
    </w:p>
    <w:p w14:paraId="7770178F" w14:textId="77777777" w:rsidR="00D46080" w:rsidRDefault="00AE0566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>&gt; enable</w:t>
      </w:r>
    </w:p>
    <w:p w14:paraId="2244B7FF" w14:textId="77777777" w:rsidR="00D46080" w:rsidRDefault="00AE0566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# conf t</w:t>
      </w:r>
    </w:p>
    <w:p w14:paraId="41536C9B" w14:textId="77777777" w:rsidR="00D46080" w:rsidRDefault="00AE0566">
      <w:pPr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(config)# username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password 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123</w:t>
      </w:r>
    </w:p>
    <w:p w14:paraId="387A4E46" w14:textId="77777777" w:rsidR="00D46080" w:rsidRDefault="00AE0566">
      <w:pPr>
        <w:spacing w:before="0" w:after="0" w:line="240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(config)# interface serial 0/1/0</w:t>
      </w:r>
    </w:p>
    <w:p w14:paraId="4719B6B6" w14:textId="77777777" w:rsidR="00D46080" w:rsidRDefault="00AE0566">
      <w:pPr>
        <w:pStyle w:val="aa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(config-</w:t>
      </w:r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encapsulation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ppp</w:t>
      </w:r>
      <w:proofErr w:type="spellEnd"/>
    </w:p>
    <w:p w14:paraId="40833172" w14:textId="77777777" w:rsidR="00D46080" w:rsidRDefault="00AE0566">
      <w:pPr>
        <w:pStyle w:val="aa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(config-</w:t>
      </w:r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ppp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authentication chap</w:t>
      </w:r>
    </w:p>
    <w:p w14:paraId="040CA747" w14:textId="77777777" w:rsidR="00D46080" w:rsidRDefault="00AE0566">
      <w:pPr>
        <w:pStyle w:val="aa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D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CE</w:t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proofErr w:type="spell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(config-</w:t>
      </w:r>
      <w:proofErr w:type="gramStart"/>
      <w:r>
        <w:rPr>
          <w:rFonts w:asciiTheme="majorHAnsi" w:hAnsiTheme="majorHAnsi" w:cstheme="majorHAnsi"/>
          <w:iCs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iCs/>
          <w:sz w:val="24"/>
          <w:szCs w:val="22"/>
          <w:lang w:val="en-US"/>
        </w:rPr>
        <w:t xml:space="preserve"> clock rate 64000</w:t>
      </w:r>
    </w:p>
    <w:p w14:paraId="7479FF7E" w14:textId="77777777" w:rsidR="00D46080" w:rsidRDefault="00AE0566">
      <w:pPr>
        <w:pStyle w:val="aa"/>
        <w:spacing w:before="0" w:after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Для </w:t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iCs/>
          <w:sz w:val="24"/>
          <w:szCs w:val="22"/>
        </w:rPr>
        <w:t xml:space="preserve"> аналогично</w:t>
      </w:r>
    </w:p>
    <w:p w14:paraId="074B8787" w14:textId="77777777" w:rsidR="00D46080" w:rsidRDefault="00AE0566">
      <w:pPr>
        <w:pStyle w:val="aa"/>
        <w:spacing w:before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 </w:t>
      </w:r>
    </w:p>
    <w:p w14:paraId="779AF82B" w14:textId="77777777" w:rsidR="00D46080" w:rsidRDefault="00AE0566">
      <w:pPr>
        <w:pStyle w:val="aa"/>
        <w:numPr>
          <w:ilvl w:val="0"/>
          <w:numId w:val="1"/>
        </w:numPr>
        <w:rPr>
          <w:sz w:val="24"/>
        </w:rPr>
      </w:pPr>
      <w:r>
        <w:rPr>
          <w:sz w:val="24"/>
        </w:rPr>
        <w:t>Сеть главного офиса разделена на две виртуальные подсети</w:t>
      </w:r>
    </w:p>
    <w:p w14:paraId="0F2F7752" w14:textId="77777777" w:rsidR="00D46080" w:rsidRDefault="00AE0566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" behindDoc="0" locked="0" layoutInCell="1" allowOverlap="1" wp14:anchorId="032F0ECF" wp14:editId="3F57BF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26028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13545" w14:textId="77777777" w:rsidR="00D46080" w:rsidRDefault="00AE0566">
      <w:pPr>
        <w:pStyle w:val="aa"/>
        <w:numPr>
          <w:ilvl w:val="0"/>
          <w:numId w:val="1"/>
        </w:numPr>
        <w:rPr>
          <w:sz w:val="24"/>
        </w:rPr>
      </w:pPr>
      <w:r>
        <w:rPr>
          <w:sz w:val="24"/>
        </w:rPr>
        <w:t>В рамках выделенного диапазона главного офис</w:t>
      </w:r>
      <w:r>
        <w:rPr>
          <w:sz w:val="24"/>
        </w:rPr>
        <w:t>а были сформированы две подсети:</w:t>
      </w:r>
    </w:p>
    <w:p w14:paraId="68655F8C" w14:textId="77777777" w:rsidR="00D46080" w:rsidRDefault="00AE0566">
      <w:pPr>
        <w:ind w:left="567"/>
        <w:jc w:val="left"/>
        <w:rPr>
          <w:sz w:val="24"/>
        </w:rPr>
      </w:pPr>
      <w:r>
        <w:rPr>
          <w:sz w:val="24"/>
        </w:rPr>
        <w:t>Главный офис: 10.15.30.1/19, 10.15.40.1/19, 10.15.192.2/19, 10.15.224.2</w:t>
      </w:r>
    </w:p>
    <w:p w14:paraId="140F62A4" w14:textId="77777777" w:rsidR="00D46080" w:rsidRDefault="00AE0566">
      <w:pPr>
        <w:ind w:left="567"/>
        <w:rPr>
          <w:sz w:val="24"/>
        </w:rPr>
      </w:pPr>
      <w:r>
        <w:rPr>
          <w:sz w:val="24"/>
          <w:lang w:val="en-US"/>
        </w:rPr>
        <w:t>PC</w:t>
      </w:r>
      <w:r>
        <w:rPr>
          <w:sz w:val="24"/>
        </w:rPr>
        <w:t xml:space="preserve">0: </w:t>
      </w:r>
      <w:r>
        <w:rPr>
          <w:rFonts w:asciiTheme="majorHAnsi" w:hAnsiTheme="majorHAnsi" w:cstheme="majorHAnsi"/>
          <w:sz w:val="24"/>
          <w:szCs w:val="22"/>
        </w:rPr>
        <w:t>10.15.40.2</w:t>
      </w:r>
    </w:p>
    <w:p w14:paraId="2D47ECD2" w14:textId="77777777" w:rsidR="00D46080" w:rsidRDefault="00AE0566">
      <w:pPr>
        <w:ind w:left="567"/>
        <w:rPr>
          <w:sz w:val="24"/>
        </w:rPr>
      </w:pPr>
      <w:r>
        <w:rPr>
          <w:sz w:val="24"/>
          <w:lang w:val="en-US"/>
        </w:rPr>
        <w:t>PC</w:t>
      </w:r>
      <w:r>
        <w:rPr>
          <w:sz w:val="24"/>
        </w:rPr>
        <w:t xml:space="preserve">1: </w:t>
      </w:r>
      <w:r>
        <w:rPr>
          <w:rFonts w:asciiTheme="majorHAnsi" w:hAnsiTheme="majorHAnsi" w:cstheme="majorHAnsi"/>
          <w:sz w:val="24"/>
          <w:szCs w:val="22"/>
        </w:rPr>
        <w:t>10.15.40.3</w:t>
      </w:r>
    </w:p>
    <w:p w14:paraId="3B54F374" w14:textId="77777777" w:rsidR="00D46080" w:rsidRDefault="00AE0566">
      <w:pPr>
        <w:ind w:left="567"/>
        <w:rPr>
          <w:sz w:val="24"/>
        </w:rPr>
      </w:pPr>
      <w:r>
        <w:rPr>
          <w:sz w:val="24"/>
          <w:lang w:val="en-US"/>
        </w:rPr>
        <w:t>Laptop</w:t>
      </w:r>
      <w:r>
        <w:rPr>
          <w:sz w:val="24"/>
        </w:rPr>
        <w:t xml:space="preserve">0: </w:t>
      </w:r>
      <w:r>
        <w:rPr>
          <w:rFonts w:asciiTheme="majorHAnsi" w:hAnsiTheme="majorHAnsi" w:cstheme="majorHAnsi"/>
          <w:sz w:val="24"/>
          <w:szCs w:val="22"/>
        </w:rPr>
        <w:t>10.15.30.2</w:t>
      </w:r>
    </w:p>
    <w:p w14:paraId="450C87B3" w14:textId="77777777" w:rsidR="00D46080" w:rsidRDefault="00AE0566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Laptop1: </w:t>
      </w:r>
      <w:r>
        <w:rPr>
          <w:rFonts w:asciiTheme="majorHAnsi" w:hAnsiTheme="majorHAnsi" w:cstheme="majorHAnsi"/>
          <w:sz w:val="24"/>
          <w:szCs w:val="22"/>
          <w:lang w:val="en-US"/>
        </w:rPr>
        <w:t>10.15.30.3</w:t>
      </w:r>
    </w:p>
    <w:p w14:paraId="0CBEC0B6" w14:textId="77777777" w:rsidR="00D46080" w:rsidRDefault="00AE0566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Smartphone0: </w:t>
      </w:r>
      <w:r>
        <w:rPr>
          <w:rFonts w:asciiTheme="majorHAnsi" w:hAnsiTheme="majorHAnsi" w:cstheme="majorHAnsi"/>
          <w:sz w:val="24"/>
          <w:szCs w:val="22"/>
          <w:lang w:val="en-US"/>
        </w:rPr>
        <w:t>10.15.30.5</w:t>
      </w:r>
    </w:p>
    <w:p w14:paraId="0CF3C210" w14:textId="77777777" w:rsidR="00D46080" w:rsidRDefault="00AE0566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WED: </w:t>
      </w:r>
      <w:r>
        <w:rPr>
          <w:rFonts w:asciiTheme="majorHAnsi" w:hAnsiTheme="majorHAnsi" w:cstheme="majorHAnsi"/>
          <w:sz w:val="24"/>
          <w:szCs w:val="22"/>
          <w:lang w:val="en-US"/>
        </w:rPr>
        <w:t>10.15.40.5</w:t>
      </w:r>
    </w:p>
    <w:p w14:paraId="7E689F46" w14:textId="77777777" w:rsidR="00D46080" w:rsidRDefault="00AE0566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Server0: </w:t>
      </w:r>
      <w:r>
        <w:rPr>
          <w:rFonts w:asciiTheme="majorHAnsi" w:hAnsiTheme="majorHAnsi" w:cstheme="majorHAnsi"/>
          <w:sz w:val="24"/>
          <w:szCs w:val="22"/>
          <w:lang w:val="en-US"/>
        </w:rPr>
        <w:t>10.15.30.4</w:t>
      </w:r>
    </w:p>
    <w:p w14:paraId="0EB33ADE" w14:textId="77777777" w:rsidR="00D46080" w:rsidRDefault="00AE0566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Server1: </w:t>
      </w:r>
      <w:r>
        <w:rPr>
          <w:rFonts w:asciiTheme="majorHAnsi" w:hAnsiTheme="majorHAnsi" w:cstheme="majorHAnsi"/>
          <w:sz w:val="24"/>
          <w:szCs w:val="22"/>
          <w:lang w:val="en-US"/>
        </w:rPr>
        <w:t>10.15.40.4</w:t>
      </w:r>
    </w:p>
    <w:p w14:paraId="0CE602A3" w14:textId="77777777" w:rsidR="00D46080" w:rsidRDefault="00AE0566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lastRenderedPageBreak/>
        <w:t xml:space="preserve">Адрес сети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 xml:space="preserve">30: </w:t>
      </w:r>
      <w:r>
        <w:rPr>
          <w:rFonts w:asciiTheme="majorHAnsi" w:hAnsiTheme="majorHAnsi" w:cstheme="majorHAnsi"/>
          <w:sz w:val="24"/>
          <w:szCs w:val="22"/>
        </w:rPr>
        <w:t>10.15.30.0</w:t>
      </w:r>
    </w:p>
    <w:p w14:paraId="6EFFCC3A" w14:textId="77777777" w:rsidR="00D46080" w:rsidRDefault="00AE0566">
      <w:pPr>
        <w:ind w:left="567"/>
        <w:rPr>
          <w:sz w:val="24"/>
        </w:rPr>
      </w:pPr>
      <w:r>
        <w:rPr>
          <w:sz w:val="24"/>
        </w:rPr>
        <w:t xml:space="preserve">Адрес сети </w:t>
      </w:r>
      <w:proofErr w:type="spellStart"/>
      <w:r>
        <w:rPr>
          <w:sz w:val="24"/>
          <w:lang w:val="en-US"/>
        </w:rPr>
        <w:t>Vlan</w:t>
      </w:r>
      <w:proofErr w:type="spellEnd"/>
      <w:r>
        <w:rPr>
          <w:sz w:val="24"/>
        </w:rPr>
        <w:t>40: 10.15.40.0</w:t>
      </w:r>
    </w:p>
    <w:p w14:paraId="664AC2EE" w14:textId="77777777" w:rsidR="00D46080" w:rsidRDefault="00AE0566">
      <w:pPr>
        <w:ind w:left="567"/>
        <w:rPr>
          <w:sz w:val="24"/>
        </w:rPr>
      </w:pPr>
      <w:r>
        <w:rPr>
          <w:sz w:val="24"/>
        </w:rPr>
        <w:t>Для создания подсетей была произведена настройка коммуникаторов главного офиса. Для этого потребовались следующие команды:</w:t>
      </w:r>
    </w:p>
    <w:p w14:paraId="5D251A06" w14:textId="77777777" w:rsidR="00D46080" w:rsidRDefault="00AE0566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</w:t>
      </w:r>
      <w:r>
        <w:rPr>
          <w:rFonts w:asciiTheme="majorHAnsi" w:hAnsiTheme="majorHAnsi" w:cstheme="majorHAnsi"/>
          <w:sz w:val="24"/>
          <w:szCs w:val="22"/>
        </w:rPr>
        <w:t xml:space="preserve">&gt; </w:t>
      </w:r>
      <w:r>
        <w:rPr>
          <w:rFonts w:asciiTheme="majorHAnsi" w:hAnsiTheme="majorHAnsi" w:cstheme="majorHAnsi"/>
          <w:sz w:val="24"/>
          <w:szCs w:val="22"/>
          <w:lang w:val="en-US"/>
        </w:rPr>
        <w:t>enable</w:t>
      </w:r>
    </w:p>
    <w:p w14:paraId="736431CB" w14:textId="77777777" w:rsidR="00D46080" w:rsidRDefault="00AE0566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</w:t>
      </w:r>
      <w:r>
        <w:rPr>
          <w:rFonts w:asciiTheme="majorHAnsi" w:hAnsiTheme="majorHAnsi" w:cstheme="majorHAnsi"/>
          <w:sz w:val="24"/>
          <w:szCs w:val="22"/>
        </w:rPr>
        <w:t xml:space="preserve"># </w:t>
      </w:r>
      <w:r>
        <w:rPr>
          <w:rFonts w:asciiTheme="majorHAnsi" w:hAnsiTheme="majorHAnsi" w:cstheme="majorHAnsi"/>
          <w:sz w:val="24"/>
          <w:szCs w:val="22"/>
          <w:lang w:val="en-US"/>
        </w:rPr>
        <w:t>configure</w:t>
      </w:r>
      <w:r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t</w:t>
      </w:r>
    </w:p>
    <w:p w14:paraId="65D71BE0" w14:textId="77777777" w:rsidR="00D46080" w:rsidRDefault="00AE0566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SWD</w:t>
      </w:r>
      <w:r>
        <w:rPr>
          <w:rFonts w:asciiTheme="majorHAnsi" w:hAnsiTheme="majorHAnsi" w:cstheme="majorHAnsi"/>
          <w:sz w:val="24"/>
          <w:szCs w:val="22"/>
        </w:rPr>
        <w:t>(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r>
        <w:rPr>
          <w:rFonts w:asciiTheme="majorHAnsi" w:hAnsiTheme="majorHAnsi" w:cstheme="majorHAnsi"/>
          <w:sz w:val="24"/>
          <w:szCs w:val="22"/>
        </w:rPr>
        <w:t xml:space="preserve">)# </w:t>
      </w:r>
      <w:r>
        <w:rPr>
          <w:rFonts w:asciiTheme="majorHAnsi" w:hAnsiTheme="majorHAnsi" w:cstheme="majorHAnsi"/>
          <w:sz w:val="24"/>
          <w:szCs w:val="22"/>
          <w:lang w:val="en-US"/>
        </w:rPr>
        <w:t>int</w:t>
      </w:r>
      <w:r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fa</w:t>
      </w:r>
      <w:r>
        <w:rPr>
          <w:rFonts w:asciiTheme="majorHAnsi" w:hAnsiTheme="majorHAnsi" w:cstheme="majorHAnsi"/>
          <w:sz w:val="24"/>
          <w:szCs w:val="22"/>
        </w:rPr>
        <w:t xml:space="preserve"> 0/1</w:t>
      </w:r>
    </w:p>
    <w:p w14:paraId="08554635" w14:textId="77777777" w:rsidR="00D46080" w:rsidRDefault="00AE0566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 xml:space="preserve">Для </w:t>
      </w:r>
      <w:r>
        <w:rPr>
          <w:rFonts w:asciiTheme="majorHAnsi" w:hAnsiTheme="majorHAnsi" w:cstheme="majorHAnsi"/>
          <w:sz w:val="24"/>
          <w:szCs w:val="22"/>
        </w:rPr>
        <w:t xml:space="preserve">типа </w:t>
      </w:r>
      <w:r>
        <w:rPr>
          <w:rFonts w:asciiTheme="majorHAnsi" w:hAnsiTheme="majorHAnsi" w:cstheme="majorHAnsi"/>
          <w:sz w:val="24"/>
          <w:szCs w:val="22"/>
        </w:rPr>
        <w:t xml:space="preserve">доступа </w:t>
      </w:r>
      <w:r>
        <w:rPr>
          <w:rFonts w:asciiTheme="majorHAnsi" w:hAnsiTheme="majorHAnsi" w:cstheme="majorHAnsi"/>
          <w:sz w:val="24"/>
          <w:szCs w:val="22"/>
          <w:lang w:val="en-US"/>
        </w:rPr>
        <w:t>access</w:t>
      </w:r>
      <w:r>
        <w:rPr>
          <w:rFonts w:asciiTheme="majorHAnsi" w:hAnsiTheme="majorHAnsi" w:cstheme="majorHAnsi"/>
          <w:sz w:val="24"/>
          <w:szCs w:val="22"/>
        </w:rPr>
        <w:t xml:space="preserve"> (связь коммуникатора с конечным устройством):</w:t>
      </w:r>
    </w:p>
    <w:p w14:paraId="4A730CF6" w14:textId="77777777" w:rsidR="00D46080" w:rsidRDefault="00AE0566">
      <w:pPr>
        <w:pStyle w:val="aa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 (config-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switchport mode access</w:t>
      </w:r>
    </w:p>
    <w:p w14:paraId="3AC50B90" w14:textId="77777777" w:rsidR="00D46080" w:rsidRDefault="00AE0566">
      <w:pPr>
        <w:pStyle w:val="aa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SWD (config-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switchport access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40</w:t>
      </w:r>
    </w:p>
    <w:p w14:paraId="3459771E" w14:textId="77777777" w:rsidR="00D46080" w:rsidRDefault="00AE0566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 xml:space="preserve">Для </w:t>
      </w:r>
      <w:r>
        <w:rPr>
          <w:rFonts w:asciiTheme="majorHAnsi" w:hAnsiTheme="majorHAnsi" w:cstheme="majorHAnsi"/>
          <w:sz w:val="24"/>
          <w:szCs w:val="22"/>
        </w:rPr>
        <w:t xml:space="preserve">типа доступа </w:t>
      </w:r>
      <w:r>
        <w:rPr>
          <w:rFonts w:asciiTheme="majorHAnsi" w:hAnsiTheme="majorHAnsi" w:cstheme="majorHAnsi"/>
          <w:sz w:val="24"/>
          <w:szCs w:val="22"/>
          <w:lang w:val="en-US"/>
        </w:rPr>
        <w:t>trunk</w:t>
      </w:r>
      <w:r>
        <w:rPr>
          <w:rFonts w:asciiTheme="majorHAnsi" w:hAnsiTheme="majorHAnsi" w:cstheme="majorHAnsi"/>
          <w:sz w:val="24"/>
          <w:szCs w:val="22"/>
        </w:rPr>
        <w:t xml:space="preserve"> (связь коммуникатора с другими коммуникаторами и маршрутизаторами):</w:t>
      </w:r>
    </w:p>
    <w:p w14:paraId="673B91A3" w14:textId="77777777" w:rsidR="00D46080" w:rsidRDefault="00AE0566">
      <w:pPr>
        <w:pStyle w:val="aa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Switch(config-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sw</w:t>
      </w:r>
      <w:r>
        <w:rPr>
          <w:rFonts w:asciiTheme="majorHAnsi" w:hAnsiTheme="majorHAnsi" w:cstheme="majorHAnsi"/>
          <w:sz w:val="24"/>
          <w:szCs w:val="22"/>
          <w:lang w:val="en-US"/>
        </w:rPr>
        <w:t>itchport mode trunk</w:t>
      </w:r>
    </w:p>
    <w:p w14:paraId="734F0EF3" w14:textId="77777777" w:rsidR="00D46080" w:rsidRDefault="00AE0566">
      <w:pPr>
        <w:pStyle w:val="aa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Switch(config-</w:t>
      </w:r>
      <w:proofErr w:type="gramStart"/>
      <w:r>
        <w:rPr>
          <w:rFonts w:asciiTheme="majorHAnsi" w:hAnsiTheme="majorHAnsi" w:cstheme="majorHAnsi"/>
          <w:sz w:val="24"/>
          <w:szCs w:val="22"/>
          <w:lang w:val="en-US"/>
        </w:rPr>
        <w:t>if)#</w:t>
      </w:r>
      <w:proofErr w:type="gramEnd"/>
      <w:r>
        <w:rPr>
          <w:rFonts w:asciiTheme="majorHAnsi" w:hAnsiTheme="majorHAnsi" w:cstheme="majorHAnsi"/>
          <w:sz w:val="24"/>
          <w:szCs w:val="22"/>
          <w:lang w:val="en-US"/>
        </w:rPr>
        <w:t xml:space="preserve"> switchport trunk allowed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30-40</w:t>
      </w:r>
    </w:p>
    <w:p w14:paraId="3AFD8055" w14:textId="77777777" w:rsidR="00D46080" w:rsidRDefault="00D46080">
      <w:pPr>
        <w:pStyle w:val="aa"/>
        <w:rPr>
          <w:sz w:val="24"/>
          <w:lang w:val="en-US"/>
        </w:rPr>
      </w:pPr>
    </w:p>
    <w:p w14:paraId="2A3100B1" w14:textId="77777777" w:rsidR="00D46080" w:rsidRDefault="00AE0566">
      <w:pPr>
        <w:pStyle w:val="aa"/>
        <w:numPr>
          <w:ilvl w:val="0"/>
          <w:numId w:val="1"/>
        </w:numPr>
        <w:ind w:left="709" w:hanging="283"/>
        <w:rPr>
          <w:sz w:val="24"/>
          <w:lang w:val="en-US"/>
        </w:rPr>
      </w:pPr>
      <w:r>
        <w:rPr>
          <w:sz w:val="24"/>
        </w:rPr>
        <w:t>Созданы</w:t>
      </w:r>
      <w:r>
        <w:rPr>
          <w:sz w:val="24"/>
          <w:lang w:val="en-US"/>
        </w:rPr>
        <w:t xml:space="preserve"> </w:t>
      </w:r>
      <w:r>
        <w:rPr>
          <w:sz w:val="24"/>
        </w:rPr>
        <w:t>локальные</w:t>
      </w:r>
      <w:r>
        <w:rPr>
          <w:sz w:val="24"/>
          <w:lang w:val="en-US"/>
        </w:rPr>
        <w:t xml:space="preserve"> </w:t>
      </w:r>
      <w:r>
        <w:rPr>
          <w:sz w:val="24"/>
        </w:rPr>
        <w:t>интерфейсы</w:t>
      </w:r>
      <w:r>
        <w:rPr>
          <w:sz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0/0.30 -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0/0.30 </w:t>
      </w:r>
      <w:r>
        <w:rPr>
          <w:rFonts w:asciiTheme="majorHAnsi" w:hAnsiTheme="majorHAnsi" w:cstheme="majorHAnsi"/>
          <w:sz w:val="24"/>
          <w:szCs w:val="22"/>
        </w:rPr>
        <w:t>и</w:t>
      </w:r>
      <w:r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0/0.40 - 10.15.40.1/19)</w:t>
      </w:r>
      <w:r>
        <w:rPr>
          <w:sz w:val="24"/>
          <w:lang w:val="en-US"/>
        </w:rPr>
        <w:t xml:space="preserve"> </w:t>
      </w:r>
      <w:r>
        <w:rPr>
          <w:sz w:val="24"/>
        </w:rPr>
        <w:t>в</w:t>
      </w:r>
      <w:r>
        <w:rPr>
          <w:sz w:val="24"/>
          <w:lang w:val="en-US"/>
        </w:rPr>
        <w:t xml:space="preserve"> </w:t>
      </w:r>
      <w:r>
        <w:rPr>
          <w:sz w:val="24"/>
        </w:rPr>
        <w:t>главном</w:t>
      </w:r>
      <w:r>
        <w:rPr>
          <w:sz w:val="24"/>
          <w:lang w:val="en-US"/>
        </w:rPr>
        <w:t xml:space="preserve"> </w:t>
      </w:r>
      <w:r>
        <w:rPr>
          <w:sz w:val="24"/>
        </w:rPr>
        <w:t>офисе</w:t>
      </w:r>
      <w:r>
        <w:rPr>
          <w:sz w:val="24"/>
          <w:lang w:val="en-US"/>
        </w:rPr>
        <w:t xml:space="preserve"> </w:t>
      </w:r>
      <w:r>
        <w:rPr>
          <w:sz w:val="24"/>
        </w:rPr>
        <w:t>на</w:t>
      </w:r>
      <w:r>
        <w:rPr>
          <w:sz w:val="24"/>
          <w:lang w:val="en-US"/>
        </w:rPr>
        <w:t xml:space="preserve"> </w:t>
      </w:r>
      <w:r>
        <w:rPr>
          <w:sz w:val="24"/>
        </w:rPr>
        <w:t>базе</w:t>
      </w:r>
      <w:r>
        <w:rPr>
          <w:sz w:val="24"/>
          <w:lang w:val="en-US"/>
        </w:rPr>
        <w:t xml:space="preserve"> </w:t>
      </w:r>
      <w:r>
        <w:rPr>
          <w:sz w:val="24"/>
        </w:rPr>
        <w:t>интерфейса</w:t>
      </w:r>
      <w:r>
        <w:rPr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0/0</w:t>
      </w:r>
    </w:p>
    <w:p w14:paraId="34F4488A" w14:textId="77777777" w:rsidR="00D46080" w:rsidRDefault="00AE0566">
      <w:pPr>
        <w:ind w:left="709"/>
        <w:rPr>
          <w:sz w:val="24"/>
        </w:rPr>
      </w:pPr>
      <w:r>
        <w:rPr>
          <w:sz w:val="24"/>
        </w:rPr>
        <w:t xml:space="preserve">Для </w:t>
      </w:r>
      <w:r>
        <w:rPr>
          <w:sz w:val="24"/>
        </w:rPr>
        <w:t>создания виртуального интерфейса потребовались следующие команды:</w:t>
      </w:r>
    </w:p>
    <w:p w14:paraId="1A8F9F7D" w14:textId="77777777" w:rsidR="00D46080" w:rsidRDefault="00AE0566">
      <w:pPr>
        <w:pStyle w:val="aa"/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(config)# int fa 0/0.30</w:t>
      </w:r>
    </w:p>
    <w:p w14:paraId="12E65195" w14:textId="77777777" w:rsidR="00D46080" w:rsidRDefault="00AE0566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(config)# encapsulation dot1Q 30</w:t>
      </w:r>
    </w:p>
    <w:p w14:paraId="28D48C6F" w14:textId="77777777" w:rsidR="00D46080" w:rsidRDefault="00AE0566">
      <w:pPr>
        <w:ind w:left="709"/>
      </w:pPr>
      <w:r>
        <w:rPr>
          <w:rFonts w:asciiTheme="majorHAnsi" w:hAnsiTheme="majorHAnsi" w:cstheme="majorHAnsi"/>
          <w:sz w:val="24"/>
          <w:szCs w:val="22"/>
        </w:rPr>
        <w:t xml:space="preserve">Для второго интерфейса аналогично. Связь между устройствами виртуальных сетей настроена: </w:t>
      </w:r>
      <w:r>
        <w:t xml:space="preserve"> </w:t>
      </w:r>
      <w:r>
        <w:rPr>
          <w:noProof/>
        </w:rPr>
        <w:drawing>
          <wp:inline distT="0" distB="0" distL="0" distR="0" wp14:anchorId="244AAF6C" wp14:editId="60389973">
            <wp:extent cx="1838325" cy="71501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6DA" w14:textId="77777777" w:rsidR="00D46080" w:rsidRDefault="00AE0566">
      <w:pPr>
        <w:pStyle w:val="aa"/>
        <w:numPr>
          <w:ilvl w:val="0"/>
          <w:numId w:val="1"/>
        </w:numPr>
        <w:ind w:left="709" w:hanging="283"/>
        <w:jc w:val="left"/>
        <w:rPr>
          <w:sz w:val="24"/>
        </w:rPr>
      </w:pPr>
      <w:r>
        <w:rPr>
          <w:sz w:val="24"/>
        </w:rPr>
        <w:t>Была настроена связь между серверами, подключенными в коммутатор маршрутизатора. Были выделены следующие адреса:</w:t>
      </w:r>
      <w:r>
        <w:rPr>
          <w:sz w:val="24"/>
        </w:rPr>
        <w:br/>
      </w:r>
      <w:r>
        <w:rPr>
          <w:rFonts w:asciiTheme="majorHAnsi" w:hAnsiTheme="majorHAnsi" w:cstheme="majorHAnsi"/>
          <w:sz w:val="24"/>
          <w:szCs w:val="22"/>
          <w:lang w:val="en-US"/>
        </w:rPr>
        <w:t>Server</w:t>
      </w:r>
      <w:r>
        <w:rPr>
          <w:rFonts w:asciiTheme="majorHAnsi" w:hAnsiTheme="majorHAnsi" w:cstheme="majorHAnsi"/>
          <w:sz w:val="24"/>
          <w:szCs w:val="22"/>
        </w:rPr>
        <w:t>1 – 10.1</w:t>
      </w:r>
      <w:r>
        <w:rPr>
          <w:rFonts w:asciiTheme="majorHAnsi" w:hAnsiTheme="majorHAnsi" w:cstheme="majorHAnsi"/>
          <w:sz w:val="24"/>
          <w:szCs w:val="22"/>
        </w:rPr>
        <w:t>5</w:t>
      </w:r>
      <w:r>
        <w:rPr>
          <w:rFonts w:asciiTheme="majorHAnsi" w:hAnsiTheme="majorHAnsi" w:cstheme="majorHAnsi"/>
          <w:sz w:val="24"/>
          <w:szCs w:val="22"/>
        </w:rPr>
        <w:t>.192.</w:t>
      </w:r>
      <w:r>
        <w:rPr>
          <w:rFonts w:asciiTheme="majorHAnsi" w:hAnsiTheme="majorHAnsi" w:cstheme="majorHAnsi"/>
          <w:sz w:val="24"/>
          <w:szCs w:val="22"/>
        </w:rPr>
        <w:t>2</w:t>
      </w:r>
      <w:r>
        <w:rPr>
          <w:rFonts w:asciiTheme="majorHAnsi" w:hAnsiTheme="majorHAnsi" w:cstheme="majorHAnsi"/>
          <w:sz w:val="24"/>
          <w:szCs w:val="22"/>
        </w:rPr>
        <w:t>/19</w:t>
      </w:r>
    </w:p>
    <w:p w14:paraId="40D712CE" w14:textId="77777777" w:rsidR="00D46080" w:rsidRDefault="00AE0566">
      <w:pPr>
        <w:pStyle w:val="aa"/>
        <w:ind w:left="709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Server</w:t>
      </w:r>
      <w:r>
        <w:rPr>
          <w:rFonts w:asciiTheme="majorHAnsi" w:hAnsiTheme="majorHAnsi" w:cstheme="majorHAnsi"/>
          <w:sz w:val="24"/>
          <w:szCs w:val="22"/>
        </w:rPr>
        <w:t>2</w:t>
      </w:r>
      <w:r>
        <w:rPr>
          <w:rFonts w:asciiTheme="majorHAnsi" w:hAnsiTheme="majorHAnsi" w:cstheme="majorHAnsi"/>
          <w:sz w:val="24"/>
          <w:szCs w:val="22"/>
        </w:rPr>
        <w:t>– 10.17.224.</w:t>
      </w:r>
      <w:r>
        <w:rPr>
          <w:rFonts w:asciiTheme="majorHAnsi" w:hAnsiTheme="majorHAnsi" w:cstheme="majorHAnsi"/>
          <w:sz w:val="24"/>
          <w:szCs w:val="22"/>
        </w:rPr>
        <w:t>2</w:t>
      </w:r>
      <w:r>
        <w:rPr>
          <w:rFonts w:asciiTheme="majorHAnsi" w:hAnsiTheme="majorHAnsi" w:cstheme="majorHAnsi"/>
          <w:sz w:val="24"/>
          <w:szCs w:val="22"/>
        </w:rPr>
        <w:t>/19</w:t>
      </w:r>
    </w:p>
    <w:p w14:paraId="15F93B2F" w14:textId="77777777" w:rsidR="00D46080" w:rsidRDefault="00AE0566">
      <w:pPr>
        <w:pStyle w:val="aa"/>
        <w:rPr>
          <w:rFonts w:asciiTheme="majorHAnsi" w:hAnsiTheme="majorHAnsi" w:cstheme="majorHAnsi"/>
          <w:sz w:val="24"/>
          <w:szCs w:val="22"/>
        </w:rPr>
      </w:pP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</w:t>
      </w:r>
      <w:r>
        <w:rPr>
          <w:rFonts w:asciiTheme="majorHAnsi" w:hAnsiTheme="majorHAnsi" w:cstheme="majorHAnsi"/>
          <w:sz w:val="24"/>
          <w:szCs w:val="22"/>
          <w:lang w:val="en-US"/>
        </w:rPr>
        <w:t>an</w:t>
      </w:r>
      <w:proofErr w:type="spellEnd"/>
      <w:r>
        <w:rPr>
          <w:rFonts w:asciiTheme="majorHAnsi" w:hAnsiTheme="majorHAnsi" w:cstheme="majorHAnsi"/>
          <w:sz w:val="24"/>
          <w:szCs w:val="22"/>
        </w:rPr>
        <w:t>30 – 10.17.192.</w:t>
      </w:r>
      <w:r>
        <w:rPr>
          <w:rFonts w:asciiTheme="majorHAnsi" w:hAnsiTheme="majorHAnsi" w:cstheme="majorHAnsi"/>
          <w:sz w:val="24"/>
          <w:szCs w:val="22"/>
        </w:rPr>
        <w:t>1</w:t>
      </w:r>
      <w:r>
        <w:rPr>
          <w:rFonts w:asciiTheme="majorHAnsi" w:hAnsiTheme="majorHAnsi" w:cstheme="majorHAnsi"/>
          <w:sz w:val="24"/>
          <w:szCs w:val="22"/>
        </w:rPr>
        <w:t>/19</w:t>
      </w:r>
    </w:p>
    <w:p w14:paraId="15604574" w14:textId="77777777" w:rsidR="00D46080" w:rsidRDefault="00AE0566">
      <w:pPr>
        <w:pStyle w:val="aa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Vlan4</w:t>
      </w:r>
      <w:r>
        <w:rPr>
          <w:rFonts w:asciiTheme="majorHAnsi" w:hAnsiTheme="majorHAnsi" w:cstheme="majorHAnsi"/>
          <w:sz w:val="24"/>
          <w:szCs w:val="22"/>
        </w:rPr>
        <w:t>0 – 10.17.224.</w:t>
      </w:r>
      <w:r>
        <w:rPr>
          <w:rFonts w:asciiTheme="majorHAnsi" w:hAnsiTheme="majorHAnsi" w:cstheme="majorHAnsi"/>
          <w:sz w:val="24"/>
          <w:szCs w:val="22"/>
        </w:rPr>
        <w:t>1</w:t>
      </w:r>
      <w:r>
        <w:rPr>
          <w:rFonts w:asciiTheme="majorHAnsi" w:hAnsiTheme="majorHAnsi" w:cstheme="majorHAnsi"/>
          <w:sz w:val="24"/>
          <w:szCs w:val="22"/>
        </w:rPr>
        <w:t>/19</w:t>
      </w:r>
    </w:p>
    <w:p w14:paraId="295542A4" w14:textId="77777777" w:rsidR="00D46080" w:rsidRDefault="00AE0566">
      <w:pPr>
        <w:pStyle w:val="aa"/>
        <w:ind w:left="709"/>
        <w:rPr>
          <w:sz w:val="24"/>
        </w:rPr>
      </w:pPr>
      <w:r>
        <w:rPr>
          <w:sz w:val="24"/>
        </w:rPr>
        <w:t xml:space="preserve">Для этой настройки потребовались следующие команды: </w:t>
      </w:r>
    </w:p>
    <w:p w14:paraId="46EA5CB4" w14:textId="77777777" w:rsidR="00D46080" w:rsidRDefault="00AE0566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lastRenderedPageBreak/>
        <w:t>MainOffice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(config)# int vlan30</w:t>
      </w:r>
    </w:p>
    <w:p w14:paraId="27F3380A" w14:textId="77777777" w:rsidR="00D46080" w:rsidRDefault="00AE0566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(config)#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address 10.15.192.2 255.255.224.0</w:t>
      </w:r>
    </w:p>
    <w:p w14:paraId="38B99886" w14:textId="77777777" w:rsidR="00D46080" w:rsidRDefault="00AE0566">
      <w:pPr>
        <w:ind w:left="709"/>
        <w:jc w:val="left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</w:rPr>
        <w:t xml:space="preserve">Для второго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интерфейса аналогично.</w:t>
      </w:r>
      <w:r>
        <w:rPr>
          <w:rFonts w:asciiTheme="majorHAnsi" w:hAnsiTheme="majorHAnsi" w:cstheme="majorHAnsi"/>
          <w:sz w:val="24"/>
          <w:szCs w:val="22"/>
        </w:rPr>
        <w:br/>
      </w:r>
      <w:proofErr w:type="spellStart"/>
      <w:r>
        <w:rPr>
          <w:rFonts w:asciiTheme="majorHAnsi" w:hAnsiTheme="majorHAnsi" w:cstheme="majorHAnsi"/>
          <w:iCs/>
          <w:sz w:val="24"/>
          <w:szCs w:val="22"/>
          <w:lang w:val="en-US"/>
        </w:rPr>
        <w:t>MainOffice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(config)#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proofErr w:type="spellEnd"/>
      <w:r>
        <w:rPr>
          <w:rFonts w:asciiTheme="majorHAnsi" w:hAnsiTheme="majorHAnsi" w:cstheme="majorHAnsi"/>
          <w:sz w:val="24"/>
          <w:szCs w:val="22"/>
          <w:lang w:val="en-US"/>
        </w:rPr>
        <w:t xml:space="preserve"> routing</w:t>
      </w:r>
    </w:p>
    <w:p w14:paraId="431D0BB2" w14:textId="77777777" w:rsidR="00D46080" w:rsidRPr="00AE0566" w:rsidRDefault="00AE0566">
      <w:pPr>
        <w:ind w:left="709"/>
        <w:jc w:val="left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Связь</w:t>
      </w:r>
      <w:r w:rsidRPr="00AE0566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между</w:t>
      </w:r>
      <w:r w:rsidRPr="00AE0566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серверами</w:t>
      </w:r>
      <w:r w:rsidRPr="00AE0566">
        <w:rPr>
          <w:rFonts w:asciiTheme="majorHAnsi" w:hAnsiTheme="majorHAnsi" w:cstheme="majorHAnsi"/>
          <w:sz w:val="24"/>
          <w:szCs w:val="22"/>
        </w:rPr>
        <w:t>:</w:t>
      </w:r>
      <w:r w:rsidRPr="00AE0566">
        <w:rPr>
          <w:rFonts w:asciiTheme="majorHAnsi" w:hAnsiTheme="majorHAnsi" w:cstheme="majorHAnsi"/>
          <w:sz w:val="24"/>
          <w:szCs w:val="22"/>
        </w:rPr>
        <w:br/>
      </w:r>
      <w:r>
        <w:rPr>
          <w:noProof/>
        </w:rPr>
        <w:drawing>
          <wp:inline distT="0" distB="0" distL="0" distR="0" wp14:anchorId="7663BB19" wp14:editId="6B0DA49E">
            <wp:extent cx="2019300" cy="587375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C49" w14:textId="77777777" w:rsidR="00D46080" w:rsidRPr="00AE0566" w:rsidRDefault="00AE0566">
      <w:pPr>
        <w:ind w:left="567"/>
        <w:rPr>
          <w:sz w:val="24"/>
        </w:rPr>
      </w:pPr>
      <w:r>
        <w:rPr>
          <w:sz w:val="24"/>
        </w:rPr>
        <w:t>Настройки роутера главного офиса</w:t>
      </w:r>
      <w:r w:rsidRPr="00AE0566">
        <w:rPr>
          <w:sz w:val="24"/>
        </w:rPr>
        <w:t>:</w:t>
      </w:r>
    </w:p>
    <w:p w14:paraId="2CEAE772" w14:textId="77777777" w:rsidR="00D46080" w:rsidRDefault="00AE0566">
      <w:pPr>
        <w:ind w:left="567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3" behindDoc="0" locked="0" layoutInCell="1" allowOverlap="1" wp14:anchorId="05712907" wp14:editId="613FAD1C">
            <wp:simplePos x="0" y="0"/>
            <wp:positionH relativeFrom="column">
              <wp:posOffset>343535</wp:posOffset>
            </wp:positionH>
            <wp:positionV relativeFrom="paragraph">
              <wp:posOffset>-71120</wp:posOffset>
            </wp:positionV>
            <wp:extent cx="4264025" cy="382397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DBB9B" w14:textId="77777777" w:rsidR="00D46080" w:rsidRDefault="00D46080">
      <w:pPr>
        <w:pStyle w:val="aa"/>
        <w:ind w:left="709"/>
        <w:rPr>
          <w:sz w:val="24"/>
        </w:rPr>
      </w:pPr>
    </w:p>
    <w:p w14:paraId="6BD3162D" w14:textId="77777777" w:rsidR="00D46080" w:rsidRDefault="00D46080">
      <w:pPr>
        <w:pStyle w:val="aa"/>
        <w:ind w:left="709"/>
        <w:rPr>
          <w:sz w:val="24"/>
        </w:rPr>
      </w:pPr>
    </w:p>
    <w:p w14:paraId="1C06B9A1" w14:textId="77777777" w:rsidR="00D46080" w:rsidRDefault="00D46080">
      <w:pPr>
        <w:pStyle w:val="aa"/>
        <w:ind w:left="709"/>
        <w:rPr>
          <w:sz w:val="24"/>
        </w:rPr>
      </w:pPr>
    </w:p>
    <w:p w14:paraId="490C23F0" w14:textId="77777777" w:rsidR="00D46080" w:rsidRDefault="00D46080">
      <w:pPr>
        <w:pStyle w:val="aa"/>
        <w:ind w:left="709"/>
        <w:rPr>
          <w:sz w:val="24"/>
        </w:rPr>
      </w:pPr>
    </w:p>
    <w:p w14:paraId="71CB8ED8" w14:textId="77777777" w:rsidR="00D46080" w:rsidRDefault="00D46080">
      <w:pPr>
        <w:pStyle w:val="aa"/>
        <w:ind w:left="709"/>
        <w:rPr>
          <w:sz w:val="24"/>
        </w:rPr>
      </w:pPr>
    </w:p>
    <w:p w14:paraId="2933DA73" w14:textId="77777777" w:rsidR="00D46080" w:rsidRDefault="00D46080">
      <w:pPr>
        <w:pStyle w:val="aa"/>
        <w:ind w:left="709"/>
        <w:rPr>
          <w:sz w:val="24"/>
        </w:rPr>
      </w:pPr>
    </w:p>
    <w:p w14:paraId="4550297F" w14:textId="77777777" w:rsidR="00D46080" w:rsidRDefault="00D46080">
      <w:pPr>
        <w:pStyle w:val="aa"/>
        <w:ind w:left="709"/>
        <w:rPr>
          <w:sz w:val="24"/>
        </w:rPr>
      </w:pPr>
    </w:p>
    <w:p w14:paraId="2F54BE10" w14:textId="77777777" w:rsidR="00D46080" w:rsidRDefault="00D46080">
      <w:pPr>
        <w:pStyle w:val="aa"/>
        <w:ind w:left="709"/>
        <w:rPr>
          <w:sz w:val="24"/>
        </w:rPr>
      </w:pPr>
    </w:p>
    <w:p w14:paraId="610C25E1" w14:textId="77777777" w:rsidR="00D46080" w:rsidRDefault="00D46080">
      <w:pPr>
        <w:pStyle w:val="aa"/>
        <w:ind w:left="709"/>
        <w:rPr>
          <w:sz w:val="24"/>
        </w:rPr>
      </w:pPr>
    </w:p>
    <w:p w14:paraId="2A16202D" w14:textId="77777777" w:rsidR="00D46080" w:rsidRDefault="00D46080">
      <w:pPr>
        <w:pStyle w:val="aa"/>
        <w:ind w:left="709"/>
        <w:rPr>
          <w:sz w:val="24"/>
        </w:rPr>
      </w:pPr>
    </w:p>
    <w:p w14:paraId="2DDD265B" w14:textId="77777777" w:rsidR="00D46080" w:rsidRDefault="00D46080">
      <w:pPr>
        <w:pStyle w:val="aa"/>
        <w:ind w:left="709"/>
        <w:rPr>
          <w:sz w:val="24"/>
        </w:rPr>
      </w:pPr>
    </w:p>
    <w:p w14:paraId="181539E4" w14:textId="77777777" w:rsidR="00D46080" w:rsidRDefault="00D46080">
      <w:pPr>
        <w:pStyle w:val="aa"/>
        <w:ind w:left="709"/>
        <w:rPr>
          <w:sz w:val="24"/>
        </w:rPr>
      </w:pPr>
    </w:p>
    <w:p w14:paraId="015AA896" w14:textId="77777777" w:rsidR="00D46080" w:rsidRDefault="00D46080">
      <w:pPr>
        <w:pStyle w:val="aa"/>
        <w:ind w:left="709"/>
        <w:rPr>
          <w:sz w:val="24"/>
        </w:rPr>
      </w:pPr>
    </w:p>
    <w:p w14:paraId="0E024448" w14:textId="77777777" w:rsidR="00D46080" w:rsidRDefault="00D46080">
      <w:pPr>
        <w:pStyle w:val="aa"/>
        <w:ind w:left="709"/>
        <w:rPr>
          <w:sz w:val="24"/>
        </w:rPr>
      </w:pPr>
    </w:p>
    <w:p w14:paraId="08024412" w14:textId="77777777" w:rsidR="00D46080" w:rsidRDefault="00D46080">
      <w:pPr>
        <w:pStyle w:val="aa"/>
        <w:ind w:left="709"/>
        <w:rPr>
          <w:sz w:val="24"/>
        </w:rPr>
      </w:pPr>
    </w:p>
    <w:p w14:paraId="59FA1136" w14:textId="77777777" w:rsidR="00D46080" w:rsidRDefault="00AE0566">
      <w:pPr>
        <w:pStyle w:val="aa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Настроен размер кадра. Команда:</w:t>
      </w:r>
    </w:p>
    <w:p w14:paraId="69731C52" w14:textId="77777777" w:rsidR="00D46080" w:rsidRDefault="00AE0566">
      <w:pPr>
        <w:pStyle w:val="aa"/>
        <w:ind w:left="709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Router</w:t>
      </w:r>
      <w:r>
        <w:rPr>
          <w:rFonts w:asciiTheme="majorHAnsi" w:hAnsiTheme="majorHAnsi" w:cstheme="majorHAnsi"/>
          <w:sz w:val="24"/>
          <w:szCs w:val="22"/>
        </w:rPr>
        <w:t>(</w:t>
      </w:r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r>
        <w:rPr>
          <w:rFonts w:asciiTheme="majorHAnsi" w:hAnsiTheme="majorHAnsi" w:cstheme="majorHAnsi"/>
          <w:sz w:val="24"/>
          <w:szCs w:val="22"/>
        </w:rPr>
        <w:t xml:space="preserve">)#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mtu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1290</w:t>
      </w:r>
    </w:p>
    <w:p w14:paraId="001253E7" w14:textId="77777777" w:rsidR="00D46080" w:rsidRDefault="00D46080">
      <w:pPr>
        <w:ind w:left="567"/>
        <w:rPr>
          <w:sz w:val="24"/>
        </w:rPr>
      </w:pPr>
    </w:p>
    <w:p w14:paraId="5A297DCA" w14:textId="77777777" w:rsidR="00D46080" w:rsidRDefault="00AE0566">
      <w:pPr>
        <w:pStyle w:val="aa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Ответы на вопросы</w:t>
      </w:r>
    </w:p>
    <w:p w14:paraId="04CB830F" w14:textId="77777777" w:rsidR="00D46080" w:rsidRDefault="00AE0566">
      <w:pPr>
        <w:pStyle w:val="aa"/>
        <w:numPr>
          <w:ilvl w:val="0"/>
          <w:numId w:val="2"/>
        </w:numPr>
        <w:rPr>
          <w:sz w:val="24"/>
        </w:rPr>
      </w:pPr>
      <w:r>
        <w:rPr>
          <w:rFonts w:asciiTheme="majorHAnsi" w:hAnsiTheme="majorHAnsi" w:cstheme="majorHAnsi"/>
          <w:sz w:val="24"/>
          <w:szCs w:val="22"/>
        </w:rPr>
        <w:t xml:space="preserve">Мы не изменяли настройки маршрутизатора доп. офиса, т.к. подсети остались </w:t>
      </w:r>
      <w:r>
        <w:rPr>
          <w:rFonts w:asciiTheme="majorHAnsi" w:hAnsiTheme="majorHAnsi" w:cstheme="majorHAnsi"/>
          <w:sz w:val="24"/>
          <w:szCs w:val="22"/>
        </w:rPr>
        <w:t xml:space="preserve">прежними. Новые адреса устройств Главного офиса находятся в подсети </w:t>
      </w:r>
      <w:r>
        <w:rPr>
          <w:rFonts w:asciiTheme="majorHAnsi" w:hAnsiTheme="majorHAnsi" w:cstheme="majorHAnsi"/>
          <w:sz w:val="24"/>
          <w:szCs w:val="22"/>
        </w:rPr>
        <w:lastRenderedPageBreak/>
        <w:t>10.1</w:t>
      </w:r>
      <w:r>
        <w:rPr>
          <w:rFonts w:asciiTheme="majorHAnsi" w:hAnsiTheme="majorHAnsi" w:cstheme="majorHAnsi"/>
          <w:sz w:val="24"/>
          <w:szCs w:val="22"/>
        </w:rPr>
        <w:t>5</w:t>
      </w:r>
      <w:r>
        <w:rPr>
          <w:rFonts w:asciiTheme="majorHAnsi" w:hAnsiTheme="majorHAnsi" w:cstheme="majorHAnsi"/>
          <w:sz w:val="24"/>
          <w:szCs w:val="22"/>
        </w:rPr>
        <w:t>.0.0/1</w:t>
      </w:r>
      <w:r>
        <w:rPr>
          <w:rFonts w:asciiTheme="majorHAnsi" w:hAnsiTheme="majorHAnsi" w:cstheme="majorHAnsi"/>
          <w:sz w:val="24"/>
          <w:szCs w:val="22"/>
        </w:rPr>
        <w:t>9</w:t>
      </w:r>
      <w:r>
        <w:rPr>
          <w:rFonts w:asciiTheme="majorHAnsi" w:hAnsiTheme="majorHAnsi" w:cstheme="majorHAnsi"/>
          <w:sz w:val="24"/>
          <w:szCs w:val="22"/>
        </w:rPr>
        <w:t>, поэтому добавлять новые записи в статическую маршрутизацию не потребовалось.</w:t>
      </w:r>
    </w:p>
    <w:p w14:paraId="0E6F7AF1" w14:textId="77777777" w:rsidR="00D46080" w:rsidRDefault="00AE0566">
      <w:pPr>
        <w:pStyle w:val="aa"/>
        <w:numPr>
          <w:ilvl w:val="0"/>
          <w:numId w:val="2"/>
        </w:numPr>
        <w:rPr>
          <w:sz w:val="24"/>
        </w:rPr>
      </w:pPr>
      <w:r>
        <w:rPr>
          <w:rFonts w:asciiTheme="majorHAnsi" w:hAnsiTheme="majorHAnsi" w:cstheme="majorHAnsi"/>
          <w:sz w:val="24"/>
          <w:szCs w:val="22"/>
        </w:rPr>
        <w:t xml:space="preserve">Да, интерфейсы могут находится в одном </w:t>
      </w:r>
      <w:proofErr w:type="spellStart"/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proofErr w:type="spellEnd"/>
      <w:r>
        <w:rPr>
          <w:rFonts w:asciiTheme="majorHAnsi" w:hAnsiTheme="majorHAnsi" w:cstheme="majorHAnsi"/>
          <w:sz w:val="24"/>
          <w:szCs w:val="22"/>
        </w:rPr>
        <w:t>, т.к. они подключены в коммутатор, который может созд</w:t>
      </w:r>
      <w:r>
        <w:rPr>
          <w:rFonts w:asciiTheme="majorHAnsi" w:hAnsiTheme="majorHAnsi" w:cstheme="majorHAnsi"/>
          <w:sz w:val="24"/>
          <w:szCs w:val="22"/>
        </w:rPr>
        <w:t>авать VLAN, а сами сервера находятся в разных подсетях.</w:t>
      </w:r>
    </w:p>
    <w:p w14:paraId="65CC34A2" w14:textId="77777777" w:rsidR="00D46080" w:rsidRDefault="00AE0566">
      <w:pPr>
        <w:pStyle w:val="aa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 xml:space="preserve">При передаче пакета в главный офис или другую подсеть сетевые узлы переупаковывают данные под необходимую длину кадра из-за того, что канальный уровень отбрасывается при получении пакетов. В </w:t>
      </w:r>
      <w:r>
        <w:rPr>
          <w:rFonts w:asciiTheme="majorHAnsi" w:hAnsiTheme="majorHAnsi" w:cstheme="majorHAnsi"/>
          <w:sz w:val="24"/>
          <w:szCs w:val="22"/>
        </w:rPr>
        <w:t>случае передаче кадров по сети доп. офиса размер кадров одинаков.</w:t>
      </w:r>
    </w:p>
    <w:p w14:paraId="660C16D2" w14:textId="77777777" w:rsidR="00D46080" w:rsidRDefault="00D46080">
      <w:pPr>
        <w:pStyle w:val="aa"/>
        <w:spacing w:before="0" w:after="0"/>
        <w:ind w:left="1069"/>
        <w:rPr>
          <w:rFonts w:asciiTheme="majorHAnsi" w:hAnsiTheme="majorHAnsi" w:cstheme="majorHAnsi"/>
          <w:sz w:val="24"/>
          <w:szCs w:val="22"/>
        </w:rPr>
      </w:pPr>
    </w:p>
    <w:p w14:paraId="78D46CAC" w14:textId="77777777" w:rsidR="00D46080" w:rsidRDefault="00AE0566">
      <w:pPr>
        <w:pStyle w:val="aa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Код программы:</w:t>
      </w:r>
    </w:p>
    <w:p w14:paraId="085A0264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14:paraId="001A6C35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#include &lt;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14:paraId="10B5D15F" w14:textId="77777777" w:rsidR="00D46080" w:rsidRDefault="00D46080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2A2DF21F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3FAE517B" w14:textId="77777777" w:rsidR="00D46080" w:rsidRDefault="00D46080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1D78ACE9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98E163A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shift(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unsigned int bit);</w:t>
      </w:r>
    </w:p>
    <w:p w14:paraId="1AF76FA9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CRC32(unsigned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unsigned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 file);</w:t>
      </w:r>
    </w:p>
    <w:p w14:paraId="21836FE7" w14:textId="77777777" w:rsidR="00D46080" w:rsidRDefault="00D46080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68ABA9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C8E5BD2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LC_ALL, "Russian");</w:t>
      </w:r>
    </w:p>
    <w:p w14:paraId="6C655091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0xFFFFFFFF,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0x04C11DB7;</w:t>
      </w:r>
    </w:p>
    <w:p w14:paraId="05D0BD3F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unsigned int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CRC32(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"D:/study/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СетиЭВМ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/lab4/avidreaders.ru__voyna-i-mir-tom-1.txt");</w:t>
      </w:r>
    </w:p>
    <w:p w14:paraId="33F8C306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hex;</w:t>
      </w:r>
    </w:p>
    <w:p w14:paraId="695E8C4D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"CRC32"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B395EFB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Полином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polynom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2FDAA70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Чек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result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88049DB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 0;</w:t>
      </w:r>
    </w:p>
    <w:p w14:paraId="5C9E0EC1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6A8E4CB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85E220E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 ((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&amp; (1 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&lt;&lt; 31)</w:t>
      </w:r>
      <w:proofErr w:type="gram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?</w:t>
      </w:r>
      <w:proofErr w:type="gram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0);</w:t>
      </w:r>
    </w:p>
    <w:p w14:paraId="1E4D328D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2991F4C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shift(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unsigned int bit) {</w:t>
      </w:r>
    </w:p>
    <w:p w14:paraId="17525272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return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1 | bit;</w:t>
      </w:r>
    </w:p>
    <w:p w14:paraId="4C319CDB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65B554D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CRC32(unsigned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unsigned int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string file) {</w:t>
      </w:r>
    </w:p>
    <w:p w14:paraId="18E4395A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char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678E506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stream;</w:t>
      </w:r>
    </w:p>
    <w:p w14:paraId="66F6DAEA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stream.open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(file,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::in);</w:t>
      </w:r>
    </w:p>
    <w:p w14:paraId="273924A4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if </w:t>
      </w:r>
      <w:proofErr w:type="gram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stream.is</w:t>
      </w:r>
      <w:proofErr w:type="gram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</w:t>
      </w: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14:paraId="563F750E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return -1;</w:t>
      </w:r>
    </w:p>
    <w:p w14:paraId="5B7A6CE1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2AFE8EE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while (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stream.get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3187A93C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stream.eof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exit;</w:t>
      </w:r>
    </w:p>
    <w:p w14:paraId="3C74342C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7;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0;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--) {</w:t>
      </w:r>
    </w:p>
    <w:p w14:paraId="51025081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(check(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60D73A81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shift(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&amp; (1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?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0);</w:t>
      </w:r>
    </w:p>
    <w:p w14:paraId="3BEC584E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^= </w:t>
      </w:r>
      <w:proofErr w:type="spellStart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polinom</w:t>
      </w:r>
      <w:proofErr w:type="spellEnd"/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5048252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90889C3" w14:textId="77777777" w:rsidR="00D46080" w:rsidRPr="00AE0566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E05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{</w:t>
      </w:r>
    </w:p>
    <w:p w14:paraId="6799CEFC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shift(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&amp; (1 &lt;&lt;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? 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0);</w:t>
      </w:r>
    </w:p>
    <w:p w14:paraId="12A68EE3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1AC45F2D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A840A79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3692CEF3" w14:textId="77777777" w:rsidR="00D46080" w:rsidRDefault="00AE0566">
      <w:pPr>
        <w:spacing w:before="0" w:after="0" w:line="240" w:lineRule="auto"/>
        <w:ind w:left="36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registr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391A1805" w14:textId="77777777" w:rsidR="00D46080" w:rsidRDefault="00AE0566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  <w:bookmarkStart w:id="0" w:name="__DdeLink__392_2901152740"/>
      <w:bookmarkEnd w:id="0"/>
    </w:p>
    <w:p w14:paraId="39184631" w14:textId="77777777" w:rsidR="00D46080" w:rsidRDefault="00AE0566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Исходный файл:</w:t>
      </w:r>
    </w:p>
    <w:p w14:paraId="73499F7D" w14:textId="77777777" w:rsidR="00D46080" w:rsidRDefault="00AE0566">
      <w:pPr>
        <w:ind w:left="36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2E0F485" wp14:editId="6B117AFD">
            <wp:extent cx="2659380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6882" w14:textId="77777777" w:rsidR="00D46080" w:rsidRDefault="00AE0566">
      <w:pPr>
        <w:ind w:left="36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>Результат работы программы</w:t>
      </w:r>
      <w:r>
        <w:rPr>
          <w:color w:val="000000" w:themeColor="text1"/>
          <w:sz w:val="24"/>
          <w:lang w:val="en-US"/>
        </w:rPr>
        <w:t>:</w:t>
      </w:r>
    </w:p>
    <w:p w14:paraId="284E24DC" w14:textId="77777777" w:rsidR="00D46080" w:rsidRDefault="00AE0566">
      <w:pPr>
        <w:ind w:left="360"/>
        <w:rPr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18A83299" wp14:editId="07A9E6A3">
            <wp:extent cx="1857375" cy="63817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EF3" w14:textId="1925063C" w:rsidR="00D46080" w:rsidRPr="00AE0566" w:rsidRDefault="00D46080" w:rsidP="00AE0566">
      <w:pPr>
        <w:spacing w:before="0" w:after="200" w:line="276" w:lineRule="auto"/>
        <w:jc w:val="left"/>
        <w:rPr>
          <w:sz w:val="24"/>
        </w:rPr>
      </w:pPr>
    </w:p>
    <w:sectPr w:rsidR="00D46080" w:rsidRPr="00AE0566">
      <w:pgSz w:w="11906" w:h="16838"/>
      <w:pgMar w:top="1440" w:right="1080" w:bottom="1134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5017"/>
    <w:multiLevelType w:val="multilevel"/>
    <w:tmpl w:val="B622EB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72950C0"/>
    <w:multiLevelType w:val="multilevel"/>
    <w:tmpl w:val="1B306B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9A0382"/>
    <w:multiLevelType w:val="multilevel"/>
    <w:tmpl w:val="7D8607AA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080"/>
    <w:rsid w:val="00AE0566"/>
    <w:rsid w:val="00D4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466B"/>
  <w15:docId w15:val="{9E552A93-401D-4D97-8C96-9EB26C5C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qFormat/>
    <w:rsid w:val="00B77385"/>
    <w:rPr>
      <w:rFonts w:ascii="Arial" w:hAnsi="Arial" w:cs="Arial"/>
      <w:sz w:val="16"/>
      <w:szCs w:val="16"/>
    </w:rPr>
  </w:style>
  <w:style w:type="character" w:customStyle="1" w:styleId="normaltextrun">
    <w:name w:val="normaltextrun"/>
    <w:basedOn w:val="a0"/>
    <w:qFormat/>
    <w:rsid w:val="00B77385"/>
  </w:style>
  <w:style w:type="character" w:customStyle="1" w:styleId="eop">
    <w:name w:val="eop"/>
    <w:basedOn w:val="a0"/>
    <w:qFormat/>
    <w:rsid w:val="00B77385"/>
  </w:style>
  <w:style w:type="character" w:customStyle="1" w:styleId="spellingerror">
    <w:name w:val="spellingerror"/>
    <w:basedOn w:val="a0"/>
    <w:qFormat/>
    <w:rsid w:val="00B77385"/>
  </w:style>
  <w:style w:type="character" w:customStyle="1" w:styleId="10">
    <w:name w:val="Заголовок 1 Знак"/>
    <w:basedOn w:val="a0"/>
    <w:uiPriority w:val="9"/>
    <w:qFormat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77385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character" w:customStyle="1" w:styleId="kw4">
    <w:name w:val="kw4"/>
    <w:basedOn w:val="a0"/>
    <w:qFormat/>
    <w:rsid w:val="00442E6A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/>
    </w:pPr>
    <w:rPr>
      <w:rFonts w:ascii="Liberation Sans" w:eastAsia="Noto Sans CJK SC" w:hAnsi="Liberation Sans" w:cs="Noto Sans Devanagari"/>
      <w:szCs w:val="28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paragraph" w:customStyle="1" w:styleId="paragraph">
    <w:name w:val="paragraph"/>
    <w:basedOn w:val="a"/>
    <w:qFormat/>
    <w:rsid w:val="00B77385"/>
    <w:pPr>
      <w:spacing w:beforeAutospacing="1" w:afterAutospacing="1" w:line="240" w:lineRule="auto"/>
      <w:jc w:val="left"/>
    </w:pPr>
    <w:rPr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</w:pPr>
  </w:style>
  <w:style w:type="paragraph" w:styleId="a9">
    <w:name w:val="Balloon Text"/>
    <w:basedOn w:val="a"/>
    <w:uiPriority w:val="99"/>
    <w:semiHidden/>
    <w:unhideWhenUsed/>
    <w:qFormat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77385"/>
    <w:rPr>
      <w:rFonts w:ascii="Calibri" w:eastAsia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paragraph" w:styleId="aa">
    <w:name w:val="List Paragraph"/>
    <w:basedOn w:val="a"/>
    <w:uiPriority w:val="34"/>
    <w:qFormat/>
    <w:rsid w:val="00B9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9D69F-3EF6-40EB-8AAB-55DFC9E8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dc:description/>
  <cp:lastModifiedBy>Default ID</cp:lastModifiedBy>
  <cp:revision>21</cp:revision>
  <dcterms:created xsi:type="dcterms:W3CDTF">2020-02-17T17:53:00Z</dcterms:created>
  <dcterms:modified xsi:type="dcterms:W3CDTF">2022-03-21T15:03:00Z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