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F27E" w14:textId="77777777" w:rsidR="001B1E58" w:rsidRDefault="00A978A3">
      <w:pPr>
        <w:pStyle w:val="ac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Собрана сеть, состоящая из двух коммутаторов 2960.</w:t>
      </w:r>
    </w:p>
    <w:p w14:paraId="74A88C5C" w14:textId="77777777" w:rsidR="001B1E58" w:rsidRDefault="00A978A3">
      <w:pPr>
        <w:pStyle w:val="ac"/>
        <w:jc w:val="left"/>
        <w:rPr>
          <w:sz w:val="24"/>
        </w:rPr>
      </w:pPr>
      <w:r>
        <w:rPr>
          <w:noProof/>
        </w:rPr>
        <w:drawing>
          <wp:inline distT="0" distB="0" distL="0" distR="0" wp14:anchorId="481019B6" wp14:editId="2CB7296B">
            <wp:extent cx="1927225" cy="5029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2409" b="20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954B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Для отключения </w:t>
      </w:r>
      <w:r>
        <w:rPr>
          <w:sz w:val="24"/>
          <w:szCs w:val="22"/>
        </w:rPr>
        <w:t xml:space="preserve">использования протокола SPT в VLAN 1 использована команда (на каждом коммутаторе): </w:t>
      </w:r>
    </w:p>
    <w:p w14:paraId="66F51910" w14:textId="77777777" w:rsidR="001B1E58" w:rsidRDefault="00A978A3">
      <w:pPr>
        <w:pStyle w:val="ac"/>
        <w:jc w:val="left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 xml:space="preserve">Switch(config)# no spanning-tree </w:t>
      </w:r>
      <w:proofErr w:type="spellStart"/>
      <w:r>
        <w:rPr>
          <w:i/>
          <w:iCs/>
          <w:sz w:val="22"/>
          <w:szCs w:val="22"/>
          <w:lang w:val="en-US"/>
        </w:rPr>
        <w:t>vlan</w:t>
      </w:r>
      <w:proofErr w:type="spellEnd"/>
      <w:r>
        <w:rPr>
          <w:i/>
          <w:iCs/>
          <w:sz w:val="22"/>
          <w:szCs w:val="22"/>
          <w:lang w:val="en-US"/>
        </w:rPr>
        <w:t xml:space="preserve"> 1</w:t>
      </w:r>
    </w:p>
    <w:p w14:paraId="63CF6B34" w14:textId="77777777" w:rsidR="001B1E58" w:rsidRDefault="00A978A3">
      <w:pPr>
        <w:pStyle w:val="ac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9BCC098" wp14:editId="29354F14">
            <wp:extent cx="1531620" cy="591185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A0E1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  <w:szCs w:val="22"/>
        </w:rPr>
        <w:t xml:space="preserve"> Сконфигурирован </w:t>
      </w:r>
      <w:r>
        <w:rPr>
          <w:sz w:val="24"/>
          <w:szCs w:val="22"/>
          <w:lang w:val="en-US"/>
        </w:rPr>
        <w:t xml:space="preserve">layer 3 </w:t>
      </w:r>
      <w:r>
        <w:rPr>
          <w:sz w:val="24"/>
          <w:szCs w:val="22"/>
        </w:rPr>
        <w:t xml:space="preserve">для </w:t>
      </w:r>
      <w:proofErr w:type="spellStart"/>
      <w:r>
        <w:rPr>
          <w:sz w:val="24"/>
          <w:szCs w:val="22"/>
          <w:lang w:val="en-US"/>
        </w:rPr>
        <w:t>vlan</w:t>
      </w:r>
      <w:proofErr w:type="spellEnd"/>
      <w:r>
        <w:rPr>
          <w:sz w:val="24"/>
          <w:szCs w:val="22"/>
          <w:lang w:val="en-US"/>
        </w:rPr>
        <w:t xml:space="preserve"> 1.</w:t>
      </w:r>
    </w:p>
    <w:p w14:paraId="5B389C4C" w14:textId="77777777" w:rsidR="001B1E58" w:rsidRDefault="00A978A3">
      <w:pPr>
        <w:spacing w:line="276" w:lineRule="auto"/>
        <w:ind w:left="360"/>
        <w:jc w:val="left"/>
        <w:rPr>
          <w:sz w:val="24"/>
          <w:lang w:val="en-US"/>
        </w:rPr>
      </w:pPr>
      <w:r>
        <w:rPr>
          <w:sz w:val="24"/>
        </w:rPr>
        <w:t>Команды</w:t>
      </w:r>
      <w:r>
        <w:rPr>
          <w:sz w:val="24"/>
          <w:lang w:val="en-US"/>
        </w:rPr>
        <w:t>:</w:t>
      </w:r>
    </w:p>
    <w:p w14:paraId="25D0F12B" w14:textId="77777777" w:rsidR="001B1E58" w:rsidRDefault="00A978A3">
      <w:pPr>
        <w:spacing w:line="276" w:lineRule="auto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Switch(config)# int Vlan1</w:t>
      </w:r>
    </w:p>
    <w:p w14:paraId="5BC0C521" w14:textId="77777777" w:rsidR="001B1E58" w:rsidRDefault="00A978A3">
      <w:pPr>
        <w:spacing w:line="276" w:lineRule="auto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Switch(config-</w:t>
      </w:r>
      <w:proofErr w:type="gramStart"/>
      <w:r>
        <w:rPr>
          <w:sz w:val="22"/>
          <w:szCs w:val="22"/>
          <w:lang w:val="en-US"/>
        </w:rPr>
        <w:t>if)#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ip</w:t>
      </w:r>
      <w:proofErr w:type="spellEnd"/>
      <w:r>
        <w:rPr>
          <w:sz w:val="22"/>
          <w:szCs w:val="22"/>
          <w:lang w:val="en-US"/>
        </w:rPr>
        <w:t xml:space="preserve"> address 1.1.1.2 255.0.0.0</w:t>
      </w:r>
    </w:p>
    <w:p w14:paraId="0D5759E9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 xml:space="preserve">Для того </w:t>
      </w:r>
      <w:r>
        <w:rPr>
          <w:sz w:val="24"/>
        </w:rPr>
        <w:t xml:space="preserve">чтобы административно включить интерфейс </w:t>
      </w: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</w:rPr>
        <w:t xml:space="preserve"> 1 потребовалась следующая команда:</w:t>
      </w:r>
    </w:p>
    <w:p w14:paraId="6B20E7BB" w14:textId="77777777" w:rsidR="001B1E58" w:rsidRDefault="00A978A3">
      <w:pPr>
        <w:ind w:left="85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Switch(config-</w:t>
      </w:r>
      <w:proofErr w:type="gramStart"/>
      <w:r>
        <w:rPr>
          <w:sz w:val="22"/>
          <w:szCs w:val="22"/>
          <w:lang w:val="en-US"/>
        </w:rPr>
        <w:t>if)#</w:t>
      </w:r>
      <w:proofErr w:type="gramEnd"/>
      <w:r>
        <w:rPr>
          <w:sz w:val="22"/>
          <w:szCs w:val="22"/>
          <w:lang w:val="en-US"/>
        </w:rPr>
        <w:t xml:space="preserve"> no shutdown</w:t>
      </w:r>
    </w:p>
    <w:p w14:paraId="6866D197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Коммутаторы соединены </w:t>
      </w:r>
      <w:r>
        <w:rPr>
          <w:sz w:val="24"/>
          <w:szCs w:val="22"/>
        </w:rPr>
        <w:t xml:space="preserve">двумя каналами (интерфейсы </w:t>
      </w:r>
      <w:r>
        <w:rPr>
          <w:sz w:val="24"/>
          <w:szCs w:val="22"/>
          <w:lang w:val="en-US"/>
        </w:rPr>
        <w:t>F</w:t>
      </w:r>
      <w:proofErr w:type="spellStart"/>
      <w:r>
        <w:rPr>
          <w:sz w:val="24"/>
          <w:szCs w:val="22"/>
        </w:rPr>
        <w:t>astEthernet</w:t>
      </w:r>
      <w:proofErr w:type="spellEnd"/>
      <w:r>
        <w:rPr>
          <w:sz w:val="24"/>
          <w:szCs w:val="22"/>
        </w:rPr>
        <w:t xml:space="preserve"> 0/1 и 0/2)</w:t>
      </w:r>
      <w:r>
        <w:rPr>
          <w:noProof/>
        </w:rPr>
        <w:drawing>
          <wp:inline distT="0" distB="0" distL="0" distR="0" wp14:anchorId="7D276D28" wp14:editId="6C938EE4">
            <wp:extent cx="3779520" cy="3054350"/>
            <wp:effectExtent l="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6278" t="25834" r="10364" b="26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73FB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  <w:szCs w:val="22"/>
        </w:rPr>
        <w:t xml:space="preserve"> Подан запрос </w:t>
      </w:r>
      <w:r>
        <w:rPr>
          <w:sz w:val="24"/>
          <w:szCs w:val="22"/>
          <w:lang w:val="en-US"/>
        </w:rPr>
        <w:t>ping</w:t>
      </w:r>
      <w:r>
        <w:rPr>
          <w:sz w:val="24"/>
          <w:szCs w:val="22"/>
        </w:rPr>
        <w:t xml:space="preserve"> с ранее настроенного коммутатора на неизвестный адр</w:t>
      </w:r>
      <w:r>
        <w:rPr>
          <w:sz w:val="24"/>
          <w:szCs w:val="22"/>
        </w:rPr>
        <w:t>ес</w:t>
      </w:r>
    </w:p>
    <w:p w14:paraId="0D055421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  <w:szCs w:val="22"/>
        </w:rPr>
        <w:t xml:space="preserve"> В режиме моделирования можно увидеть, что </w:t>
      </w:r>
      <w:r>
        <w:rPr>
          <w:rFonts w:asciiTheme="majorHAnsi" w:hAnsiTheme="majorHAnsi" w:cstheme="majorHAnsi"/>
          <w:sz w:val="24"/>
          <w:szCs w:val="22"/>
        </w:rPr>
        <w:t>даже после завершения запроса в сети бесконечно присутствует широковещательные запросы ARP и получился цифровой шторм.</w:t>
      </w:r>
    </w:p>
    <w:p w14:paraId="207937B4" w14:textId="77777777" w:rsidR="001B1E58" w:rsidRDefault="00A978A3">
      <w:pPr>
        <w:pStyle w:val="ac"/>
        <w:jc w:val="left"/>
      </w:pPr>
      <w:r>
        <w:rPr>
          <w:noProof/>
        </w:rPr>
        <w:lastRenderedPageBreak/>
        <w:drawing>
          <wp:inline distT="0" distB="0" distL="0" distR="0" wp14:anchorId="73DDA84D" wp14:editId="198E8C55">
            <wp:extent cx="1953895" cy="708660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AA642F" wp14:editId="7FD2279A">
            <wp:extent cx="1616075" cy="624840"/>
            <wp:effectExtent l="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46388E" wp14:editId="6CF471EE">
            <wp:extent cx="1953260" cy="757555"/>
            <wp:effectExtent l="0" t="0" r="0" b="0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B354" w14:textId="77777777" w:rsidR="001B1E58" w:rsidRDefault="00A978A3">
      <w:pPr>
        <w:pStyle w:val="ac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 xml:space="preserve">В сеть предприятия главного офиса добавлен коммутатор и соединен так, как </w:t>
      </w:r>
      <w:r>
        <w:rPr>
          <w:sz w:val="24"/>
        </w:rPr>
        <w:t>показано на рисунке 16.</w:t>
      </w:r>
    </w:p>
    <w:p w14:paraId="639E8D88" w14:textId="77777777" w:rsidR="001B1E58" w:rsidRDefault="00A978A3">
      <w:pPr>
        <w:pStyle w:val="ac"/>
        <w:jc w:val="left"/>
        <w:rPr>
          <w:sz w:val="24"/>
        </w:rPr>
      </w:pPr>
      <w:r>
        <w:rPr>
          <w:noProof/>
        </w:rPr>
        <w:drawing>
          <wp:inline distT="0" distB="0" distL="0" distR="0" wp14:anchorId="78C3A933" wp14:editId="053EFF8B">
            <wp:extent cx="5167630" cy="2673350"/>
            <wp:effectExtent l="0" t="0" r="0" b="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8973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 Между коммутаторами </w:t>
      </w:r>
      <w:r>
        <w:rPr>
          <w:sz w:val="24"/>
          <w:lang w:val="en-US"/>
        </w:rPr>
        <w:t>Switch</w:t>
      </w:r>
      <w:r w:rsidRPr="00A978A3">
        <w:rPr>
          <w:sz w:val="24"/>
        </w:rPr>
        <w:t>1</w:t>
      </w:r>
      <w:r>
        <w:rPr>
          <w:sz w:val="24"/>
        </w:rPr>
        <w:t xml:space="preserve"> и </w:t>
      </w:r>
      <w:r>
        <w:rPr>
          <w:sz w:val="24"/>
          <w:lang w:val="en-US"/>
        </w:rPr>
        <w:t>SWD</w:t>
      </w:r>
      <w:r>
        <w:rPr>
          <w:sz w:val="24"/>
        </w:rPr>
        <w:t xml:space="preserve">1 настроен агрегированный канал. Активная роль у коммутатора </w:t>
      </w:r>
      <w:r>
        <w:rPr>
          <w:sz w:val="24"/>
          <w:lang w:val="en-US"/>
        </w:rPr>
        <w:t xml:space="preserve">Switch1. </w:t>
      </w:r>
      <w:r>
        <w:rPr>
          <w:sz w:val="24"/>
        </w:rPr>
        <w:t>Команды, необходимые для настройки:</w:t>
      </w:r>
    </w:p>
    <w:p w14:paraId="60ADE1F5" w14:textId="77777777" w:rsidR="001B1E58" w:rsidRDefault="00A978A3">
      <w:pPr>
        <w:spacing w:before="0" w:after="0" w:line="276" w:lineRule="auto"/>
        <w:ind w:left="360"/>
        <w:jc w:val="left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Switch(config)# interface fa0/1</w:t>
      </w:r>
    </w:p>
    <w:p w14:paraId="09C26466" w14:textId="77777777" w:rsidR="001B1E58" w:rsidRDefault="00A978A3">
      <w:pPr>
        <w:spacing w:before="0" w:after="0" w:line="276" w:lineRule="auto"/>
        <w:ind w:left="360"/>
        <w:jc w:val="left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Switch(config-</w:t>
      </w:r>
      <w:proofErr w:type="gramStart"/>
      <w:r>
        <w:rPr>
          <w:i/>
          <w:iCs/>
          <w:sz w:val="22"/>
          <w:szCs w:val="22"/>
          <w:lang w:val="en-US"/>
        </w:rPr>
        <w:t>if)#</w:t>
      </w:r>
      <w:proofErr w:type="gramEnd"/>
      <w:r>
        <w:rPr>
          <w:i/>
          <w:iCs/>
          <w:sz w:val="22"/>
          <w:szCs w:val="22"/>
          <w:lang w:val="en-US"/>
        </w:rPr>
        <w:t xml:space="preserve"> channel-protocol </w:t>
      </w:r>
      <w:proofErr w:type="spellStart"/>
      <w:r>
        <w:rPr>
          <w:i/>
          <w:iCs/>
          <w:sz w:val="22"/>
          <w:szCs w:val="22"/>
          <w:lang w:val="en-US"/>
        </w:rPr>
        <w:t>lacp</w:t>
      </w:r>
      <w:proofErr w:type="spellEnd"/>
      <w:r>
        <w:rPr>
          <w:i/>
          <w:iCs/>
          <w:sz w:val="22"/>
          <w:szCs w:val="22"/>
          <w:lang w:val="en-US"/>
        </w:rPr>
        <w:t xml:space="preserve"> </w:t>
      </w:r>
    </w:p>
    <w:p w14:paraId="01926238" w14:textId="77777777" w:rsidR="001B1E58" w:rsidRDefault="00A978A3">
      <w:pPr>
        <w:spacing w:before="0" w:after="0" w:line="276" w:lineRule="auto"/>
        <w:ind w:left="360"/>
        <w:jc w:val="left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Switch(config-</w:t>
      </w:r>
      <w:proofErr w:type="gramStart"/>
      <w:r>
        <w:rPr>
          <w:i/>
          <w:iCs/>
          <w:sz w:val="22"/>
          <w:szCs w:val="22"/>
          <w:lang w:val="en-US"/>
        </w:rPr>
        <w:t>if)#</w:t>
      </w:r>
      <w:proofErr w:type="gramEnd"/>
      <w:r>
        <w:rPr>
          <w:i/>
          <w:iCs/>
          <w:sz w:val="22"/>
          <w:szCs w:val="22"/>
          <w:lang w:val="en-US"/>
        </w:rPr>
        <w:t xml:space="preserve"> channel-group 1 mode (active/passive)</w:t>
      </w:r>
    </w:p>
    <w:p w14:paraId="67CEA48E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Для проверки агрегированного канала в схему были добавлены два сетевых устройства. Проверена связь между ними</w:t>
      </w:r>
    </w:p>
    <w:p w14:paraId="7D8BCDD9" w14:textId="77777777" w:rsidR="001B1E58" w:rsidRDefault="001B1E58">
      <w:pPr>
        <w:ind w:left="360"/>
        <w:jc w:val="left"/>
        <w:rPr>
          <w:sz w:val="24"/>
        </w:rPr>
      </w:pPr>
    </w:p>
    <w:p w14:paraId="77650992" w14:textId="77777777" w:rsidR="001B1E58" w:rsidRDefault="00A978A3">
      <w:pPr>
        <w:ind w:left="360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CDE2E44" wp14:editId="52A1DE70">
            <wp:extent cx="2118360" cy="603250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1D19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  <w:lang w:val="en-US"/>
        </w:rPr>
        <w:t>Switch</w:t>
      </w:r>
      <w:r>
        <w:rPr>
          <w:sz w:val="24"/>
        </w:rPr>
        <w:t xml:space="preserve">1 настроен, что он стал участником </w:t>
      </w:r>
      <w:r>
        <w:rPr>
          <w:sz w:val="24"/>
          <w:lang w:val="en-US"/>
        </w:rPr>
        <w:t>V</w:t>
      </w:r>
      <w:r>
        <w:rPr>
          <w:sz w:val="24"/>
          <w:lang w:val="en-US"/>
        </w:rPr>
        <w:t>LAN</w:t>
      </w:r>
      <w:r>
        <w:rPr>
          <w:sz w:val="24"/>
        </w:rPr>
        <w:t xml:space="preserve"> с номерами 30 и 40</w:t>
      </w:r>
    </w:p>
    <w:p w14:paraId="2FC23A0D" w14:textId="77777777" w:rsidR="001B1E58" w:rsidRDefault="00A978A3">
      <w:pPr>
        <w:ind w:left="360"/>
        <w:jc w:val="left"/>
        <w:rPr>
          <w:sz w:val="24"/>
        </w:rPr>
      </w:pPr>
      <w:r>
        <w:rPr>
          <w:noProof/>
        </w:rPr>
        <w:drawing>
          <wp:inline distT="0" distB="0" distL="0" distR="0" wp14:anchorId="26DF5292" wp14:editId="606F6362">
            <wp:extent cx="3048000" cy="1285875"/>
            <wp:effectExtent l="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C2D7" w14:textId="77777777" w:rsidR="001B1E58" w:rsidRDefault="00A978A3">
      <w:pPr>
        <w:ind w:left="360"/>
        <w:jc w:val="left"/>
        <w:rPr>
          <w:sz w:val="24"/>
        </w:rPr>
      </w:pPr>
      <w:r>
        <w:rPr>
          <w:sz w:val="24"/>
        </w:rPr>
        <w:lastRenderedPageBreak/>
        <w:t xml:space="preserve">Интерфейсы, исходящие из </w:t>
      </w:r>
      <w:r>
        <w:rPr>
          <w:sz w:val="24"/>
          <w:lang w:val="en-US"/>
        </w:rPr>
        <w:t>Switch</w:t>
      </w:r>
      <w:r>
        <w:rPr>
          <w:sz w:val="24"/>
        </w:rPr>
        <w:t xml:space="preserve">1, переведены в </w:t>
      </w:r>
      <w:r>
        <w:rPr>
          <w:sz w:val="24"/>
          <w:lang w:val="en-US"/>
        </w:rPr>
        <w:t>trunk</w:t>
      </w:r>
      <w:r>
        <w:rPr>
          <w:sz w:val="24"/>
        </w:rPr>
        <w:t xml:space="preserve"> режим</w:t>
      </w:r>
    </w:p>
    <w:p w14:paraId="47F47BD6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 Были произведены расчеты:</w:t>
      </w:r>
    </w:p>
    <w:p w14:paraId="093F9065" w14:textId="77777777" w:rsidR="001B1E58" w:rsidRDefault="00A978A3">
      <w:pPr>
        <w:ind w:left="360"/>
        <w:jc w:val="left"/>
        <w:rPr>
          <w:sz w:val="24"/>
        </w:rPr>
      </w:pPr>
      <w:r>
        <w:rPr>
          <w:noProof/>
        </w:rPr>
        <w:drawing>
          <wp:inline distT="0" distB="0" distL="0" distR="0" wp14:anchorId="2C449738" wp14:editId="5E6A1968">
            <wp:extent cx="1895475" cy="1859280"/>
            <wp:effectExtent l="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2963" w14:textId="77777777" w:rsidR="001B1E58" w:rsidRDefault="00A978A3">
      <w:pPr>
        <w:ind w:left="36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SW-mobile (BLK, 28) – </w:t>
      </w:r>
      <w:r>
        <w:rPr>
          <w:sz w:val="24"/>
          <w:lang w:val="en-US"/>
        </w:rPr>
        <w:t>Switch0</w:t>
      </w:r>
      <w:r>
        <w:rPr>
          <w:sz w:val="24"/>
          <w:lang w:val="en-US"/>
        </w:rPr>
        <w:t xml:space="preserve"> (DP, 38)</w:t>
      </w:r>
    </w:p>
    <w:p w14:paraId="36A7ABBC" w14:textId="77777777" w:rsidR="001B1E58" w:rsidRDefault="00A978A3">
      <w:pPr>
        <w:ind w:left="360"/>
        <w:jc w:val="left"/>
        <w:rPr>
          <w:sz w:val="24"/>
          <w:lang w:val="en-US"/>
        </w:rPr>
      </w:pPr>
      <w:r>
        <w:rPr>
          <w:sz w:val="24"/>
          <w:lang w:val="en-US"/>
        </w:rPr>
        <w:t>SW-mobile (RP,19) – Switch1 (DP)</w:t>
      </w:r>
    </w:p>
    <w:p w14:paraId="59740CEF" w14:textId="77777777" w:rsidR="001B1E58" w:rsidRDefault="00A978A3">
      <w:pPr>
        <w:ind w:left="36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Switch1 (DP) – </w:t>
      </w:r>
      <w:r>
        <w:rPr>
          <w:sz w:val="24"/>
          <w:lang w:val="en-US"/>
        </w:rPr>
        <w:t>Switch0</w:t>
      </w:r>
      <w:r>
        <w:rPr>
          <w:sz w:val="24"/>
          <w:lang w:val="en-US"/>
        </w:rPr>
        <w:t xml:space="preserve"> (RP, 9)</w:t>
      </w:r>
    </w:p>
    <w:p w14:paraId="54210B28" w14:textId="77777777" w:rsidR="001B1E58" w:rsidRDefault="00A978A3">
      <w:pPr>
        <w:ind w:left="360"/>
        <w:jc w:val="left"/>
        <w:rPr>
          <w:sz w:val="24"/>
          <w:lang w:val="en-US"/>
        </w:rPr>
      </w:pPr>
      <w:r>
        <w:rPr>
          <w:sz w:val="24"/>
          <w:lang w:val="en-US"/>
        </w:rPr>
        <w:t>Switch1(DP) – SW-office (RP, 19)</w:t>
      </w:r>
    </w:p>
    <w:p w14:paraId="12B5F1AC" w14:textId="77777777" w:rsidR="001B1E58" w:rsidRDefault="00A978A3">
      <w:pPr>
        <w:ind w:left="360"/>
        <w:jc w:val="left"/>
        <w:rPr>
          <w:sz w:val="24"/>
          <w:lang w:val="en-US"/>
        </w:rPr>
      </w:pPr>
      <w:r>
        <w:rPr>
          <w:sz w:val="24"/>
          <w:lang w:val="en-US"/>
        </w:rPr>
        <w:t>Switch0</w:t>
      </w:r>
      <w:r>
        <w:rPr>
          <w:sz w:val="24"/>
          <w:lang w:val="en-US"/>
        </w:rPr>
        <w:t>(DP, 38) – SW-office (BLK, 28)</w:t>
      </w:r>
    </w:p>
    <w:p w14:paraId="69051BCA" w14:textId="77777777" w:rsidR="001B1E58" w:rsidRDefault="001B1E58">
      <w:pPr>
        <w:ind w:left="360"/>
        <w:jc w:val="left"/>
        <w:rPr>
          <w:sz w:val="24"/>
          <w:lang w:val="en-US"/>
        </w:rPr>
      </w:pPr>
    </w:p>
    <w:p w14:paraId="0407F917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 w:rsidRPr="00A978A3">
        <w:rPr>
          <w:sz w:val="24"/>
          <w:lang w:val="en-US"/>
        </w:rPr>
        <w:t xml:space="preserve"> </w:t>
      </w:r>
      <w:r>
        <w:rPr>
          <w:sz w:val="24"/>
        </w:rPr>
        <w:t xml:space="preserve">Для изменения конфигурации сети так, чтобы корневым коммутаторами для </w:t>
      </w:r>
      <w:r>
        <w:rPr>
          <w:sz w:val="24"/>
          <w:lang w:val="en-US"/>
        </w:rPr>
        <w:t>STP</w:t>
      </w:r>
      <w:r>
        <w:rPr>
          <w:sz w:val="24"/>
        </w:rPr>
        <w:t xml:space="preserve"> в сетях </w:t>
      </w:r>
      <w:r>
        <w:rPr>
          <w:sz w:val="24"/>
          <w:lang w:val="en-US"/>
        </w:rPr>
        <w:t>VLAN</w:t>
      </w:r>
      <w:r>
        <w:rPr>
          <w:sz w:val="24"/>
        </w:rPr>
        <w:t xml:space="preserve"> с номером 40 был </w:t>
      </w:r>
      <w:r>
        <w:rPr>
          <w:sz w:val="24"/>
          <w:lang w:val="en-US"/>
        </w:rPr>
        <w:t>Switch</w:t>
      </w:r>
      <w:r w:rsidRPr="00A978A3">
        <w:rPr>
          <w:sz w:val="24"/>
        </w:rPr>
        <w:t>0</w:t>
      </w:r>
      <w:r>
        <w:rPr>
          <w:sz w:val="24"/>
        </w:rPr>
        <w:t>. Для этого было необходимо изменить приоритет коммутатора. Команда:</w:t>
      </w:r>
    </w:p>
    <w:p w14:paraId="40EB9FA0" w14:textId="77777777" w:rsidR="001B1E58" w:rsidRDefault="00A978A3">
      <w:pPr>
        <w:ind w:left="360"/>
        <w:jc w:val="left"/>
        <w:rPr>
          <w:iCs/>
          <w:sz w:val="24"/>
          <w:lang w:val="en-US"/>
        </w:rPr>
      </w:pPr>
      <w:r>
        <w:rPr>
          <w:iCs/>
          <w:sz w:val="24"/>
          <w:lang w:val="en-US"/>
        </w:rPr>
        <w:t xml:space="preserve">Switch(config)# spanning-tree </w:t>
      </w:r>
      <w:proofErr w:type="spellStart"/>
      <w:r>
        <w:rPr>
          <w:iCs/>
          <w:sz w:val="24"/>
          <w:lang w:val="en-US"/>
        </w:rPr>
        <w:t>vlan</w:t>
      </w:r>
      <w:proofErr w:type="spellEnd"/>
      <w:r>
        <w:rPr>
          <w:iCs/>
          <w:sz w:val="24"/>
          <w:lang w:val="en-US"/>
        </w:rPr>
        <w:t xml:space="preserve"> &lt;№</w:t>
      </w:r>
      <w:proofErr w:type="spellStart"/>
      <w:r>
        <w:rPr>
          <w:iCs/>
          <w:sz w:val="24"/>
          <w:lang w:val="en-US"/>
        </w:rPr>
        <w:t>vlan</w:t>
      </w:r>
      <w:proofErr w:type="spellEnd"/>
      <w:r>
        <w:rPr>
          <w:iCs/>
          <w:sz w:val="24"/>
          <w:lang w:val="en-US"/>
        </w:rPr>
        <w:t xml:space="preserve">&gt; </w:t>
      </w:r>
      <w:r>
        <w:rPr>
          <w:iCs/>
          <w:sz w:val="24"/>
          <w:lang w:val="en-US"/>
        </w:rPr>
        <w:t>priority &lt;</w:t>
      </w:r>
      <w:r>
        <w:rPr>
          <w:iCs/>
          <w:sz w:val="24"/>
        </w:rPr>
        <w:t>приоритет</w:t>
      </w:r>
      <w:r>
        <w:rPr>
          <w:iCs/>
          <w:sz w:val="24"/>
          <w:lang w:val="en-US"/>
        </w:rPr>
        <w:t>&gt;</w:t>
      </w:r>
    </w:p>
    <w:p w14:paraId="2A57A6C7" w14:textId="77777777" w:rsidR="001B1E58" w:rsidRDefault="00A978A3">
      <w:pPr>
        <w:pStyle w:val="ac"/>
        <w:numPr>
          <w:ilvl w:val="1"/>
          <w:numId w:val="1"/>
        </w:numPr>
        <w:jc w:val="left"/>
        <w:rPr>
          <w:iCs/>
          <w:sz w:val="24"/>
          <w:lang w:val="en-US"/>
        </w:rPr>
      </w:pPr>
      <w:r>
        <w:rPr>
          <w:iCs/>
          <w:sz w:val="24"/>
          <w:lang w:val="en-US"/>
        </w:rPr>
        <w:t xml:space="preserve"> </w:t>
      </w:r>
      <w:r>
        <w:rPr>
          <w:iCs/>
          <w:sz w:val="24"/>
        </w:rPr>
        <w:t>Были произведены расчеты:</w:t>
      </w:r>
    </w:p>
    <w:p w14:paraId="7FA5D81C" w14:textId="77777777" w:rsidR="001B1E58" w:rsidRDefault="001B1E58">
      <w:pPr>
        <w:ind w:left="360"/>
        <w:jc w:val="left"/>
        <w:rPr>
          <w:iCs/>
          <w:sz w:val="22"/>
          <w:szCs w:val="22"/>
        </w:rPr>
      </w:pPr>
    </w:p>
    <w:p w14:paraId="1860B6BD" w14:textId="77777777" w:rsidR="001B1E58" w:rsidRDefault="00A978A3">
      <w:pPr>
        <w:jc w:val="left"/>
        <w:rPr>
          <w:sz w:val="24"/>
          <w:lang w:val="en-US"/>
        </w:rPr>
      </w:pP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  <w:lang w:val="en-US"/>
        </w:rPr>
        <w:t xml:space="preserve"> 30:</w:t>
      </w:r>
    </w:p>
    <w:p w14:paraId="514F4135" w14:textId="77777777" w:rsidR="001B1E58" w:rsidRDefault="00A978A3">
      <w:pPr>
        <w:ind w:left="360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75D915C" wp14:editId="4B9E4373">
            <wp:extent cx="3101975" cy="1722120"/>
            <wp:effectExtent l="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7235" w14:textId="77777777" w:rsidR="001B1E58" w:rsidRDefault="00A978A3">
      <w:pPr>
        <w:jc w:val="left"/>
        <w:rPr>
          <w:sz w:val="24"/>
          <w:lang w:val="en-US"/>
        </w:rPr>
      </w:pP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  <w:lang w:val="en-US"/>
        </w:rPr>
        <w:t xml:space="preserve"> 40:</w:t>
      </w:r>
    </w:p>
    <w:p w14:paraId="627B40EE" w14:textId="77777777" w:rsidR="001B1E58" w:rsidRDefault="00A978A3">
      <w:pPr>
        <w:ind w:left="360"/>
        <w:jc w:val="lef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8E6221" wp14:editId="1E574D2E">
            <wp:extent cx="3421380" cy="1877695"/>
            <wp:effectExtent l="0" t="0" r="0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D6F5" w14:textId="77777777" w:rsidR="001B1E58" w:rsidRDefault="00A978A3">
      <w:pPr>
        <w:pStyle w:val="ac"/>
        <w:numPr>
          <w:ilvl w:val="1"/>
          <w:numId w:val="1"/>
        </w:numPr>
        <w:jc w:val="left"/>
        <w:rPr>
          <w:sz w:val="24"/>
        </w:rPr>
      </w:pPr>
      <w:r>
        <w:rPr>
          <w:sz w:val="24"/>
        </w:rPr>
        <w:t xml:space="preserve"> Пример пути прохождения </w:t>
      </w:r>
      <w:proofErr w:type="spellStart"/>
      <w:r>
        <w:rPr>
          <w:sz w:val="24"/>
        </w:rPr>
        <w:t>юникастового</w:t>
      </w:r>
      <w:proofErr w:type="spellEnd"/>
      <w:r>
        <w:rPr>
          <w:sz w:val="24"/>
        </w:rPr>
        <w:t xml:space="preserve"> трафика в сетях </w:t>
      </w: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</w:rPr>
        <w:t xml:space="preserve"> с номерами 30 и 40 (от </w:t>
      </w:r>
      <w:r>
        <w:rPr>
          <w:sz w:val="24"/>
          <w:lang w:val="en-US"/>
        </w:rPr>
        <w:t>Laptop</w:t>
      </w:r>
      <w:r>
        <w:rPr>
          <w:sz w:val="24"/>
        </w:rPr>
        <w:t xml:space="preserve">0 и </w:t>
      </w:r>
      <w:r>
        <w:rPr>
          <w:sz w:val="24"/>
          <w:lang w:val="en-US"/>
        </w:rPr>
        <w:t>PC</w:t>
      </w:r>
      <w:r>
        <w:rPr>
          <w:sz w:val="24"/>
        </w:rPr>
        <w:t xml:space="preserve">0 до </w:t>
      </w:r>
      <w:r>
        <w:rPr>
          <w:sz w:val="24"/>
          <w:lang w:val="en-US"/>
        </w:rPr>
        <w:t>Server</w:t>
      </w:r>
      <w:r>
        <w:rPr>
          <w:sz w:val="24"/>
        </w:rPr>
        <w:t xml:space="preserve">0 и </w:t>
      </w:r>
      <w:r>
        <w:rPr>
          <w:sz w:val="24"/>
          <w:lang w:val="en-US"/>
        </w:rPr>
        <w:t>Server</w:t>
      </w:r>
      <w:r>
        <w:rPr>
          <w:sz w:val="24"/>
        </w:rPr>
        <w:t>1 соответственно)</w:t>
      </w:r>
    </w:p>
    <w:p w14:paraId="43214F71" w14:textId="77777777" w:rsidR="001B1E58" w:rsidRDefault="00A978A3">
      <w:pPr>
        <w:ind w:left="36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1638923D" wp14:editId="134EEE4D">
            <wp:extent cx="1616710" cy="2301240"/>
            <wp:effectExtent l="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5618C608" wp14:editId="0F71F461">
            <wp:extent cx="1705610" cy="2263140"/>
            <wp:effectExtent l="0" t="0" r="0" b="0"/>
            <wp:docPr id="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21B8EE0E" wp14:editId="4E914722">
            <wp:extent cx="1545590" cy="2392680"/>
            <wp:effectExtent l="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3662B819" wp14:editId="043D5B45">
            <wp:extent cx="1362710" cy="2834640"/>
            <wp:effectExtent l="0" t="0" r="0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0E324C8" wp14:editId="6506E7C4">
            <wp:extent cx="1165225" cy="2793365"/>
            <wp:effectExtent l="0" t="0" r="0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F6459C" wp14:editId="06D951BC">
            <wp:extent cx="1172210" cy="2694305"/>
            <wp:effectExtent l="0" t="0" r="0" b="0"/>
            <wp:docPr id="1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851A" w14:textId="77777777" w:rsidR="001B1E58" w:rsidRDefault="001B1E58">
      <w:pPr>
        <w:pStyle w:val="ac"/>
        <w:jc w:val="left"/>
        <w:rPr>
          <w:sz w:val="24"/>
        </w:rPr>
      </w:pPr>
    </w:p>
    <w:p w14:paraId="1F8C3B98" w14:textId="77777777" w:rsidR="001B1E58" w:rsidRDefault="001B1E58">
      <w:pPr>
        <w:pStyle w:val="ac"/>
        <w:jc w:val="left"/>
        <w:rPr>
          <w:sz w:val="24"/>
        </w:rPr>
      </w:pPr>
    </w:p>
    <w:p w14:paraId="704BB98E" w14:textId="6B2F24DB" w:rsidR="001B1E58" w:rsidRPr="00A978A3" w:rsidRDefault="001B1E58" w:rsidP="00A978A3">
      <w:pPr>
        <w:spacing w:before="0" w:after="200" w:line="276" w:lineRule="auto"/>
        <w:jc w:val="left"/>
        <w:rPr>
          <w:color w:val="0D0D0D" w:themeColor="text1" w:themeTint="F2"/>
        </w:rPr>
      </w:pPr>
    </w:p>
    <w:sectPr w:rsidR="001B1E58" w:rsidRPr="00A978A3">
      <w:pgSz w:w="11906" w:h="16838"/>
      <w:pgMar w:top="1440" w:right="1080" w:bottom="1134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04E"/>
    <w:multiLevelType w:val="multilevel"/>
    <w:tmpl w:val="54A25B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1CC867B6"/>
    <w:multiLevelType w:val="multilevel"/>
    <w:tmpl w:val="02FE20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F0C0949"/>
    <w:multiLevelType w:val="multilevel"/>
    <w:tmpl w:val="D2348C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58"/>
    <w:rsid w:val="001B1E58"/>
    <w:rsid w:val="00A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E2A7"/>
  <w15:docId w15:val="{5A1FBAA7-ED16-4D6E-988B-D1FABFC9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uiPriority w:val="9"/>
    <w:unhideWhenUsed/>
    <w:qFormat/>
    <w:rsid w:val="00327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qFormat/>
    <w:rsid w:val="00B77385"/>
    <w:rPr>
      <w:rFonts w:ascii="Arial" w:hAnsi="Arial" w:cs="Arial"/>
      <w:sz w:val="16"/>
      <w:szCs w:val="16"/>
    </w:rPr>
  </w:style>
  <w:style w:type="character" w:customStyle="1" w:styleId="normaltextrun">
    <w:name w:val="normaltextrun"/>
    <w:basedOn w:val="a0"/>
    <w:qFormat/>
    <w:rsid w:val="00B77385"/>
  </w:style>
  <w:style w:type="character" w:customStyle="1" w:styleId="eop">
    <w:name w:val="eop"/>
    <w:basedOn w:val="a0"/>
    <w:qFormat/>
    <w:rsid w:val="00B77385"/>
  </w:style>
  <w:style w:type="character" w:customStyle="1" w:styleId="spellingerror">
    <w:name w:val="spellingerror"/>
    <w:basedOn w:val="a0"/>
    <w:qFormat/>
    <w:rsid w:val="00B77385"/>
  </w:style>
  <w:style w:type="character" w:customStyle="1" w:styleId="10">
    <w:name w:val="Заголовок 1 Знак"/>
    <w:basedOn w:val="a0"/>
    <w:uiPriority w:val="9"/>
    <w:qFormat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77385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character" w:customStyle="1" w:styleId="kw4">
    <w:name w:val="kw4"/>
    <w:basedOn w:val="a0"/>
    <w:qFormat/>
    <w:rsid w:val="00442E6A"/>
  </w:style>
  <w:style w:type="character" w:customStyle="1" w:styleId="20">
    <w:name w:val="Заголовок 2 Знак"/>
    <w:basedOn w:val="a0"/>
    <w:uiPriority w:val="9"/>
    <w:qFormat/>
    <w:rsid w:val="00327D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qFormat/>
    <w:rsid w:val="00E505C7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/>
    </w:pPr>
    <w:rPr>
      <w:rFonts w:ascii="Liberation Sans" w:eastAsia="Noto Sans CJK SC" w:hAnsi="Liberation Sans" w:cs="Noto Sans Devanagari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paragraph" w:customStyle="1" w:styleId="paragraph">
    <w:name w:val="paragraph"/>
    <w:basedOn w:val="a"/>
    <w:qFormat/>
    <w:rsid w:val="00B77385"/>
    <w:pPr>
      <w:spacing w:beforeAutospacing="1" w:afterAutospacing="1" w:line="240" w:lineRule="auto"/>
      <w:jc w:val="left"/>
    </w:pPr>
    <w:rPr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</w:pPr>
  </w:style>
  <w:style w:type="paragraph" w:styleId="ab">
    <w:name w:val="Balloon Text"/>
    <w:basedOn w:val="a"/>
    <w:uiPriority w:val="99"/>
    <w:semiHidden/>
    <w:unhideWhenUsed/>
    <w:qFormat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77385"/>
    <w:rPr>
      <w:rFonts w:ascii="Calibri" w:eastAsia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paragraph" w:styleId="ac">
    <w:name w:val="List Paragraph"/>
    <w:basedOn w:val="a"/>
    <w:uiPriority w:val="34"/>
    <w:qFormat/>
    <w:rsid w:val="00B97D50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paragraph" w:styleId="ae">
    <w:name w:val="footer"/>
    <w:basedOn w:val="a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2701E0"/>
    <w:pPr>
      <w:spacing w:beforeAutospacing="1" w:afterAutospacing="1" w:line="240" w:lineRule="auto"/>
      <w:jc w:val="left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3D05C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DD8D-3697-4F67-AE13-1B59CAA5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dc:description/>
  <cp:lastModifiedBy>Default ID</cp:lastModifiedBy>
  <cp:revision>19</cp:revision>
  <dcterms:created xsi:type="dcterms:W3CDTF">2020-02-17T17:53:00Z</dcterms:created>
  <dcterms:modified xsi:type="dcterms:W3CDTF">2022-03-21T15:05:00Z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