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C14A544" w:rsidR="0077782B" w:rsidRDefault="00F81939">
      <w:pPr>
        <w:pStyle w:val="Titel"/>
      </w:pPr>
      <w:bookmarkStart w:id="0" w:name="_j34ehpo25jmu" w:colFirst="0" w:colLast="0"/>
      <w:bookmarkEnd w:id="0"/>
      <w:r>
        <w:t xml:space="preserve">SAKI SS 2021 Homework </w:t>
      </w:r>
      <w:r w:rsidR="006F6955">
        <w:t>1</w:t>
      </w:r>
    </w:p>
    <w:p w14:paraId="00000002" w14:textId="650D8163" w:rsidR="0077782B" w:rsidRDefault="00F81939">
      <w:r>
        <w:t xml:space="preserve">Author: </w:t>
      </w:r>
      <w:r w:rsidR="006F6955">
        <w:t xml:space="preserve">Stephanie </w:t>
      </w:r>
      <w:proofErr w:type="spellStart"/>
      <w:r w:rsidR="006F6955">
        <w:t>Mehltretter</w:t>
      </w:r>
      <w:proofErr w:type="spellEnd"/>
    </w:p>
    <w:p w14:paraId="00000003" w14:textId="10D506E3" w:rsidR="0077782B" w:rsidRDefault="00F81939">
      <w:r>
        <w:t xml:space="preserve">Program code: </w:t>
      </w:r>
      <w:r w:rsidR="00520D9E" w:rsidRPr="00520D9E">
        <w:t>https://github.com/defaultUser3214/saki-21-homework</w:t>
      </w:r>
    </w:p>
    <w:p w14:paraId="00000004" w14:textId="75D6B33D" w:rsidR="0077782B" w:rsidRDefault="00F81939">
      <w:pPr>
        <w:pStyle w:val="berschrift1"/>
      </w:pPr>
      <w:r>
        <w:t>Summary</w:t>
      </w:r>
    </w:p>
    <w:p w14:paraId="52E6701C" w14:textId="77777777" w:rsidR="00431922" w:rsidRPr="009971AA" w:rsidRDefault="00991064" w:rsidP="009971AA">
      <w:pPr>
        <w:pStyle w:val="berschrift2"/>
      </w:pPr>
      <w:r w:rsidRPr="009971AA">
        <w:t xml:space="preserve">Introduction: </w:t>
      </w:r>
    </w:p>
    <w:p w14:paraId="53CEDEC5" w14:textId="6F4F5E6D" w:rsidR="00760E57" w:rsidRDefault="00760E57">
      <w:r>
        <w:t>The fully automated classification of financial transactions may enable an analysis on the buying preferences of the account owner and thus also indirectly assign the account owner to certain marketing target groups</w:t>
      </w:r>
      <w:r w:rsidR="00940C81">
        <w:t xml:space="preserve">. This report elaborates a way to classify the kind of financial transactions using a machine learning model based on a Naïve Bayes classifier. The data set for this task consisting of 209 labelled transaction information was provided by </w:t>
      </w:r>
      <w:proofErr w:type="spellStart"/>
      <w:r w:rsidR="00940C81">
        <w:t>adorsys</w:t>
      </w:r>
      <w:proofErr w:type="spellEnd"/>
      <w:r w:rsidR="00940C81">
        <w:t xml:space="preserve"> GmbH &amp; CO KG and the chair for </w:t>
      </w:r>
      <w:proofErr w:type="gramStart"/>
      <w:r w:rsidR="00991064">
        <w:t>Open Source</w:t>
      </w:r>
      <w:proofErr w:type="gramEnd"/>
      <w:r w:rsidR="00940C81">
        <w:t xml:space="preserve"> Software at FAU.</w:t>
      </w:r>
    </w:p>
    <w:p w14:paraId="423F72C2" w14:textId="5A6FF7D9" w:rsidR="00431922" w:rsidRDefault="00991064" w:rsidP="009971AA">
      <w:pPr>
        <w:pStyle w:val="berschrift3"/>
      </w:pPr>
      <w:bookmarkStart w:id="1" w:name="_p05hg4rwvlz3" w:colFirst="0" w:colLast="0"/>
      <w:bookmarkEnd w:id="1"/>
      <w:r w:rsidRPr="00991064">
        <w:t xml:space="preserve">Development process: </w:t>
      </w:r>
    </w:p>
    <w:p w14:paraId="663CE50E" w14:textId="7EFB6F4F" w:rsidR="001C3960" w:rsidRDefault="00431922">
      <w:r>
        <w:rPr>
          <w:noProof/>
        </w:rPr>
        <w:drawing>
          <wp:anchor distT="0" distB="0" distL="114300" distR="114300" simplePos="0" relativeHeight="251658240" behindDoc="1" locked="0" layoutInCell="1" allowOverlap="1" wp14:anchorId="596345A3" wp14:editId="0AEB52D4">
            <wp:simplePos x="0" y="0"/>
            <wp:positionH relativeFrom="column">
              <wp:posOffset>2540</wp:posOffset>
            </wp:positionH>
            <wp:positionV relativeFrom="paragraph">
              <wp:posOffset>182048</wp:posOffset>
            </wp:positionV>
            <wp:extent cx="6571068" cy="245743"/>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7">
                      <a:extLst>
                        <a:ext uri="{28A0092B-C50C-407E-A947-70E740481C1C}">
                          <a14:useLocalDpi xmlns:a14="http://schemas.microsoft.com/office/drawing/2010/main" val="0"/>
                        </a:ext>
                      </a:extLst>
                    </a:blip>
                    <a:stretch>
                      <a:fillRect/>
                    </a:stretch>
                  </pic:blipFill>
                  <pic:spPr>
                    <a:xfrm>
                      <a:off x="0" y="0"/>
                      <a:ext cx="6571068" cy="245743"/>
                    </a:xfrm>
                    <a:prstGeom prst="rect">
                      <a:avLst/>
                    </a:prstGeom>
                  </pic:spPr>
                </pic:pic>
              </a:graphicData>
            </a:graphic>
            <wp14:sizeRelH relativeFrom="page">
              <wp14:pctWidth>0</wp14:pctWidth>
            </wp14:sizeRelH>
            <wp14:sizeRelV relativeFrom="page">
              <wp14:pctHeight>0</wp14:pctHeight>
            </wp14:sizeRelV>
          </wp:anchor>
        </w:drawing>
      </w:r>
      <w:r w:rsidR="00F000BF">
        <w:t xml:space="preserve">The development process implements the first four </w:t>
      </w:r>
      <w:r>
        <w:t xml:space="preserve">process </w:t>
      </w:r>
      <w:r w:rsidR="00F000BF">
        <w:t>steps of the CRISP-ML standard [1]:</w:t>
      </w:r>
      <w:r w:rsidR="001C3960">
        <w:t xml:space="preserve"> </w:t>
      </w:r>
      <w:r w:rsidR="00F000BF">
        <w:t xml:space="preserve"> </w:t>
      </w:r>
    </w:p>
    <w:p w14:paraId="0EEA30FC" w14:textId="77777777" w:rsidR="00431922" w:rsidRDefault="00431922"/>
    <w:p w14:paraId="12E8907B" w14:textId="77777777" w:rsidR="00431922" w:rsidRDefault="00431922" w:rsidP="00797CCB">
      <w:pPr>
        <w:pStyle w:val="HTMLVorformatiert"/>
        <w:shd w:val="clear" w:color="auto" w:fill="FFFFFF"/>
        <w:rPr>
          <w:rFonts w:ascii="Times New Roman" w:hAnsi="Times New Roman" w:cs="Times New Roman"/>
          <w:u w:val="single"/>
          <w:lang w:val="en-US"/>
        </w:rPr>
      </w:pPr>
    </w:p>
    <w:p w14:paraId="7FF099D5" w14:textId="61307DBD" w:rsidR="00797CCB" w:rsidRDefault="00D0315C" w:rsidP="00797CCB">
      <w:pPr>
        <w:pStyle w:val="HTMLVorformatiert"/>
        <w:shd w:val="clear" w:color="auto" w:fill="FFFFFF"/>
        <w:rPr>
          <w:rFonts w:ascii="Times New Roman" w:hAnsi="Times New Roman" w:cs="Times New Roman"/>
          <w:lang w:val="en-US"/>
        </w:rPr>
      </w:pPr>
      <w:r w:rsidRPr="009971AA">
        <w:rPr>
          <w:rFonts w:ascii="Times New Roman" w:hAnsi="Times New Roman" w:cs="Times New Roman"/>
          <w:b/>
          <w:bCs/>
          <w:u w:val="single"/>
          <w:lang w:val="en-US"/>
        </w:rPr>
        <w:t>Business &amp; Data Understanding</w:t>
      </w:r>
      <w:r w:rsidRPr="009971AA">
        <w:rPr>
          <w:rFonts w:ascii="Times New Roman" w:hAnsi="Times New Roman" w:cs="Times New Roman"/>
          <w:b/>
          <w:bCs/>
          <w:lang w:val="en-US"/>
        </w:rPr>
        <w:t>:</w:t>
      </w:r>
      <w:r w:rsidRPr="00797CCB">
        <w:rPr>
          <w:rFonts w:ascii="Times New Roman" w:hAnsi="Times New Roman" w:cs="Times New Roman"/>
          <w:lang w:val="en-US"/>
        </w:rPr>
        <w:t xml:space="preserve"> </w:t>
      </w:r>
      <w:r w:rsidR="00025B65">
        <w:rPr>
          <w:rFonts w:ascii="Times New Roman" w:hAnsi="Times New Roman" w:cs="Times New Roman"/>
          <w:lang w:val="en-US"/>
        </w:rPr>
        <w:t xml:space="preserve">After loading the data set with a </w:t>
      </w:r>
      <w:r w:rsidR="00A24AB8">
        <w:rPr>
          <w:rFonts w:ascii="Times New Roman" w:hAnsi="Times New Roman" w:cs="Times New Roman"/>
          <w:lang w:val="en-US"/>
        </w:rPr>
        <w:t>P</w:t>
      </w:r>
      <w:r w:rsidR="00025B65">
        <w:rPr>
          <w:rFonts w:ascii="Times New Roman" w:hAnsi="Times New Roman" w:cs="Times New Roman"/>
          <w:lang w:val="en-US"/>
        </w:rPr>
        <w:t>andas data frame, i</w:t>
      </w:r>
      <w:r w:rsidR="00797CCB" w:rsidRPr="00797CCB">
        <w:rPr>
          <w:rFonts w:ascii="Times New Roman" w:hAnsi="Times New Roman" w:cs="Times New Roman"/>
          <w:lang w:val="en-US"/>
        </w:rPr>
        <w:t>t was evaluated, which columns of the data set provide meaningful information for the training of the machine learning (ML) model</w:t>
      </w:r>
      <w:r w:rsidR="00593A51">
        <w:rPr>
          <w:rFonts w:ascii="Times New Roman" w:hAnsi="Times New Roman" w:cs="Times New Roman"/>
          <w:lang w:val="en-US"/>
        </w:rPr>
        <w:t>:</w:t>
      </w:r>
    </w:p>
    <w:p w14:paraId="46AFE039" w14:textId="77777777" w:rsidR="00593A51" w:rsidRDefault="00593A51" w:rsidP="00797CCB">
      <w:pPr>
        <w:pStyle w:val="HTMLVorformatiert"/>
        <w:shd w:val="clear" w:color="auto" w:fill="FFFFFF"/>
        <w:rPr>
          <w:rFonts w:ascii="Times New Roman" w:hAnsi="Times New Roman" w:cs="Times New Roman"/>
          <w:lang w:val="en-US"/>
        </w:rPr>
      </w:pPr>
    </w:p>
    <w:tbl>
      <w:tblPr>
        <w:tblStyle w:val="Tabellenrast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0"/>
        <w:gridCol w:w="5245"/>
        <w:gridCol w:w="3231"/>
      </w:tblGrid>
      <w:tr w:rsidR="00797CCB" w:rsidRPr="001513B4" w14:paraId="750D5404" w14:textId="77777777" w:rsidTr="001513B4">
        <w:tc>
          <w:tcPr>
            <w:tcW w:w="1980" w:type="dxa"/>
          </w:tcPr>
          <w:p w14:paraId="4DBAC06F" w14:textId="30E8C614" w:rsidR="00797CCB" w:rsidRPr="001513B4" w:rsidRDefault="00797CCB" w:rsidP="001513B4">
            <w:pPr>
              <w:pStyle w:val="HTMLVorformatiert"/>
              <w:rPr>
                <w:rFonts w:ascii="Times New Roman" w:hAnsi="Times New Roman" w:cs="Times New Roman"/>
                <w:b/>
                <w:bCs/>
                <w:lang w:val="en-US"/>
              </w:rPr>
            </w:pPr>
            <w:r w:rsidRPr="001513B4">
              <w:rPr>
                <w:rFonts w:ascii="Times New Roman" w:hAnsi="Times New Roman" w:cs="Times New Roman"/>
                <w:b/>
                <w:bCs/>
                <w:lang w:val="en-US"/>
              </w:rPr>
              <w:t>Column</w:t>
            </w:r>
          </w:p>
        </w:tc>
        <w:tc>
          <w:tcPr>
            <w:tcW w:w="5245" w:type="dxa"/>
          </w:tcPr>
          <w:p w14:paraId="10753533" w14:textId="20FD3CF5" w:rsidR="00797CCB" w:rsidRPr="001513B4" w:rsidRDefault="00797CCB" w:rsidP="00797CCB">
            <w:pPr>
              <w:pStyle w:val="HTMLVorformatiert"/>
              <w:rPr>
                <w:rFonts w:ascii="Times New Roman" w:hAnsi="Times New Roman" w:cs="Times New Roman"/>
                <w:b/>
                <w:bCs/>
                <w:lang w:val="en-US"/>
              </w:rPr>
            </w:pPr>
            <w:r w:rsidRPr="001513B4">
              <w:rPr>
                <w:rFonts w:ascii="Times New Roman" w:hAnsi="Times New Roman" w:cs="Times New Roman"/>
                <w:b/>
                <w:bCs/>
                <w:lang w:val="en-US"/>
              </w:rPr>
              <w:t>Description</w:t>
            </w:r>
          </w:p>
        </w:tc>
        <w:tc>
          <w:tcPr>
            <w:tcW w:w="3231" w:type="dxa"/>
          </w:tcPr>
          <w:p w14:paraId="7B8694F4" w14:textId="2A5642FB" w:rsidR="00797CCB" w:rsidRPr="001513B4" w:rsidRDefault="00797CCB" w:rsidP="00797CCB">
            <w:pPr>
              <w:pStyle w:val="HTMLVorformatiert"/>
              <w:rPr>
                <w:rFonts w:ascii="Times New Roman" w:hAnsi="Times New Roman" w:cs="Times New Roman"/>
                <w:b/>
                <w:bCs/>
                <w:lang w:val="en-US"/>
              </w:rPr>
            </w:pPr>
            <w:r w:rsidRPr="001513B4">
              <w:rPr>
                <w:rFonts w:ascii="Times New Roman" w:hAnsi="Times New Roman" w:cs="Times New Roman"/>
                <w:b/>
                <w:bCs/>
                <w:lang w:val="en-US"/>
              </w:rPr>
              <w:t>Relevance for model building</w:t>
            </w:r>
          </w:p>
        </w:tc>
      </w:tr>
      <w:tr w:rsidR="00797CCB" w:rsidRPr="001513B4" w14:paraId="79B6A3DF" w14:textId="77777777" w:rsidTr="001513B4">
        <w:tc>
          <w:tcPr>
            <w:tcW w:w="1980" w:type="dxa"/>
          </w:tcPr>
          <w:p w14:paraId="1B5D1591" w14:textId="6FA81F8E" w:rsidR="00797CCB" w:rsidRPr="001513B4" w:rsidRDefault="00797CC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Waehrung</w:t>
            </w:r>
            <w:proofErr w:type="spellEnd"/>
          </w:p>
        </w:tc>
        <w:tc>
          <w:tcPr>
            <w:tcW w:w="5245" w:type="dxa"/>
          </w:tcPr>
          <w:p w14:paraId="5D1115BE" w14:textId="1A3B446F" w:rsidR="00797CCB" w:rsidRPr="001513B4" w:rsidRDefault="00797CCB" w:rsidP="00797CCB">
            <w:pPr>
              <w:pStyle w:val="HTMLVorformatiert"/>
              <w:rPr>
                <w:rFonts w:ascii="Times New Roman" w:hAnsi="Times New Roman" w:cs="Times New Roman"/>
                <w:lang w:val="en-US"/>
              </w:rPr>
            </w:pPr>
            <w:r w:rsidRPr="001513B4">
              <w:rPr>
                <w:rFonts w:ascii="Times New Roman" w:hAnsi="Times New Roman" w:cs="Times New Roman"/>
                <w:lang w:val="en-US"/>
              </w:rPr>
              <w:t>Contains only one value</w:t>
            </w:r>
          </w:p>
        </w:tc>
        <w:tc>
          <w:tcPr>
            <w:tcW w:w="3231" w:type="dxa"/>
          </w:tcPr>
          <w:p w14:paraId="737C1175" w14:textId="47543C47" w:rsidR="00797CCB" w:rsidRPr="001513B4" w:rsidRDefault="00797CCB" w:rsidP="00797CCB">
            <w:pPr>
              <w:pStyle w:val="HTMLVorformatiert"/>
              <w:rPr>
                <w:rFonts w:ascii="Times New Roman" w:hAnsi="Times New Roman" w:cs="Times New Roman"/>
                <w:lang w:val="en-US"/>
              </w:rPr>
            </w:pPr>
            <w:r w:rsidRPr="001513B4">
              <w:rPr>
                <w:rFonts w:ascii="Times New Roman" w:hAnsi="Times New Roman" w:cs="Times New Roman"/>
                <w:lang w:val="en-US"/>
              </w:rPr>
              <w:t>Not relevant</w:t>
            </w:r>
          </w:p>
        </w:tc>
      </w:tr>
      <w:tr w:rsidR="00797CCB" w:rsidRPr="001513B4" w14:paraId="52C7DA9C" w14:textId="77777777" w:rsidTr="001513B4">
        <w:tc>
          <w:tcPr>
            <w:tcW w:w="1980" w:type="dxa"/>
          </w:tcPr>
          <w:p w14:paraId="6EB99147" w14:textId="193BE8AE" w:rsidR="00797CCB" w:rsidRPr="001513B4" w:rsidRDefault="00797CC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Unamed</w:t>
            </w:r>
            <w:proofErr w:type="spellEnd"/>
            <w:r w:rsidRPr="001513B4">
              <w:rPr>
                <w:rFonts w:ascii="Times New Roman" w:hAnsi="Times New Roman" w:cs="Times New Roman"/>
                <w:lang w:val="en-US"/>
              </w:rPr>
              <w:t xml:space="preserve"> 0</w:t>
            </w:r>
          </w:p>
        </w:tc>
        <w:tc>
          <w:tcPr>
            <w:tcW w:w="5245" w:type="dxa"/>
          </w:tcPr>
          <w:p w14:paraId="600746F4" w14:textId="129846CC" w:rsidR="00797CC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Increasing enumeration of the rows</w:t>
            </w:r>
          </w:p>
        </w:tc>
        <w:tc>
          <w:tcPr>
            <w:tcW w:w="3231" w:type="dxa"/>
          </w:tcPr>
          <w:p w14:paraId="1239E9B7" w14:textId="211E02D0" w:rsidR="00797CC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Not relevant</w:t>
            </w:r>
          </w:p>
        </w:tc>
      </w:tr>
      <w:tr w:rsidR="0043443B" w:rsidRPr="001513B4" w14:paraId="4BCBA644" w14:textId="77777777" w:rsidTr="001513B4">
        <w:tc>
          <w:tcPr>
            <w:tcW w:w="1980" w:type="dxa"/>
          </w:tcPr>
          <w:p w14:paraId="7D15A2C9" w14:textId="2D5D5215" w:rsidR="0043443B" w:rsidRPr="001513B4" w:rsidRDefault="0043443B"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Auftragskonto</w:t>
            </w:r>
            <w:proofErr w:type="spellEnd"/>
          </w:p>
        </w:tc>
        <w:tc>
          <w:tcPr>
            <w:tcW w:w="5245" w:type="dxa"/>
          </w:tcPr>
          <w:p w14:paraId="4212E165" w14:textId="2172B252" w:rsidR="0043443B" w:rsidRPr="001513B4" w:rsidRDefault="0043443B" w:rsidP="00797CCB">
            <w:pPr>
              <w:pStyle w:val="HTMLVorformatiert"/>
              <w:rPr>
                <w:rFonts w:ascii="Times New Roman" w:hAnsi="Times New Roman" w:cs="Times New Roman"/>
                <w:lang w:val="en-US"/>
              </w:rPr>
            </w:pPr>
            <w:r w:rsidRPr="001513B4">
              <w:rPr>
                <w:rFonts w:ascii="Times New Roman" w:hAnsi="Times New Roman" w:cs="Times New Roman"/>
                <w:lang w:val="en-US"/>
              </w:rPr>
              <w:t>Cont</w:t>
            </w:r>
            <w:r w:rsidR="004F20C3" w:rsidRPr="001513B4">
              <w:rPr>
                <w:rFonts w:ascii="Times New Roman" w:hAnsi="Times New Roman" w:cs="Times New Roman"/>
                <w:lang w:val="en-US"/>
              </w:rPr>
              <w:t>a</w:t>
            </w:r>
            <w:r w:rsidRPr="001513B4">
              <w:rPr>
                <w:rFonts w:ascii="Times New Roman" w:hAnsi="Times New Roman" w:cs="Times New Roman"/>
                <w:lang w:val="en-US"/>
              </w:rPr>
              <w:t xml:space="preserve">ins </w:t>
            </w:r>
            <w:r w:rsidR="003A4359" w:rsidRPr="001513B4">
              <w:rPr>
                <w:rFonts w:ascii="Times New Roman" w:hAnsi="Times New Roman" w:cs="Times New Roman"/>
                <w:i/>
                <w:iCs/>
                <w:lang w:val="en-US"/>
              </w:rPr>
              <w:t>missing values</w:t>
            </w:r>
            <w:r w:rsidRPr="001513B4">
              <w:rPr>
                <w:rFonts w:ascii="Times New Roman" w:hAnsi="Times New Roman" w:cs="Times New Roman"/>
                <w:lang w:val="en-US"/>
              </w:rPr>
              <w:t xml:space="preserve"> and two values </w:t>
            </w:r>
            <w:r w:rsidRPr="001513B4">
              <w:rPr>
                <w:rFonts w:ascii="Times New Roman" w:hAnsi="Times New Roman" w:cs="Times New Roman"/>
                <w:i/>
                <w:iCs/>
                <w:lang w:val="en-US"/>
              </w:rPr>
              <w:t>89990210.0</w:t>
            </w:r>
            <w:r w:rsidRPr="001513B4">
              <w:rPr>
                <w:rFonts w:ascii="Times New Roman" w:hAnsi="Times New Roman" w:cs="Times New Roman"/>
                <w:i/>
                <w:iCs/>
                <w:lang w:val="en-US"/>
              </w:rPr>
              <w:t xml:space="preserve"> </w:t>
            </w:r>
            <w:r w:rsidRPr="001513B4">
              <w:rPr>
                <w:rFonts w:ascii="Times New Roman" w:hAnsi="Times New Roman" w:cs="Times New Roman"/>
                <w:lang w:val="en-US"/>
              </w:rPr>
              <w:t>and</w:t>
            </w:r>
            <w:r w:rsidRPr="001513B4">
              <w:rPr>
                <w:rFonts w:ascii="Times New Roman" w:hAnsi="Times New Roman" w:cs="Times New Roman"/>
                <w:i/>
                <w:iCs/>
                <w:lang w:val="en-US"/>
              </w:rPr>
              <w:t xml:space="preserve"> </w:t>
            </w:r>
            <w:r w:rsidRPr="001513B4">
              <w:rPr>
                <w:rFonts w:ascii="Times New Roman" w:hAnsi="Times New Roman" w:cs="Times New Roman"/>
                <w:i/>
                <w:iCs/>
                <w:lang w:val="en-US"/>
              </w:rPr>
              <w:t>8999020</w:t>
            </w:r>
            <w:r w:rsidRPr="001513B4">
              <w:rPr>
                <w:rFonts w:ascii="Times New Roman" w:hAnsi="Times New Roman" w:cs="Times New Roman"/>
                <w:i/>
                <w:iCs/>
                <w:lang w:val="en-US"/>
              </w:rPr>
              <w:t>1</w:t>
            </w:r>
            <w:r w:rsidRPr="001513B4">
              <w:rPr>
                <w:rFonts w:ascii="Times New Roman" w:hAnsi="Times New Roman" w:cs="Times New Roman"/>
                <w:i/>
                <w:iCs/>
                <w:lang w:val="en-US"/>
              </w:rPr>
              <w:t>.0</w:t>
            </w:r>
          </w:p>
        </w:tc>
        <w:tc>
          <w:tcPr>
            <w:tcW w:w="3231" w:type="dxa"/>
          </w:tcPr>
          <w:p w14:paraId="695DBA94" w14:textId="5494A60F" w:rsidR="0043443B" w:rsidRPr="001513B4" w:rsidRDefault="004F20C3" w:rsidP="00797CCB">
            <w:pPr>
              <w:pStyle w:val="HTMLVorformatiert"/>
              <w:rPr>
                <w:rFonts w:ascii="Times New Roman" w:hAnsi="Times New Roman" w:cs="Times New Roman"/>
                <w:lang w:val="en-US"/>
              </w:rPr>
            </w:pPr>
            <w:r w:rsidRPr="001513B4">
              <w:rPr>
                <w:rFonts w:ascii="Times New Roman" w:hAnsi="Times New Roman" w:cs="Times New Roman"/>
                <w:i/>
                <w:iCs/>
                <w:lang w:val="en-US"/>
              </w:rPr>
              <w:t xml:space="preserve">89990210.0 </w:t>
            </w:r>
            <w:r w:rsidRPr="001513B4">
              <w:rPr>
                <w:rFonts w:ascii="Times New Roman" w:hAnsi="Times New Roman" w:cs="Times New Roman"/>
                <w:lang w:val="en-US"/>
              </w:rPr>
              <w:t xml:space="preserve">shows a significant correlation the label </w:t>
            </w:r>
            <w:r w:rsidRPr="001513B4">
              <w:rPr>
                <w:rFonts w:ascii="Times New Roman" w:hAnsi="Times New Roman" w:cs="Times New Roman"/>
                <w:i/>
                <w:iCs/>
                <w:lang w:val="en-US"/>
              </w:rPr>
              <w:t>leisure</w:t>
            </w:r>
            <w:r w:rsidRPr="001513B4">
              <w:rPr>
                <w:rFonts w:ascii="Times New Roman" w:hAnsi="Times New Roman" w:cs="Times New Roman"/>
                <w:lang w:val="en-US"/>
              </w:rPr>
              <w:t xml:space="preserve"> </w:t>
            </w:r>
            <w:r w:rsidRPr="001513B4">
              <w:rPr>
                <w:rFonts w:ascii="Times New Roman" w:hAnsi="Times New Roman" w:cs="Times New Roman"/>
                <w:lang w:val="en-US"/>
              </w:rPr>
              <w:sym w:font="Wingdings" w:char="F0E0"/>
            </w:r>
            <w:r w:rsidRPr="001513B4">
              <w:rPr>
                <w:rFonts w:ascii="Times New Roman" w:hAnsi="Times New Roman" w:cs="Times New Roman"/>
                <w:lang w:val="en-US"/>
              </w:rPr>
              <w:t xml:space="preserve"> relevant</w:t>
            </w:r>
          </w:p>
        </w:tc>
      </w:tr>
      <w:tr w:rsidR="0043443B" w:rsidRPr="001513B4" w14:paraId="5568409A" w14:textId="77777777" w:rsidTr="001513B4">
        <w:tc>
          <w:tcPr>
            <w:tcW w:w="1980" w:type="dxa"/>
          </w:tcPr>
          <w:p w14:paraId="5EB66B1F" w14:textId="363DEC19" w:rsidR="0043443B" w:rsidRPr="001513B4" w:rsidRDefault="00B002D4"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Buchungstag</w:t>
            </w:r>
            <w:proofErr w:type="spellEnd"/>
            <w:r w:rsidRPr="001513B4">
              <w:rPr>
                <w:rFonts w:ascii="Times New Roman" w:hAnsi="Times New Roman" w:cs="Times New Roman"/>
                <w:lang w:val="en-US"/>
              </w:rPr>
              <w:t xml:space="preserve"> &amp; </w:t>
            </w:r>
            <w:proofErr w:type="spellStart"/>
            <w:r w:rsidRPr="001513B4">
              <w:rPr>
                <w:rFonts w:ascii="Times New Roman" w:hAnsi="Times New Roman" w:cs="Times New Roman"/>
                <w:lang w:val="en-US"/>
              </w:rPr>
              <w:t>Valutadatum</w:t>
            </w:r>
            <w:proofErr w:type="spellEnd"/>
          </w:p>
        </w:tc>
        <w:tc>
          <w:tcPr>
            <w:tcW w:w="5245" w:type="dxa"/>
          </w:tcPr>
          <w:p w14:paraId="17387E19" w14:textId="7D6DC21F" w:rsidR="0043443B" w:rsidRPr="001513B4" w:rsidRDefault="00217A63" w:rsidP="00797CCB">
            <w:pPr>
              <w:pStyle w:val="HTMLVorformatiert"/>
              <w:rPr>
                <w:rFonts w:ascii="Times New Roman" w:hAnsi="Times New Roman" w:cs="Times New Roman"/>
                <w:lang w:val="en-US"/>
              </w:rPr>
            </w:pPr>
            <w:r w:rsidRPr="001513B4">
              <w:rPr>
                <w:rFonts w:ascii="Times New Roman" w:hAnsi="Times New Roman" w:cs="Times New Roman"/>
                <w:lang w:val="en-US"/>
              </w:rPr>
              <w:t>Are different only in one single row</w:t>
            </w:r>
            <w:r w:rsidR="00E841A2" w:rsidRPr="001513B4">
              <w:rPr>
                <w:rFonts w:ascii="Times New Roman" w:hAnsi="Times New Roman" w:cs="Times New Roman"/>
                <w:lang w:val="en-US"/>
              </w:rPr>
              <w:t xml:space="preserve">. Column </w:t>
            </w:r>
            <w:proofErr w:type="spellStart"/>
            <w:r w:rsidR="00E841A2" w:rsidRPr="001513B4">
              <w:rPr>
                <w:rFonts w:ascii="Times New Roman" w:hAnsi="Times New Roman" w:cs="Times New Roman"/>
                <w:i/>
                <w:iCs/>
                <w:lang w:val="en-US"/>
              </w:rPr>
              <w:t>Buchungstag</w:t>
            </w:r>
            <w:proofErr w:type="spellEnd"/>
            <w:r w:rsidR="00E841A2" w:rsidRPr="001513B4">
              <w:rPr>
                <w:rFonts w:ascii="Times New Roman" w:hAnsi="Times New Roman" w:cs="Times New Roman"/>
                <w:lang w:val="en-US"/>
              </w:rPr>
              <w:t xml:space="preserve"> has a correlation with the label</w:t>
            </w:r>
            <w:r w:rsidR="00CE35D1" w:rsidRPr="001513B4">
              <w:rPr>
                <w:rFonts w:ascii="Times New Roman" w:hAnsi="Times New Roman" w:cs="Times New Roman"/>
                <w:lang w:val="en-US"/>
              </w:rPr>
              <w:t xml:space="preserve">, e.g., transactions with label </w:t>
            </w:r>
            <w:r w:rsidR="00CE35D1" w:rsidRPr="001513B4">
              <w:rPr>
                <w:rFonts w:ascii="Times New Roman" w:hAnsi="Times New Roman" w:cs="Times New Roman"/>
                <w:i/>
                <w:iCs/>
                <w:lang w:val="en-US"/>
              </w:rPr>
              <w:t>leisure</w:t>
            </w:r>
            <w:r w:rsidR="00CE35D1" w:rsidRPr="001513B4">
              <w:rPr>
                <w:rFonts w:ascii="Times New Roman" w:hAnsi="Times New Roman" w:cs="Times New Roman"/>
                <w:lang w:val="en-US"/>
              </w:rPr>
              <w:t xml:space="preserve"> are more frequently booked on Mondays or Tuesdays</w:t>
            </w:r>
          </w:p>
        </w:tc>
        <w:tc>
          <w:tcPr>
            <w:tcW w:w="3231" w:type="dxa"/>
          </w:tcPr>
          <w:p w14:paraId="6D4A45E4" w14:textId="2AC6E696" w:rsidR="0043443B" w:rsidRPr="001513B4" w:rsidRDefault="00CB2F0C" w:rsidP="00797CCB">
            <w:pPr>
              <w:pStyle w:val="HTMLVorformatiert"/>
              <w:rPr>
                <w:rFonts w:ascii="Times New Roman" w:hAnsi="Times New Roman" w:cs="Times New Roman"/>
                <w:lang w:val="en-US"/>
              </w:rPr>
            </w:pPr>
            <w:r w:rsidRPr="001513B4">
              <w:rPr>
                <w:rFonts w:ascii="Times New Roman" w:hAnsi="Times New Roman" w:cs="Times New Roman"/>
                <w:lang w:val="en-US"/>
              </w:rPr>
              <w:t>Sufficient</w:t>
            </w:r>
            <w:r w:rsidR="00217A63" w:rsidRPr="001513B4">
              <w:rPr>
                <w:rFonts w:ascii="Times New Roman" w:hAnsi="Times New Roman" w:cs="Times New Roman"/>
                <w:lang w:val="en-US"/>
              </w:rPr>
              <w:t xml:space="preserve"> to use only one column like </w:t>
            </w:r>
            <w:proofErr w:type="spellStart"/>
            <w:r w:rsidR="00217A63" w:rsidRPr="001513B4">
              <w:rPr>
                <w:rFonts w:ascii="Times New Roman" w:hAnsi="Times New Roman" w:cs="Times New Roman"/>
                <w:i/>
                <w:iCs/>
                <w:lang w:val="en-US"/>
              </w:rPr>
              <w:t>Buchungstag</w:t>
            </w:r>
            <w:proofErr w:type="spellEnd"/>
          </w:p>
        </w:tc>
      </w:tr>
      <w:tr w:rsidR="0043443B" w:rsidRPr="001513B4" w14:paraId="23E7DABD" w14:textId="77777777" w:rsidTr="001513B4">
        <w:tc>
          <w:tcPr>
            <w:tcW w:w="1980" w:type="dxa"/>
          </w:tcPr>
          <w:p w14:paraId="1B8328B1" w14:textId="7E6F02EB" w:rsidR="0043443B" w:rsidRPr="001513B4" w:rsidRDefault="005F2AF5"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Kontonummer</w:t>
            </w:r>
            <w:proofErr w:type="spellEnd"/>
            <w:r w:rsidRPr="001513B4">
              <w:rPr>
                <w:rFonts w:ascii="Times New Roman" w:hAnsi="Times New Roman" w:cs="Times New Roman"/>
                <w:lang w:val="en-US"/>
              </w:rPr>
              <w:t xml:space="preserve"> &amp; BLZ</w:t>
            </w:r>
          </w:p>
        </w:tc>
        <w:tc>
          <w:tcPr>
            <w:tcW w:w="5245" w:type="dxa"/>
          </w:tcPr>
          <w:p w14:paraId="11BCD27D" w14:textId="59E8E6F5" w:rsidR="0043443B" w:rsidRPr="001513B4" w:rsidRDefault="00C655E2"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There are no entries of the column </w:t>
            </w:r>
            <w:proofErr w:type="spellStart"/>
            <w:r w:rsidRPr="001513B4">
              <w:rPr>
                <w:rFonts w:ascii="Times New Roman" w:hAnsi="Times New Roman" w:cs="Times New Roman"/>
                <w:i/>
                <w:iCs/>
                <w:lang w:val="en-US"/>
              </w:rPr>
              <w:t>Kontonummer</w:t>
            </w:r>
            <w:proofErr w:type="spellEnd"/>
            <w:r w:rsidRPr="001513B4">
              <w:rPr>
                <w:rFonts w:ascii="Times New Roman" w:hAnsi="Times New Roman" w:cs="Times New Roman"/>
                <w:lang w:val="en-US"/>
              </w:rPr>
              <w:t xml:space="preserve"> that belong to more than one </w:t>
            </w:r>
            <w:r w:rsidRPr="001513B4">
              <w:rPr>
                <w:rFonts w:ascii="Times New Roman" w:hAnsi="Times New Roman" w:cs="Times New Roman"/>
                <w:i/>
                <w:iCs/>
                <w:lang w:val="en-US"/>
              </w:rPr>
              <w:t>BLZ</w:t>
            </w:r>
            <w:r w:rsidRPr="001513B4">
              <w:rPr>
                <w:rFonts w:ascii="Times New Roman" w:hAnsi="Times New Roman" w:cs="Times New Roman"/>
                <w:lang w:val="en-US"/>
              </w:rPr>
              <w:t>.</w:t>
            </w:r>
          </w:p>
        </w:tc>
        <w:tc>
          <w:tcPr>
            <w:tcW w:w="3231" w:type="dxa"/>
          </w:tcPr>
          <w:p w14:paraId="13E3C421" w14:textId="1A57DFED" w:rsidR="0043443B" w:rsidRPr="001513B4" w:rsidRDefault="00C655E2"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Sufficient to use column </w:t>
            </w:r>
            <w:proofErr w:type="spellStart"/>
            <w:r w:rsidRPr="001513B4">
              <w:rPr>
                <w:rFonts w:ascii="Times New Roman" w:hAnsi="Times New Roman" w:cs="Times New Roman"/>
                <w:i/>
                <w:iCs/>
                <w:lang w:val="en-US"/>
              </w:rPr>
              <w:t>Kontonummer</w:t>
            </w:r>
            <w:proofErr w:type="spellEnd"/>
            <w:r w:rsidRPr="001513B4">
              <w:rPr>
                <w:rFonts w:ascii="Times New Roman" w:hAnsi="Times New Roman" w:cs="Times New Roman"/>
                <w:lang w:val="en-US"/>
              </w:rPr>
              <w:t xml:space="preserve"> and ignore </w:t>
            </w:r>
            <w:r w:rsidRPr="001513B4">
              <w:rPr>
                <w:rFonts w:ascii="Times New Roman" w:hAnsi="Times New Roman" w:cs="Times New Roman"/>
                <w:i/>
                <w:iCs/>
                <w:lang w:val="en-US"/>
              </w:rPr>
              <w:t>BLZ</w:t>
            </w:r>
          </w:p>
        </w:tc>
      </w:tr>
      <w:tr w:rsidR="00C608F7" w:rsidRPr="001513B4" w14:paraId="79F7A100" w14:textId="77777777" w:rsidTr="001513B4">
        <w:tc>
          <w:tcPr>
            <w:tcW w:w="1980" w:type="dxa"/>
          </w:tcPr>
          <w:p w14:paraId="01203234" w14:textId="75BB9714"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Betrag</w:t>
            </w:r>
            <w:proofErr w:type="spellEnd"/>
          </w:p>
        </w:tc>
        <w:tc>
          <w:tcPr>
            <w:tcW w:w="5245" w:type="dxa"/>
          </w:tcPr>
          <w:p w14:paraId="4B32ABE3" w14:textId="1222F32F"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Has a big variety of entries. Per label the number of different entries of </w:t>
            </w:r>
            <w:proofErr w:type="spellStart"/>
            <w:r w:rsidRPr="001513B4">
              <w:rPr>
                <w:rFonts w:ascii="Times New Roman" w:hAnsi="Times New Roman" w:cs="Times New Roman"/>
                <w:lang w:val="en-US"/>
              </w:rPr>
              <w:t>Betrag</w:t>
            </w:r>
            <w:proofErr w:type="spellEnd"/>
            <w:r w:rsidRPr="001513B4">
              <w:rPr>
                <w:rFonts w:ascii="Times New Roman" w:hAnsi="Times New Roman" w:cs="Times New Roman"/>
                <w:lang w:val="en-US"/>
              </w:rPr>
              <w:t xml:space="preserve"> reaches from 21 (label private) to 65 (label leisure)</w:t>
            </w:r>
          </w:p>
        </w:tc>
        <w:tc>
          <w:tcPr>
            <w:tcW w:w="3231" w:type="dxa"/>
          </w:tcPr>
          <w:p w14:paraId="71F909BE" w14:textId="649D106C"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Column </w:t>
            </w:r>
            <w:proofErr w:type="spellStart"/>
            <w:r w:rsidRPr="001513B4">
              <w:rPr>
                <w:rFonts w:ascii="Times New Roman" w:hAnsi="Times New Roman" w:cs="Times New Roman"/>
                <w:lang w:val="en-US"/>
              </w:rPr>
              <w:t>Betrag</w:t>
            </w:r>
            <w:proofErr w:type="spellEnd"/>
            <w:r w:rsidRPr="001513B4">
              <w:rPr>
                <w:rFonts w:ascii="Times New Roman" w:hAnsi="Times New Roman" w:cs="Times New Roman"/>
                <w:lang w:val="en-US"/>
              </w:rPr>
              <w:t xml:space="preserve"> </w:t>
            </w:r>
            <w:r w:rsidRPr="009971AA">
              <w:rPr>
                <w:rFonts w:ascii="Times New Roman" w:hAnsi="Times New Roman" w:cs="Times New Roman"/>
                <w:u w:val="single"/>
                <w:lang w:val="en-US"/>
              </w:rPr>
              <w:t>may</w:t>
            </w:r>
            <w:r w:rsidRPr="001513B4">
              <w:rPr>
                <w:rFonts w:ascii="Times New Roman" w:hAnsi="Times New Roman" w:cs="Times New Roman"/>
                <w:lang w:val="en-US"/>
              </w:rPr>
              <w:t xml:space="preserve"> have impact on model performance</w:t>
            </w:r>
          </w:p>
        </w:tc>
      </w:tr>
      <w:tr w:rsidR="00C608F7" w:rsidRPr="001513B4" w14:paraId="0DEA923D" w14:textId="77777777" w:rsidTr="001513B4">
        <w:tc>
          <w:tcPr>
            <w:tcW w:w="1980" w:type="dxa"/>
          </w:tcPr>
          <w:p w14:paraId="2BE87B41" w14:textId="783B0767"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Buchungstext</w:t>
            </w:r>
            <w:proofErr w:type="spellEnd"/>
            <w:r w:rsidRPr="001513B4">
              <w:rPr>
                <w:rFonts w:ascii="Times New Roman" w:hAnsi="Times New Roman" w:cs="Times New Roman"/>
                <w:lang w:val="en-US"/>
              </w:rPr>
              <w:t xml:space="preserve">, </w:t>
            </w:r>
            <w:proofErr w:type="spellStart"/>
            <w:r w:rsidRPr="001513B4">
              <w:rPr>
                <w:rFonts w:ascii="Times New Roman" w:hAnsi="Times New Roman" w:cs="Times New Roman"/>
                <w:lang w:val="en-US"/>
              </w:rPr>
              <w:t>Verwendungszweck</w:t>
            </w:r>
            <w:proofErr w:type="spellEnd"/>
          </w:p>
        </w:tc>
        <w:tc>
          <w:tcPr>
            <w:tcW w:w="5245" w:type="dxa"/>
          </w:tcPr>
          <w:p w14:paraId="10CD4901" w14:textId="24D1526E"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Contains text information indicating the label, e.g., keyword </w:t>
            </w:r>
            <w:proofErr w:type="spellStart"/>
            <w:r w:rsidRPr="001513B4">
              <w:rPr>
                <w:rFonts w:ascii="Times New Roman" w:hAnsi="Times New Roman" w:cs="Times New Roman"/>
                <w:i/>
                <w:iCs/>
                <w:lang w:val="en-US"/>
              </w:rPr>
              <w:t>Lohn</w:t>
            </w:r>
            <w:proofErr w:type="spellEnd"/>
            <w:r w:rsidRPr="001513B4">
              <w:rPr>
                <w:rFonts w:ascii="Times New Roman" w:hAnsi="Times New Roman" w:cs="Times New Roman"/>
                <w:lang w:val="en-US"/>
              </w:rPr>
              <w:t xml:space="preserve"> indicated belonging to label </w:t>
            </w:r>
            <w:r w:rsidRPr="001513B4">
              <w:rPr>
                <w:rFonts w:ascii="Times New Roman" w:hAnsi="Times New Roman" w:cs="Times New Roman"/>
                <w:i/>
                <w:iCs/>
                <w:lang w:val="en-US"/>
              </w:rPr>
              <w:t>income</w:t>
            </w:r>
          </w:p>
        </w:tc>
        <w:tc>
          <w:tcPr>
            <w:tcW w:w="3231" w:type="dxa"/>
          </w:tcPr>
          <w:p w14:paraId="2E765D6B" w14:textId="66FDF0B4"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Relevant</w:t>
            </w:r>
          </w:p>
        </w:tc>
      </w:tr>
      <w:tr w:rsidR="00C608F7" w:rsidRPr="001513B4" w14:paraId="7C258EB1" w14:textId="77777777" w:rsidTr="001513B4">
        <w:tc>
          <w:tcPr>
            <w:tcW w:w="1980" w:type="dxa"/>
          </w:tcPr>
          <w:p w14:paraId="34F36AB8" w14:textId="77777777" w:rsidR="00271C9C"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Beguenstigter</w:t>
            </w:r>
            <w:proofErr w:type="spellEnd"/>
            <w:r w:rsidRPr="001513B4">
              <w:rPr>
                <w:rFonts w:ascii="Times New Roman" w:hAnsi="Times New Roman" w:cs="Times New Roman"/>
                <w:lang w:val="en-US"/>
              </w:rPr>
              <w:t>/</w:t>
            </w:r>
          </w:p>
          <w:p w14:paraId="7AF8E2C2" w14:textId="1ADD402B" w:rsidR="00C608F7" w:rsidRPr="001513B4" w:rsidRDefault="00B70811" w:rsidP="001513B4">
            <w:pPr>
              <w:pStyle w:val="HTMLVorformatiert"/>
              <w:rPr>
                <w:rFonts w:ascii="Times New Roman" w:hAnsi="Times New Roman" w:cs="Times New Roman"/>
                <w:lang w:val="en-US"/>
              </w:rPr>
            </w:pPr>
            <w:proofErr w:type="spellStart"/>
            <w:r w:rsidRPr="001513B4">
              <w:rPr>
                <w:rFonts w:ascii="Times New Roman" w:hAnsi="Times New Roman" w:cs="Times New Roman"/>
                <w:lang w:val="en-US"/>
              </w:rPr>
              <w:t>Zahlungspflichtiger</w:t>
            </w:r>
            <w:proofErr w:type="spellEnd"/>
          </w:p>
        </w:tc>
        <w:tc>
          <w:tcPr>
            <w:tcW w:w="5245" w:type="dxa"/>
          </w:tcPr>
          <w:p w14:paraId="392019F3" w14:textId="4D10B15B" w:rsidR="00C608F7" w:rsidRPr="001513B4" w:rsidRDefault="00D31DD8" w:rsidP="00797CCB">
            <w:pPr>
              <w:pStyle w:val="HTMLVorformatiert"/>
              <w:rPr>
                <w:rFonts w:ascii="Times New Roman" w:hAnsi="Times New Roman" w:cs="Times New Roman"/>
                <w:lang w:val="en-US"/>
              </w:rPr>
            </w:pPr>
            <w:r w:rsidRPr="001513B4">
              <w:rPr>
                <w:rFonts w:ascii="Times New Roman" w:hAnsi="Times New Roman" w:cs="Times New Roman"/>
                <w:lang w:val="en-US"/>
              </w:rPr>
              <w:t xml:space="preserve">Contains text information indicating the label, e.g., keyword </w:t>
            </w:r>
            <w:proofErr w:type="spellStart"/>
            <w:r w:rsidRPr="001513B4">
              <w:rPr>
                <w:rFonts w:ascii="Times New Roman" w:hAnsi="Times New Roman" w:cs="Times New Roman"/>
                <w:i/>
                <w:iCs/>
                <w:lang w:val="en-US"/>
              </w:rPr>
              <w:t>Adorsys</w:t>
            </w:r>
            <w:proofErr w:type="spellEnd"/>
            <w:r w:rsidRPr="001513B4">
              <w:rPr>
                <w:rFonts w:ascii="Times New Roman" w:hAnsi="Times New Roman" w:cs="Times New Roman"/>
                <w:i/>
                <w:iCs/>
                <w:lang w:val="en-US"/>
              </w:rPr>
              <w:t xml:space="preserve"> GmbH &amp; Co. KG</w:t>
            </w:r>
            <w:r w:rsidRPr="001513B4">
              <w:rPr>
                <w:rFonts w:ascii="Times New Roman" w:hAnsi="Times New Roman" w:cs="Times New Roman"/>
                <w:lang w:val="en-US"/>
              </w:rPr>
              <w:t xml:space="preserve"> indicate</w:t>
            </w:r>
            <w:r w:rsidRPr="001513B4">
              <w:rPr>
                <w:rFonts w:ascii="Times New Roman" w:hAnsi="Times New Roman" w:cs="Times New Roman"/>
                <w:lang w:val="en-US"/>
              </w:rPr>
              <w:t>s</w:t>
            </w:r>
            <w:r w:rsidRPr="001513B4">
              <w:rPr>
                <w:rFonts w:ascii="Times New Roman" w:hAnsi="Times New Roman" w:cs="Times New Roman"/>
                <w:lang w:val="en-US"/>
              </w:rPr>
              <w:t xml:space="preserve"> belonging to label </w:t>
            </w:r>
            <w:r w:rsidRPr="001513B4">
              <w:rPr>
                <w:rFonts w:ascii="Times New Roman" w:hAnsi="Times New Roman" w:cs="Times New Roman"/>
                <w:i/>
                <w:iCs/>
                <w:lang w:val="en-US"/>
              </w:rPr>
              <w:t>income</w:t>
            </w:r>
          </w:p>
        </w:tc>
        <w:tc>
          <w:tcPr>
            <w:tcW w:w="3231" w:type="dxa"/>
          </w:tcPr>
          <w:p w14:paraId="1F90414B" w14:textId="4C1161D8" w:rsidR="00C608F7" w:rsidRPr="001513B4" w:rsidRDefault="00B70811" w:rsidP="00797CCB">
            <w:pPr>
              <w:pStyle w:val="HTMLVorformatiert"/>
              <w:rPr>
                <w:rFonts w:ascii="Times New Roman" w:hAnsi="Times New Roman" w:cs="Times New Roman"/>
                <w:lang w:val="en-US"/>
              </w:rPr>
            </w:pPr>
            <w:r w:rsidRPr="001513B4">
              <w:rPr>
                <w:rFonts w:ascii="Times New Roman" w:hAnsi="Times New Roman" w:cs="Times New Roman"/>
                <w:lang w:val="en-US"/>
              </w:rPr>
              <w:t>Relevant</w:t>
            </w:r>
          </w:p>
        </w:tc>
      </w:tr>
    </w:tbl>
    <w:p w14:paraId="48D9912B" w14:textId="77777777" w:rsidR="00797CCB" w:rsidRPr="001513B4" w:rsidRDefault="00797CCB" w:rsidP="00797CCB">
      <w:pPr>
        <w:pStyle w:val="HTMLVorformatiert"/>
        <w:shd w:val="clear" w:color="auto" w:fill="FFFFFF"/>
        <w:rPr>
          <w:rFonts w:ascii="Times New Roman" w:hAnsi="Times New Roman" w:cs="Times New Roman"/>
          <w:i/>
          <w:iCs/>
          <w:lang w:val="en-US"/>
        </w:rPr>
      </w:pPr>
    </w:p>
    <w:p w14:paraId="314CE384" w14:textId="77777777" w:rsidR="00EC6416" w:rsidRPr="009971AA" w:rsidRDefault="00D0315C">
      <w:pPr>
        <w:rPr>
          <w:b/>
          <w:bCs/>
          <w:lang w:val="en-US"/>
        </w:rPr>
      </w:pPr>
      <w:r w:rsidRPr="009971AA">
        <w:rPr>
          <w:b/>
          <w:bCs/>
          <w:u w:val="single"/>
          <w:lang w:val="en-US"/>
        </w:rPr>
        <w:t>Data Preparation</w:t>
      </w:r>
      <w:r w:rsidRPr="009971AA">
        <w:rPr>
          <w:b/>
          <w:bCs/>
          <w:lang w:val="en-US"/>
        </w:rPr>
        <w:t>:</w:t>
      </w:r>
      <w:r w:rsidR="00006BD0" w:rsidRPr="009971AA">
        <w:rPr>
          <w:b/>
          <w:bCs/>
          <w:lang w:val="en-US"/>
        </w:rPr>
        <w:t xml:space="preserve"> </w:t>
      </w:r>
    </w:p>
    <w:p w14:paraId="4022BBE7" w14:textId="675C6857" w:rsidR="00D0315C" w:rsidRPr="009971AA" w:rsidRDefault="009971AA" w:rsidP="009971AA">
      <w:pPr>
        <w:rPr>
          <w:lang w:val="en-US"/>
        </w:rPr>
      </w:pPr>
      <w:r w:rsidRPr="009971AA">
        <w:rPr>
          <w:u w:val="single"/>
          <w:lang w:val="en-US"/>
        </w:rPr>
        <w:t>Remove irrelevant features</w:t>
      </w:r>
      <w:r w:rsidRPr="009971AA">
        <w:rPr>
          <w:lang w:val="en-US"/>
        </w:rPr>
        <w:t xml:space="preserve">: </w:t>
      </w:r>
      <w:r w:rsidR="00006BD0" w:rsidRPr="009971AA">
        <w:rPr>
          <w:lang w:val="en-US"/>
        </w:rPr>
        <w:t xml:space="preserve">The feature columns </w:t>
      </w:r>
      <w:proofErr w:type="spellStart"/>
      <w:r w:rsidR="00006BD0" w:rsidRPr="009971AA">
        <w:rPr>
          <w:i/>
          <w:iCs/>
          <w:lang w:val="en-US"/>
        </w:rPr>
        <w:t>Waehrung</w:t>
      </w:r>
      <w:proofErr w:type="spellEnd"/>
      <w:r w:rsidR="00006BD0" w:rsidRPr="009971AA">
        <w:rPr>
          <w:i/>
          <w:iCs/>
          <w:lang w:val="en-US"/>
        </w:rPr>
        <w:t xml:space="preserve">, </w:t>
      </w:r>
      <w:proofErr w:type="spellStart"/>
      <w:r w:rsidR="00006BD0" w:rsidRPr="009971AA">
        <w:rPr>
          <w:i/>
          <w:iCs/>
          <w:lang w:val="en-US"/>
        </w:rPr>
        <w:t>Unamed</w:t>
      </w:r>
      <w:proofErr w:type="spellEnd"/>
      <w:r w:rsidR="00006BD0" w:rsidRPr="009971AA">
        <w:rPr>
          <w:i/>
          <w:iCs/>
          <w:lang w:val="en-US"/>
        </w:rPr>
        <w:t xml:space="preserve"> 0, </w:t>
      </w:r>
      <w:proofErr w:type="spellStart"/>
      <w:r w:rsidR="00006BD0" w:rsidRPr="009971AA">
        <w:rPr>
          <w:i/>
          <w:iCs/>
          <w:lang w:val="en-US"/>
        </w:rPr>
        <w:t>Valutadatum</w:t>
      </w:r>
      <w:proofErr w:type="spellEnd"/>
      <w:r w:rsidR="00006BD0" w:rsidRPr="009971AA">
        <w:rPr>
          <w:i/>
          <w:iCs/>
          <w:lang w:val="en-US"/>
        </w:rPr>
        <w:t xml:space="preserve"> </w:t>
      </w:r>
      <w:r w:rsidR="00006BD0" w:rsidRPr="009971AA">
        <w:rPr>
          <w:lang w:val="en-US"/>
        </w:rPr>
        <w:t>and</w:t>
      </w:r>
      <w:r w:rsidR="00006BD0" w:rsidRPr="009971AA">
        <w:rPr>
          <w:i/>
          <w:iCs/>
          <w:lang w:val="en-US"/>
        </w:rPr>
        <w:t xml:space="preserve"> BLZ</w:t>
      </w:r>
      <w:r w:rsidR="00006BD0" w:rsidRPr="009971AA">
        <w:rPr>
          <w:lang w:val="en-US"/>
        </w:rPr>
        <w:t xml:space="preserve"> were removed from the data frame as they do not provide relevant information for the training.</w:t>
      </w:r>
      <w:r w:rsidR="00EC6416" w:rsidRPr="009971AA">
        <w:rPr>
          <w:lang w:val="en-US"/>
        </w:rPr>
        <w:t xml:space="preserve"> </w:t>
      </w:r>
    </w:p>
    <w:p w14:paraId="5D237F28" w14:textId="114B0D31" w:rsidR="00EC6416" w:rsidRPr="00DE0B9D" w:rsidRDefault="00DE0B9D" w:rsidP="00DE0B9D">
      <w:pPr>
        <w:rPr>
          <w:lang w:val="en-US"/>
        </w:rPr>
      </w:pPr>
      <w:r w:rsidRPr="00DE0B9D">
        <w:rPr>
          <w:u w:val="single"/>
          <w:lang w:val="en-US"/>
        </w:rPr>
        <w:t xml:space="preserve">Feature extraction on </w:t>
      </w:r>
      <w:r>
        <w:rPr>
          <w:u w:val="single"/>
          <w:lang w:val="en-US"/>
        </w:rPr>
        <w:t>d</w:t>
      </w:r>
      <w:r w:rsidRPr="00DE0B9D">
        <w:rPr>
          <w:u w:val="single"/>
          <w:lang w:val="en-US"/>
        </w:rPr>
        <w:t>ate information:</w:t>
      </w:r>
      <w:r>
        <w:rPr>
          <w:lang w:val="en-US"/>
        </w:rPr>
        <w:t xml:space="preserve"> </w:t>
      </w:r>
      <w:r w:rsidR="00EC6416" w:rsidRPr="00DE0B9D">
        <w:rPr>
          <w:lang w:val="en-US"/>
        </w:rPr>
        <w:t xml:space="preserve">The ISO standardized weekday was extracted from the column </w:t>
      </w:r>
      <w:proofErr w:type="spellStart"/>
      <w:r w:rsidR="00EC6416" w:rsidRPr="00DE0B9D">
        <w:rPr>
          <w:i/>
          <w:iCs/>
          <w:lang w:val="en-US"/>
        </w:rPr>
        <w:t>Buchungstag</w:t>
      </w:r>
      <w:proofErr w:type="spellEnd"/>
      <w:r w:rsidR="00EC6416" w:rsidRPr="00DE0B9D">
        <w:rPr>
          <w:lang w:val="en-US"/>
        </w:rPr>
        <w:t>, as it is more relevant for the training to know on which weekday the booking was performed than the date (which has a bug variety).</w:t>
      </w:r>
    </w:p>
    <w:p w14:paraId="2A252F38" w14:textId="6F9227C0" w:rsidR="00EC6416" w:rsidRPr="00DE0B9D" w:rsidRDefault="00DE0B9D" w:rsidP="00DE0B9D">
      <w:pPr>
        <w:rPr>
          <w:lang w:val="en-US"/>
        </w:rPr>
      </w:pPr>
      <w:r w:rsidRPr="00DE0B9D">
        <w:rPr>
          <w:u w:val="single"/>
          <w:lang w:val="en-US"/>
        </w:rPr>
        <w:t xml:space="preserve">Reformatting </w:t>
      </w:r>
      <w:r>
        <w:rPr>
          <w:u w:val="single"/>
          <w:lang w:val="en-US"/>
        </w:rPr>
        <w:t>nu</w:t>
      </w:r>
      <w:r w:rsidRPr="00DE0B9D">
        <w:rPr>
          <w:u w:val="single"/>
          <w:lang w:val="en-US"/>
        </w:rPr>
        <w:t>merical feature:</w:t>
      </w:r>
      <w:r>
        <w:rPr>
          <w:lang w:val="en-US"/>
        </w:rPr>
        <w:t xml:space="preserve"> </w:t>
      </w:r>
      <w:r w:rsidR="00EC6416" w:rsidRPr="00DE0B9D">
        <w:rPr>
          <w:lang w:val="en-US"/>
        </w:rPr>
        <w:t xml:space="preserve">The </w:t>
      </w:r>
      <w:r>
        <w:rPr>
          <w:lang w:val="en-US"/>
        </w:rPr>
        <w:t>column entries of</w:t>
      </w:r>
      <w:r w:rsidR="00EC6416" w:rsidRPr="00DE0B9D">
        <w:rPr>
          <w:lang w:val="en-US"/>
        </w:rPr>
        <w:t xml:space="preserve"> </w:t>
      </w:r>
      <w:proofErr w:type="spellStart"/>
      <w:r w:rsidR="00EC6416" w:rsidRPr="00DE0B9D">
        <w:rPr>
          <w:i/>
          <w:iCs/>
          <w:lang w:val="en-US"/>
        </w:rPr>
        <w:t>Betrag</w:t>
      </w:r>
      <w:proofErr w:type="spellEnd"/>
      <w:r w:rsidR="00EC6416" w:rsidRPr="00DE0B9D">
        <w:rPr>
          <w:lang w:val="en-US"/>
        </w:rPr>
        <w:t xml:space="preserve"> were</w:t>
      </w:r>
      <w:r w:rsidR="002F523C" w:rsidRPr="00DE0B9D">
        <w:rPr>
          <w:lang w:val="en-US"/>
        </w:rPr>
        <w:t xml:space="preserve"> </w:t>
      </w:r>
      <w:r w:rsidR="00EC6416" w:rsidRPr="00DE0B9D">
        <w:rPr>
          <w:lang w:val="en-US"/>
        </w:rPr>
        <w:t>refo</w:t>
      </w:r>
      <w:r w:rsidR="002F523C" w:rsidRPr="00DE0B9D">
        <w:rPr>
          <w:lang w:val="en-US"/>
        </w:rPr>
        <w:t>rmatted</w:t>
      </w:r>
      <w:r w:rsidR="00EC6416" w:rsidRPr="00DE0B9D">
        <w:rPr>
          <w:lang w:val="en-US"/>
        </w:rPr>
        <w:t xml:space="preserve"> to the English decimal format.</w:t>
      </w:r>
    </w:p>
    <w:p w14:paraId="3B13EF20" w14:textId="3A0BC69D" w:rsidR="002F523C" w:rsidRPr="003F1673" w:rsidRDefault="003F1673" w:rsidP="003F1673">
      <w:pPr>
        <w:rPr>
          <w:lang w:val="en-US"/>
        </w:rPr>
      </w:pPr>
      <w:r w:rsidRPr="003F1673">
        <w:rPr>
          <w:u w:val="single"/>
          <w:lang w:val="en-US"/>
        </w:rPr>
        <w:t>Text</w:t>
      </w:r>
      <w:r>
        <w:rPr>
          <w:u w:val="single"/>
          <w:lang w:val="en-US"/>
        </w:rPr>
        <w:t xml:space="preserve"> feature</w:t>
      </w:r>
      <w:r w:rsidRPr="003F1673">
        <w:rPr>
          <w:u w:val="single"/>
          <w:lang w:val="en-US"/>
        </w:rPr>
        <w:t xml:space="preserve"> </w:t>
      </w:r>
      <w:r>
        <w:rPr>
          <w:u w:val="single"/>
          <w:lang w:val="en-US"/>
        </w:rPr>
        <w:t>preparation</w:t>
      </w:r>
      <w:r w:rsidRPr="003F1673">
        <w:rPr>
          <w:lang w:val="en-US"/>
        </w:rPr>
        <w:t xml:space="preserve">: </w:t>
      </w:r>
      <w:r w:rsidR="00A22286" w:rsidRPr="003F1673">
        <w:rPr>
          <w:lang w:val="en-US"/>
        </w:rPr>
        <w:t xml:space="preserve">The text columns </w:t>
      </w:r>
      <w:proofErr w:type="spellStart"/>
      <w:r w:rsidR="00A22286" w:rsidRPr="003F1673">
        <w:rPr>
          <w:lang w:val="en-US"/>
        </w:rPr>
        <w:t>Buchungstext</w:t>
      </w:r>
      <w:proofErr w:type="spellEnd"/>
      <w:r w:rsidR="00A22286" w:rsidRPr="003F1673">
        <w:rPr>
          <w:lang w:val="en-US"/>
        </w:rPr>
        <w:t xml:space="preserve">, </w:t>
      </w:r>
      <w:proofErr w:type="spellStart"/>
      <w:r w:rsidR="00A22286" w:rsidRPr="003F1673">
        <w:rPr>
          <w:lang w:val="en-US"/>
        </w:rPr>
        <w:t>Verwendungszweck</w:t>
      </w:r>
      <w:proofErr w:type="spellEnd"/>
      <w:r w:rsidR="00A22286" w:rsidRPr="003F1673">
        <w:rPr>
          <w:lang w:val="en-US"/>
        </w:rPr>
        <w:t xml:space="preserve">, </w:t>
      </w:r>
      <w:proofErr w:type="spellStart"/>
      <w:r w:rsidR="00A22286" w:rsidRPr="003F1673">
        <w:rPr>
          <w:lang w:val="en-US"/>
        </w:rPr>
        <w:t>Beguenstigter</w:t>
      </w:r>
      <w:proofErr w:type="spellEnd"/>
      <w:r w:rsidR="00A22286" w:rsidRPr="003F1673">
        <w:rPr>
          <w:lang w:val="en-US"/>
        </w:rPr>
        <w:t>/</w:t>
      </w:r>
      <w:proofErr w:type="spellStart"/>
      <w:r w:rsidR="00A22286" w:rsidRPr="003F1673">
        <w:rPr>
          <w:lang w:val="en-US"/>
        </w:rPr>
        <w:t>Zahlungspflichtigter</w:t>
      </w:r>
      <w:proofErr w:type="spellEnd"/>
      <w:r w:rsidR="00A22286" w:rsidRPr="003F1673">
        <w:rPr>
          <w:lang w:val="en-US"/>
        </w:rPr>
        <w:t xml:space="preserve"> were transferred into a matrix representation of token counts using the </w:t>
      </w:r>
      <w:proofErr w:type="spellStart"/>
      <w:r w:rsidR="00A22286" w:rsidRPr="003F1673">
        <w:rPr>
          <w:lang w:val="en-US"/>
        </w:rPr>
        <w:t>CountVectorizer</w:t>
      </w:r>
      <w:proofErr w:type="spellEnd"/>
      <w:r w:rsidR="00A22286" w:rsidRPr="003F1673">
        <w:rPr>
          <w:lang w:val="en-US"/>
        </w:rPr>
        <w:t xml:space="preserve"> from </w:t>
      </w:r>
      <w:proofErr w:type="spellStart"/>
      <w:r w:rsidR="00A22286" w:rsidRPr="003F1673">
        <w:rPr>
          <w:lang w:val="en-US"/>
        </w:rPr>
        <w:t>sklearn</w:t>
      </w:r>
      <w:proofErr w:type="spellEnd"/>
      <w:r w:rsidR="00A22286" w:rsidRPr="003F1673">
        <w:rPr>
          <w:lang w:val="en-US"/>
        </w:rPr>
        <w:t>.</w:t>
      </w:r>
      <w:r w:rsidR="004408CE" w:rsidRPr="003F1673">
        <w:rPr>
          <w:lang w:val="en-US"/>
        </w:rPr>
        <w:t xml:space="preserve"> Also, every </w:t>
      </w:r>
      <w:r w:rsidR="004408CE" w:rsidRPr="003F1673">
        <w:rPr>
          <w:lang w:val="en-US"/>
        </w:rPr>
        <w:lastRenderedPageBreak/>
        <w:t xml:space="preserve">word was converted to lowercase and typical words without a high information relevance, </w:t>
      </w:r>
      <w:proofErr w:type="gramStart"/>
      <w:r w:rsidR="004408CE" w:rsidRPr="003F1673">
        <w:rPr>
          <w:lang w:val="en-US"/>
        </w:rPr>
        <w:t>i.e.</w:t>
      </w:r>
      <w:proofErr w:type="gramEnd"/>
      <w:r w:rsidR="004408CE" w:rsidRPr="003F1673">
        <w:rPr>
          <w:lang w:val="en-US"/>
        </w:rPr>
        <w:t xml:space="preserve"> stop words, were removed. Therefore, lists for the languages English and German provided by </w:t>
      </w:r>
      <w:r w:rsidR="004408CE" w:rsidRPr="003F1673">
        <w:rPr>
          <w:lang w:val="en-US"/>
        </w:rPr>
        <w:t xml:space="preserve">the plugin stop-words </w:t>
      </w:r>
      <w:r w:rsidR="004408CE" w:rsidRPr="003F1673">
        <w:rPr>
          <w:lang w:val="en-US"/>
        </w:rPr>
        <w:t>were used.</w:t>
      </w:r>
    </w:p>
    <w:p w14:paraId="34E33414" w14:textId="035BF904" w:rsidR="00CD3869" w:rsidRPr="003F1673" w:rsidRDefault="003F1673" w:rsidP="003F1673">
      <w:pPr>
        <w:rPr>
          <w:lang w:val="en-US"/>
        </w:rPr>
      </w:pPr>
      <w:r w:rsidRPr="003F1673">
        <w:rPr>
          <w:u w:val="single"/>
          <w:lang w:val="en-US"/>
        </w:rPr>
        <w:t>Split into test and training data:</w:t>
      </w:r>
      <w:r>
        <w:rPr>
          <w:lang w:val="en-US"/>
        </w:rPr>
        <w:t xml:space="preserve"> </w:t>
      </w:r>
      <w:r w:rsidR="00CD3869" w:rsidRPr="003F1673">
        <w:rPr>
          <w:lang w:val="en-US"/>
        </w:rPr>
        <w:t>A split into a training and test data set with a ratio of 80:20 is performed.</w:t>
      </w:r>
    </w:p>
    <w:p w14:paraId="75D91AAA" w14:textId="4314E7AB" w:rsidR="00CD3869" w:rsidRPr="00EF5D57" w:rsidRDefault="00EF5D57" w:rsidP="00EF5D57">
      <w:pPr>
        <w:rPr>
          <w:lang w:val="en-US"/>
        </w:rPr>
      </w:pPr>
      <w:r w:rsidRPr="00EF5D57">
        <w:rPr>
          <w:u w:val="single"/>
          <w:lang w:val="en-US"/>
        </w:rPr>
        <w:t>Rebalancing to minimize class imbalance:</w:t>
      </w:r>
      <w:r>
        <w:rPr>
          <w:lang w:val="en-US"/>
        </w:rPr>
        <w:t xml:space="preserve"> </w:t>
      </w:r>
      <w:r w:rsidR="00CD3869" w:rsidRPr="00EF5D57">
        <w:rPr>
          <w:lang w:val="en-US"/>
        </w:rPr>
        <w:t xml:space="preserve">An analysis on the distribution of the labels showed a significant class imbalance, </w:t>
      </w:r>
      <w:r w:rsidR="00FB5797">
        <w:rPr>
          <w:lang w:val="en-US"/>
        </w:rPr>
        <w:t>where</w:t>
      </w:r>
      <w:r w:rsidR="00CD3869" w:rsidRPr="00EF5D57">
        <w:rPr>
          <w:lang w:val="en-US"/>
        </w:rPr>
        <w:t>as</w:t>
      </w:r>
      <w:r w:rsidR="00FB5797">
        <w:rPr>
          <w:lang w:val="en-US"/>
        </w:rPr>
        <w:t xml:space="preserve">, </w:t>
      </w:r>
      <w:r w:rsidR="00CD3869" w:rsidRPr="00EF5D57">
        <w:rPr>
          <w:lang w:val="en-US"/>
        </w:rPr>
        <w:t>e.g.</w:t>
      </w:r>
      <w:r w:rsidR="00FB5797">
        <w:rPr>
          <w:lang w:val="en-US"/>
        </w:rPr>
        <w:t>,</w:t>
      </w:r>
      <w:r w:rsidR="00CD3869" w:rsidRPr="00EF5D57">
        <w:rPr>
          <w:lang w:val="en-US"/>
        </w:rPr>
        <w:t xml:space="preserve"> the classes </w:t>
      </w:r>
      <w:r w:rsidR="00CD3869" w:rsidRPr="00EF5D57">
        <w:rPr>
          <w:i/>
          <w:iCs/>
          <w:lang w:val="en-US"/>
        </w:rPr>
        <w:t>leisure</w:t>
      </w:r>
      <w:r w:rsidR="00CD3869" w:rsidRPr="00EF5D57">
        <w:rPr>
          <w:lang w:val="en-US"/>
        </w:rPr>
        <w:t xml:space="preserve"> and </w:t>
      </w:r>
      <w:proofErr w:type="spellStart"/>
      <w:r w:rsidR="00CD3869" w:rsidRPr="00EF5D57">
        <w:rPr>
          <w:i/>
          <w:iCs/>
          <w:lang w:val="en-US"/>
        </w:rPr>
        <w:t>standardOfLiving</w:t>
      </w:r>
      <w:proofErr w:type="spellEnd"/>
      <w:r w:rsidR="00CD3869" w:rsidRPr="00EF5D57">
        <w:rPr>
          <w:lang w:val="en-US"/>
        </w:rPr>
        <w:t xml:space="preserve"> are frequent, whereas the classes </w:t>
      </w:r>
      <w:r w:rsidR="00CD3869" w:rsidRPr="00EF5D57">
        <w:rPr>
          <w:i/>
          <w:iCs/>
          <w:lang w:val="en-US"/>
        </w:rPr>
        <w:t>private</w:t>
      </w:r>
      <w:r w:rsidR="00CD3869" w:rsidRPr="00EF5D57">
        <w:rPr>
          <w:lang w:val="en-US"/>
        </w:rPr>
        <w:t xml:space="preserve"> and </w:t>
      </w:r>
      <w:r w:rsidR="00CD3869" w:rsidRPr="00EF5D57">
        <w:rPr>
          <w:i/>
          <w:iCs/>
          <w:lang w:val="en-US"/>
        </w:rPr>
        <w:t>income</w:t>
      </w:r>
      <w:r w:rsidR="00CD3869" w:rsidRPr="00EF5D57">
        <w:rPr>
          <w:lang w:val="en-US"/>
        </w:rPr>
        <w:t xml:space="preserve"> is barely present in the data set. </w:t>
      </w:r>
      <w:r w:rsidR="00B94CD8" w:rsidRPr="00EF5D57">
        <w:rPr>
          <w:lang w:val="en-US"/>
        </w:rPr>
        <w:t xml:space="preserve">To minimize the class imbalance by overfitting the underrepresented class, the package </w:t>
      </w:r>
      <w:proofErr w:type="spellStart"/>
      <w:proofErr w:type="gramStart"/>
      <w:r w:rsidR="00B94CD8" w:rsidRPr="00EF5D57">
        <w:rPr>
          <w:lang w:val="en-US"/>
        </w:rPr>
        <w:t>imblearn.over</w:t>
      </w:r>
      <w:proofErr w:type="gramEnd"/>
      <w:r w:rsidR="00B94CD8" w:rsidRPr="00EF5D57">
        <w:rPr>
          <w:lang w:val="en-US"/>
        </w:rPr>
        <w:t>_sampling</w:t>
      </w:r>
      <w:r w:rsidR="00B94CD8" w:rsidRPr="00EF5D57">
        <w:rPr>
          <w:lang w:val="en-US"/>
        </w:rPr>
        <w:t>.</w:t>
      </w:r>
      <w:r w:rsidR="00B94CD8" w:rsidRPr="00EF5D57">
        <w:rPr>
          <w:lang w:val="en-US"/>
        </w:rPr>
        <w:t>SVMSMOTE</w:t>
      </w:r>
      <w:proofErr w:type="spellEnd"/>
      <w:r w:rsidR="00B94CD8" w:rsidRPr="00EF5D57">
        <w:rPr>
          <w:lang w:val="en-US"/>
        </w:rPr>
        <w:t xml:space="preserve"> is used. </w:t>
      </w:r>
    </w:p>
    <w:p w14:paraId="39A16EED" w14:textId="77777777" w:rsidR="0021236F" w:rsidRDefault="0021236F">
      <w:pPr>
        <w:rPr>
          <w:lang w:val="en-US"/>
        </w:rPr>
      </w:pPr>
    </w:p>
    <w:p w14:paraId="51B7E5E4" w14:textId="6A0169B9" w:rsidR="00D0315C" w:rsidRDefault="00D0315C">
      <w:pPr>
        <w:rPr>
          <w:b/>
          <w:bCs/>
          <w:lang w:val="en-US"/>
        </w:rPr>
      </w:pPr>
      <w:r w:rsidRPr="004616EB">
        <w:rPr>
          <w:b/>
          <w:bCs/>
          <w:u w:val="single"/>
          <w:lang w:val="en-US"/>
        </w:rPr>
        <w:t>Modeling</w:t>
      </w:r>
      <w:r w:rsidRPr="004616EB">
        <w:rPr>
          <w:b/>
          <w:bCs/>
          <w:lang w:val="en-US"/>
        </w:rPr>
        <w:t>:</w:t>
      </w:r>
    </w:p>
    <w:p w14:paraId="29CFBCCD" w14:textId="6AB7F877" w:rsidR="004616EB" w:rsidRPr="004616EB" w:rsidRDefault="009213F5">
      <w:pPr>
        <w:rPr>
          <w:lang w:val="en-US"/>
        </w:rPr>
      </w:pPr>
      <w:r>
        <w:rPr>
          <w:lang w:val="en-US"/>
        </w:rPr>
        <w:t>Three</w:t>
      </w:r>
      <w:r w:rsidR="00A42F16">
        <w:rPr>
          <w:lang w:val="en-US"/>
        </w:rPr>
        <w:t xml:space="preserve"> </w:t>
      </w:r>
      <w:proofErr w:type="spellStart"/>
      <w:r w:rsidR="00A42F16" w:rsidRPr="00A42F16">
        <w:rPr>
          <w:lang w:val="en-US"/>
        </w:rPr>
        <w:t>GaussianNB</w:t>
      </w:r>
      <w:proofErr w:type="spellEnd"/>
      <w:r w:rsidR="00A42F16">
        <w:rPr>
          <w:lang w:val="en-US"/>
        </w:rPr>
        <w:t xml:space="preserve"> classifiers from the package </w:t>
      </w:r>
      <w:proofErr w:type="spellStart"/>
      <w:proofErr w:type="gramStart"/>
      <w:r w:rsidR="00A42F16" w:rsidRPr="00A42F16">
        <w:rPr>
          <w:lang w:val="en-US"/>
        </w:rPr>
        <w:t>sklearn.naive</w:t>
      </w:r>
      <w:proofErr w:type="gramEnd"/>
      <w:r w:rsidR="00A42F16" w:rsidRPr="00A42F16">
        <w:rPr>
          <w:lang w:val="en-US"/>
        </w:rPr>
        <w:t>_bayes</w:t>
      </w:r>
      <w:proofErr w:type="spellEnd"/>
      <w:r w:rsidR="00A42F16">
        <w:rPr>
          <w:lang w:val="en-US"/>
        </w:rPr>
        <w:t xml:space="preserve"> are trained. One with the imbalanced training data set and the other with the rebalanced data set. </w:t>
      </w:r>
      <w:r>
        <w:rPr>
          <w:lang w:val="en-US"/>
        </w:rPr>
        <w:t>The third classifier deals with the rebalanced data</w:t>
      </w:r>
      <w:r w:rsidR="00AB3867">
        <w:rPr>
          <w:lang w:val="en-US"/>
        </w:rPr>
        <w:t xml:space="preserve"> and</w:t>
      </w:r>
      <w:r>
        <w:rPr>
          <w:lang w:val="en-US"/>
        </w:rPr>
        <w:t xml:space="preserve"> </w:t>
      </w:r>
      <w:r w:rsidR="00C103AF">
        <w:rPr>
          <w:lang w:val="en-US"/>
        </w:rPr>
        <w:t>ignores</w:t>
      </w:r>
      <w:r>
        <w:rPr>
          <w:lang w:val="en-US"/>
        </w:rPr>
        <w:t xml:space="preserve"> the column </w:t>
      </w:r>
      <w:proofErr w:type="spellStart"/>
      <w:r w:rsidRPr="00AB3867">
        <w:rPr>
          <w:i/>
          <w:iCs/>
          <w:lang w:val="en-US"/>
        </w:rPr>
        <w:t>Betrag</w:t>
      </w:r>
      <w:proofErr w:type="spellEnd"/>
      <w:r>
        <w:rPr>
          <w:lang w:val="en-US"/>
        </w:rPr>
        <w:t xml:space="preserve">.  </w:t>
      </w:r>
    </w:p>
    <w:p w14:paraId="00000006" w14:textId="77777777" w:rsidR="0077782B" w:rsidRDefault="00F81939">
      <w:pPr>
        <w:pStyle w:val="berschrift1"/>
      </w:pPr>
      <w:r>
        <w:t>Evaluation</w:t>
      </w:r>
    </w:p>
    <w:p w14:paraId="43938C77" w14:textId="23EF692C" w:rsidR="00AB501E" w:rsidRDefault="0072587F">
      <w:r w:rsidRPr="0072587F">
        <w:rPr>
          <w:b/>
          <w:bCs/>
          <w:u w:val="single"/>
        </w:rPr>
        <w:t xml:space="preserve">Metrics: </w:t>
      </w:r>
      <w:r w:rsidR="00AB501E">
        <w:t>To evaluate the model’s performance, three metrices are considered:</w:t>
      </w:r>
    </w:p>
    <w:p w14:paraId="1453627A" w14:textId="63563C95" w:rsidR="00AB501E" w:rsidRDefault="00457056" w:rsidP="005719D9">
      <w:pPr>
        <w:pStyle w:val="Listenabsatz"/>
        <w:numPr>
          <w:ilvl w:val="0"/>
          <w:numId w:val="4"/>
        </w:numPr>
        <w:ind w:left="567" w:hanging="567"/>
      </w:pPr>
      <w:r>
        <w:t>The mean a</w:t>
      </w:r>
      <w:r w:rsidR="00AB501E">
        <w:t>ccuracy score</w:t>
      </w:r>
      <w:r w:rsidR="005D0C3D">
        <w:t xml:space="preserve"> from scikit-learn</w:t>
      </w:r>
      <w:r w:rsidR="001B2969">
        <w:t xml:space="preserve"> </w:t>
      </w:r>
      <w:r w:rsidR="001B2969" w:rsidRPr="001B2969">
        <w:rPr>
          <w:sz w:val="16"/>
          <w:szCs w:val="16"/>
        </w:rPr>
        <w:t>[2]</w:t>
      </w:r>
      <w:r w:rsidR="005D0C3D">
        <w:t xml:space="preserve">: </w:t>
      </w:r>
      <w:r>
        <w:t>Describes how often the predictions match the labels</w:t>
      </w:r>
      <w:r w:rsidR="00B43585">
        <w:t xml:space="preserve"> in</w:t>
      </w:r>
      <w:r w:rsidR="00B43585">
        <w:t xml:space="preserve"> the test data</w:t>
      </w:r>
      <w:r w:rsidR="00B43585">
        <w:t xml:space="preserve"> set.</w:t>
      </w:r>
      <w:r w:rsidR="00B30067">
        <w:t xml:space="preserve"> Over </w:t>
      </w:r>
      <w:r w:rsidR="008258D2">
        <w:t>50</w:t>
      </w:r>
      <w:r w:rsidR="00B30067">
        <w:t xml:space="preserve"> iterations the mean is calculated.</w:t>
      </w:r>
    </w:p>
    <w:p w14:paraId="471BEFD2" w14:textId="7084CE3B" w:rsidR="00B3182C" w:rsidRDefault="00AB501E" w:rsidP="005719D9">
      <w:pPr>
        <w:pStyle w:val="Listenabsatz"/>
        <w:numPr>
          <w:ilvl w:val="0"/>
          <w:numId w:val="4"/>
        </w:numPr>
        <w:ind w:left="567" w:hanging="567"/>
      </w:pPr>
      <w:r>
        <w:t>Confusion matrix</w:t>
      </w:r>
      <w:r w:rsidR="00B43585">
        <w:t xml:space="preserve">: Visualizes the </w:t>
      </w:r>
      <w:r w:rsidR="001B2969">
        <w:t xml:space="preserve">average </w:t>
      </w:r>
      <w:r w:rsidR="00B43585">
        <w:t>precision, the recall and the f1-score</w:t>
      </w:r>
      <w:r w:rsidR="001B2969">
        <w:t xml:space="preserve"> as well the </w:t>
      </w:r>
      <w:r w:rsidR="001B2969">
        <w:t xml:space="preserve">precision, the recall and the f1-score </w:t>
      </w:r>
      <w:r w:rsidR="00B43585">
        <w:t>per class</w:t>
      </w:r>
      <w:r w:rsidR="001B2969">
        <w:t>, which are elaborated in the following:</w:t>
      </w:r>
    </w:p>
    <w:p w14:paraId="0DC8D21F" w14:textId="13411B31" w:rsidR="00B3182C" w:rsidRDefault="00B30067" w:rsidP="005719D9">
      <w:pPr>
        <w:pStyle w:val="Listenabsatz"/>
        <w:numPr>
          <w:ilvl w:val="1"/>
          <w:numId w:val="4"/>
        </w:numPr>
        <w:ind w:left="709" w:hanging="425"/>
      </w:pPr>
      <w:r>
        <w:t xml:space="preserve">The precision of a class is also known as the positive predictive value and describes the fraction of the correctly predicted </w:t>
      </w:r>
      <w:r w:rsidR="00B3182C">
        <w:t>members</w:t>
      </w:r>
      <w:r>
        <w:t xml:space="preserve"> of the class among all the </w:t>
      </w:r>
      <w:r w:rsidR="00B3182C">
        <w:t xml:space="preserve">elements that were assigned to the class </w:t>
      </w:r>
      <w:r w:rsidR="00D12F45">
        <w:t xml:space="preserve">(= set of the </w:t>
      </w:r>
      <w:r w:rsidR="00D12F45">
        <w:t>correctly predicted class members and the</w:t>
      </w:r>
      <w:r w:rsidR="00D12F45">
        <w:t xml:space="preserve"> ones</w:t>
      </w:r>
      <w:r w:rsidR="00D12F45">
        <w:t xml:space="preserve"> </w:t>
      </w:r>
      <w:r w:rsidR="00D12F45">
        <w:t xml:space="preserve">that are </w:t>
      </w:r>
      <w:r w:rsidR="00D12F45">
        <w:t xml:space="preserve">incorrectly predicted </w:t>
      </w:r>
      <w:r w:rsidR="00D12F45">
        <w:t xml:space="preserve">as </w:t>
      </w:r>
      <w:r w:rsidR="00D12F45">
        <w:t>class member</w:t>
      </w:r>
      <w:r w:rsidR="00D12F45">
        <w:t xml:space="preserve">) </w:t>
      </w:r>
      <w:r w:rsidR="00B3182C">
        <w:t>by the model.</w:t>
      </w:r>
    </w:p>
    <w:p w14:paraId="5226C6C4" w14:textId="43BCDB2D" w:rsidR="00B3182C" w:rsidRDefault="00B30067" w:rsidP="005719D9">
      <w:pPr>
        <w:pStyle w:val="Listenabsatz"/>
        <w:numPr>
          <w:ilvl w:val="1"/>
          <w:numId w:val="4"/>
        </w:numPr>
        <w:ind w:left="709" w:hanging="425"/>
      </w:pPr>
      <w:r>
        <w:t xml:space="preserve">The recall of a class points out the fraction of all correctly predicted </w:t>
      </w:r>
      <w:r w:rsidR="00B3182C">
        <w:t>class members among</w:t>
      </w:r>
      <w:r>
        <w:t xml:space="preserve"> all the entities</w:t>
      </w:r>
      <w:r w:rsidR="00B3182C">
        <w:t xml:space="preserve"> of</w:t>
      </w:r>
      <w:r>
        <w:t xml:space="preserve"> the class</w:t>
      </w:r>
      <w:r w:rsidR="00D12F45">
        <w:t xml:space="preserve"> (= set of the correctly predicted class members and the ones that are incorrectly predicted as not class members)</w:t>
      </w:r>
      <w:r>
        <w:t xml:space="preserve">. Recall is also known as relevance. </w:t>
      </w:r>
    </w:p>
    <w:p w14:paraId="5BBF9408" w14:textId="148525EC" w:rsidR="0072587F" w:rsidRPr="0072587F" w:rsidRDefault="00B30067" w:rsidP="005719D9">
      <w:pPr>
        <w:pStyle w:val="Listenabsatz"/>
        <w:numPr>
          <w:ilvl w:val="1"/>
          <w:numId w:val="4"/>
        </w:numPr>
        <w:ind w:left="709" w:hanging="425"/>
      </w:pPr>
      <w:r>
        <w:t xml:space="preserve">The f1-score </w:t>
      </w:r>
      <w:r w:rsidR="00B3182C">
        <w:t xml:space="preserve">combines precision and recall in the following way: </w:t>
      </w:r>
      <m:oMath>
        <m:r>
          <w:rPr>
            <w:rFonts w:ascii="Cambria Math" w:hAnsi="Cambria Math"/>
            <w:sz w:val="20"/>
            <w:szCs w:val="20"/>
          </w:rPr>
          <m:t xml:space="preserve">f1-score= </m:t>
        </m:r>
        <m:f>
          <m:fPr>
            <m:ctrlPr>
              <w:rPr>
                <w:rFonts w:ascii="Cambria Math" w:hAnsi="Cambria Math"/>
                <w:i/>
                <w:sz w:val="20"/>
                <w:szCs w:val="20"/>
              </w:rPr>
            </m:ctrlPr>
          </m:fPr>
          <m:num>
            <m:r>
              <w:rPr>
                <w:rFonts w:ascii="Cambria Math" w:hAnsi="Cambria Math"/>
                <w:sz w:val="20"/>
                <w:szCs w:val="20"/>
              </w:rPr>
              <m:t>2*precision*recall</m:t>
            </m:r>
          </m:num>
          <m:den>
            <m:r>
              <w:rPr>
                <w:rFonts w:ascii="Cambria Math" w:hAnsi="Cambria Math"/>
                <w:sz w:val="20"/>
                <w:szCs w:val="20"/>
              </w:rPr>
              <m:t>precision+recall</m:t>
            </m:r>
          </m:den>
        </m:f>
      </m:oMath>
    </w:p>
    <w:p w14:paraId="20E3AF30" w14:textId="356F7E8C" w:rsidR="0072587F" w:rsidRPr="0072587F" w:rsidRDefault="0072587F" w:rsidP="0072587F">
      <w:pPr>
        <w:rPr>
          <w:lang w:val="en-US"/>
        </w:rPr>
      </w:pPr>
      <w:r w:rsidRPr="0072587F">
        <w:rPr>
          <w:b/>
          <w:bCs/>
          <w:u w:val="single"/>
        </w:rPr>
        <w:t>Results:</w:t>
      </w:r>
      <w:r w:rsidRPr="0072587F">
        <w:t xml:space="preserve"> </w:t>
      </w:r>
      <w:r>
        <w:t xml:space="preserve">On the test data, </w:t>
      </w:r>
      <w:r w:rsidRPr="00FB6FC4">
        <w:rPr>
          <w:b/>
          <w:bCs/>
        </w:rPr>
        <w:t>a mean accuracy score</w:t>
      </w:r>
      <w:r>
        <w:t xml:space="preserve"> of </w:t>
      </w:r>
      <w:r w:rsidR="00FB6FC4" w:rsidRPr="00FB6FC4">
        <w:rPr>
          <w:b/>
          <w:bCs/>
        </w:rPr>
        <w:t xml:space="preserve">~ </w:t>
      </w:r>
      <w:r w:rsidRPr="00FB6FC4">
        <w:rPr>
          <w:b/>
          <w:bCs/>
        </w:rPr>
        <w:t>0.9</w:t>
      </w:r>
      <w:r w:rsidR="00617FE0">
        <w:rPr>
          <w:b/>
          <w:bCs/>
        </w:rPr>
        <w:t>0</w:t>
      </w:r>
      <w:r>
        <w:t xml:space="preserve"> </w:t>
      </w:r>
      <w:r w:rsidR="00B756A0">
        <w:t>is</w:t>
      </w:r>
      <w:r>
        <w:t xml:space="preserve"> archived </w:t>
      </w:r>
      <w:r w:rsidR="002A6130">
        <w:t>by</w:t>
      </w:r>
      <w:r>
        <w:t xml:space="preserve"> the Gaussian Naïve Bayes</w:t>
      </w:r>
      <w:r w:rsidR="002A6130">
        <w:t xml:space="preserve"> classifiers</w:t>
      </w:r>
      <w:r>
        <w:t xml:space="preserve"> trained on the imbalanced, rebalanced and the rebalanced without the column </w:t>
      </w:r>
      <w:proofErr w:type="spellStart"/>
      <w:r w:rsidRPr="0072587F">
        <w:rPr>
          <w:i/>
          <w:iCs/>
        </w:rPr>
        <w:t>Betrag</w:t>
      </w:r>
      <w:proofErr w:type="spellEnd"/>
      <w:r>
        <w:t xml:space="preserve">. </w:t>
      </w:r>
      <w:r w:rsidR="00B756A0">
        <w:t xml:space="preserve">The confusion matrices of all three classifiers are equal. The </w:t>
      </w:r>
      <w:r w:rsidR="00B756A0" w:rsidRPr="00B756A0">
        <w:rPr>
          <w:b/>
          <w:bCs/>
        </w:rPr>
        <w:t>mean weighted f1-score</w:t>
      </w:r>
      <w:r w:rsidR="00B756A0">
        <w:t xml:space="preserve"> is </w:t>
      </w:r>
      <w:r w:rsidR="00B756A0" w:rsidRPr="00B756A0">
        <w:rPr>
          <w:b/>
          <w:bCs/>
        </w:rPr>
        <w:t>0.9</w:t>
      </w:r>
      <w:r w:rsidR="00617FE0">
        <w:rPr>
          <w:b/>
          <w:bCs/>
        </w:rPr>
        <w:t>8,</w:t>
      </w:r>
      <w:r w:rsidR="00B756A0">
        <w:t xml:space="preserve"> the </w:t>
      </w:r>
      <w:r w:rsidR="00B756A0" w:rsidRPr="00B756A0">
        <w:rPr>
          <w:b/>
          <w:bCs/>
        </w:rPr>
        <w:t>mean weighted precision</w:t>
      </w:r>
      <w:r w:rsidR="00B756A0">
        <w:t xml:space="preserve"> is </w:t>
      </w:r>
      <w:r w:rsidR="00B756A0" w:rsidRPr="00B756A0">
        <w:rPr>
          <w:b/>
          <w:bCs/>
        </w:rPr>
        <w:t>0.9</w:t>
      </w:r>
      <w:r w:rsidR="00617FE0">
        <w:rPr>
          <w:b/>
          <w:bCs/>
        </w:rPr>
        <w:t>8</w:t>
      </w:r>
      <w:r w:rsidR="00B756A0">
        <w:t xml:space="preserve"> and the </w:t>
      </w:r>
      <w:r w:rsidR="00B756A0" w:rsidRPr="00B756A0">
        <w:rPr>
          <w:b/>
          <w:bCs/>
        </w:rPr>
        <w:t>mean weighted recall</w:t>
      </w:r>
      <w:r w:rsidR="00B756A0">
        <w:t xml:space="preserve"> is </w:t>
      </w:r>
      <w:r w:rsidR="00B756A0" w:rsidRPr="00B756A0">
        <w:rPr>
          <w:b/>
          <w:bCs/>
        </w:rPr>
        <w:t>0.9</w:t>
      </w:r>
      <w:r w:rsidR="00617FE0">
        <w:rPr>
          <w:b/>
          <w:bCs/>
        </w:rPr>
        <w:t>8</w:t>
      </w:r>
      <w:r w:rsidR="00B756A0">
        <w:t xml:space="preserve">. </w:t>
      </w:r>
    </w:p>
    <w:p w14:paraId="24C16931" w14:textId="530C7B51" w:rsidR="00AC6965" w:rsidRDefault="0072587F" w:rsidP="0072587F">
      <w:r w:rsidRPr="0072587F">
        <w:rPr>
          <w:b/>
          <w:bCs/>
          <w:u w:val="single"/>
        </w:rPr>
        <w:t>Limitations and future work:</w:t>
      </w:r>
      <w:r>
        <w:t xml:space="preserve"> To further increase the prediction performance of the model, the amount of training data should be increased, and a harmonic class balance should be archived. Other data augmentation </w:t>
      </w:r>
      <w:proofErr w:type="spellStart"/>
      <w:r>
        <w:t>tequniques</w:t>
      </w:r>
      <w:proofErr w:type="spellEnd"/>
      <w:r>
        <w:t xml:space="preserve"> than SVMSMOTE may be evaluated. Also, further experiments should be conducted using other classifiers and different preprocessing methods, e. g., it may be promising to manually adapt the stop-word lists. </w:t>
      </w:r>
    </w:p>
    <w:p w14:paraId="3705CB50" w14:textId="77777777" w:rsidR="00ED0122" w:rsidRPr="00991064" w:rsidRDefault="00ED0122" w:rsidP="00ED0122">
      <w:pPr>
        <w:rPr>
          <w:u w:val="single"/>
        </w:rPr>
      </w:pPr>
      <w:r w:rsidRPr="00991064">
        <w:rPr>
          <w:u w:val="single"/>
        </w:rPr>
        <w:t>Sources:</w:t>
      </w:r>
    </w:p>
    <w:p w14:paraId="74559D8B" w14:textId="77777777" w:rsidR="00ED0122" w:rsidRDefault="00ED0122" w:rsidP="00ED0122">
      <w:pPr>
        <w:widowControl/>
        <w:spacing w:after="0" w:line="240" w:lineRule="auto"/>
        <w:rPr>
          <w:rFonts w:ascii="Arial" w:hAnsi="Arial" w:cs="Arial"/>
          <w:color w:val="222222"/>
          <w:sz w:val="16"/>
          <w:szCs w:val="16"/>
          <w:shd w:val="clear" w:color="auto" w:fill="FFFFFF"/>
          <w:lang w:val="en-US"/>
        </w:rPr>
      </w:pPr>
      <w:r w:rsidRPr="00ED0122">
        <w:rPr>
          <w:rFonts w:ascii="Arial" w:hAnsi="Arial" w:cs="Arial"/>
          <w:color w:val="222222"/>
          <w:sz w:val="16"/>
          <w:szCs w:val="16"/>
          <w:shd w:val="clear" w:color="auto" w:fill="FFFFFF"/>
          <w:lang w:val="en-US"/>
        </w:rPr>
        <w:t xml:space="preserve">[1] Studer, S., Bui, T. B., Drescher, C., </w:t>
      </w:r>
      <w:proofErr w:type="spellStart"/>
      <w:r w:rsidRPr="00ED0122">
        <w:rPr>
          <w:rFonts w:ascii="Arial" w:hAnsi="Arial" w:cs="Arial"/>
          <w:color w:val="222222"/>
          <w:sz w:val="16"/>
          <w:szCs w:val="16"/>
          <w:shd w:val="clear" w:color="auto" w:fill="FFFFFF"/>
          <w:lang w:val="en-US"/>
        </w:rPr>
        <w:t>Hanuschkin</w:t>
      </w:r>
      <w:proofErr w:type="spellEnd"/>
      <w:r w:rsidRPr="00ED0122">
        <w:rPr>
          <w:rFonts w:ascii="Arial" w:hAnsi="Arial" w:cs="Arial"/>
          <w:color w:val="222222"/>
          <w:sz w:val="16"/>
          <w:szCs w:val="16"/>
          <w:shd w:val="clear" w:color="auto" w:fill="FFFFFF"/>
          <w:lang w:val="en-US"/>
        </w:rPr>
        <w:t xml:space="preserve">, A., Winkler, L., Peters, S., &amp; Müller, K. R. (2021). </w:t>
      </w:r>
      <w:r w:rsidRPr="00991064">
        <w:rPr>
          <w:rFonts w:ascii="Arial" w:hAnsi="Arial" w:cs="Arial"/>
          <w:color w:val="222222"/>
          <w:sz w:val="16"/>
          <w:szCs w:val="16"/>
          <w:shd w:val="clear" w:color="auto" w:fill="FFFFFF"/>
          <w:lang w:val="en-US"/>
        </w:rPr>
        <w:t xml:space="preserve">Towards CRISP-ML (Q): a machine learning </w:t>
      </w:r>
      <w:r>
        <w:rPr>
          <w:rFonts w:ascii="Arial" w:hAnsi="Arial" w:cs="Arial"/>
          <w:color w:val="222222"/>
          <w:sz w:val="16"/>
          <w:szCs w:val="16"/>
          <w:shd w:val="clear" w:color="auto" w:fill="FFFFFF"/>
          <w:lang w:val="en-US"/>
        </w:rPr>
        <w:t xml:space="preserve">  </w:t>
      </w:r>
    </w:p>
    <w:p w14:paraId="1389C367" w14:textId="77777777" w:rsidR="00ED0122" w:rsidRDefault="00ED0122" w:rsidP="00ED0122">
      <w:pPr>
        <w:widowControl/>
        <w:spacing w:after="0" w:line="240" w:lineRule="auto"/>
        <w:rPr>
          <w:rFonts w:ascii="Arial" w:hAnsi="Arial" w:cs="Arial"/>
          <w:color w:val="222222"/>
          <w:sz w:val="16"/>
          <w:szCs w:val="16"/>
          <w:shd w:val="clear" w:color="auto" w:fill="FFFFFF"/>
          <w:lang w:val="en-US"/>
        </w:rPr>
      </w:pPr>
      <w:r>
        <w:rPr>
          <w:rFonts w:ascii="Arial" w:hAnsi="Arial" w:cs="Arial"/>
          <w:color w:val="222222"/>
          <w:sz w:val="16"/>
          <w:szCs w:val="16"/>
          <w:shd w:val="clear" w:color="auto" w:fill="FFFFFF"/>
          <w:lang w:val="en-US"/>
        </w:rPr>
        <w:t xml:space="preserve">     </w:t>
      </w:r>
      <w:r w:rsidRPr="00991064">
        <w:rPr>
          <w:rFonts w:ascii="Arial" w:hAnsi="Arial" w:cs="Arial"/>
          <w:color w:val="222222"/>
          <w:sz w:val="16"/>
          <w:szCs w:val="16"/>
          <w:shd w:val="clear" w:color="auto" w:fill="FFFFFF"/>
          <w:lang w:val="en-US"/>
        </w:rPr>
        <w:t>process model with quality assurance methodology. </w:t>
      </w:r>
      <w:r w:rsidRPr="00991064">
        <w:rPr>
          <w:rFonts w:ascii="Arial" w:hAnsi="Arial" w:cs="Arial"/>
          <w:i/>
          <w:iCs/>
          <w:color w:val="222222"/>
          <w:sz w:val="16"/>
          <w:szCs w:val="16"/>
          <w:shd w:val="clear" w:color="auto" w:fill="FFFFFF"/>
          <w:lang w:val="en-US"/>
        </w:rPr>
        <w:t>Machine Learning and Knowledge Extraction</w:t>
      </w:r>
      <w:r w:rsidRPr="00991064">
        <w:rPr>
          <w:rFonts w:ascii="Arial" w:hAnsi="Arial" w:cs="Arial"/>
          <w:color w:val="222222"/>
          <w:sz w:val="16"/>
          <w:szCs w:val="16"/>
          <w:shd w:val="clear" w:color="auto" w:fill="FFFFFF"/>
          <w:lang w:val="en-US"/>
        </w:rPr>
        <w:t>, </w:t>
      </w:r>
      <w:r w:rsidRPr="00991064">
        <w:rPr>
          <w:rFonts w:ascii="Arial" w:hAnsi="Arial" w:cs="Arial"/>
          <w:i/>
          <w:iCs/>
          <w:color w:val="222222"/>
          <w:sz w:val="16"/>
          <w:szCs w:val="16"/>
          <w:shd w:val="clear" w:color="auto" w:fill="FFFFFF"/>
          <w:lang w:val="en-US"/>
        </w:rPr>
        <w:t>3</w:t>
      </w:r>
      <w:r w:rsidRPr="00991064">
        <w:rPr>
          <w:rFonts w:ascii="Arial" w:hAnsi="Arial" w:cs="Arial"/>
          <w:color w:val="222222"/>
          <w:sz w:val="16"/>
          <w:szCs w:val="16"/>
          <w:shd w:val="clear" w:color="auto" w:fill="FFFFFF"/>
          <w:lang w:val="en-US"/>
        </w:rPr>
        <w:t>(2), 392-413.</w:t>
      </w:r>
    </w:p>
    <w:p w14:paraId="5248D142" w14:textId="4FC9E4C0" w:rsidR="00271913" w:rsidRDefault="00271913" w:rsidP="00ED0122">
      <w:pPr>
        <w:widowControl/>
        <w:spacing w:after="0" w:line="240" w:lineRule="auto"/>
        <w:rPr>
          <w:sz w:val="16"/>
          <w:szCs w:val="16"/>
          <w:lang w:val="en-US"/>
        </w:rPr>
      </w:pPr>
      <w:r>
        <w:rPr>
          <w:sz w:val="16"/>
          <w:szCs w:val="16"/>
          <w:lang w:val="en-US"/>
        </w:rPr>
        <w:t xml:space="preserve">[2] </w:t>
      </w:r>
      <w:hyperlink r:id="rId8" w:history="1">
        <w:r w:rsidRPr="00B51791">
          <w:rPr>
            <w:rStyle w:val="Hyperlink"/>
            <w:sz w:val="16"/>
            <w:szCs w:val="16"/>
            <w:lang w:val="en-US"/>
          </w:rPr>
          <w:t>https://scikit-learn.org/stable/modules/generated/sklearn.metrics.accuracy_score.html</w:t>
        </w:r>
      </w:hyperlink>
      <w:r>
        <w:rPr>
          <w:sz w:val="16"/>
          <w:szCs w:val="16"/>
          <w:lang w:val="en-US"/>
        </w:rPr>
        <w:t>, 09.05.2021</w:t>
      </w:r>
    </w:p>
    <w:p w14:paraId="7A3E5349" w14:textId="5101DEB7" w:rsidR="00271913" w:rsidRPr="00991064" w:rsidRDefault="00271913" w:rsidP="00ED0122">
      <w:pPr>
        <w:widowControl/>
        <w:spacing w:after="0" w:line="240" w:lineRule="auto"/>
        <w:rPr>
          <w:sz w:val="16"/>
          <w:szCs w:val="16"/>
          <w:lang w:val="en-US"/>
        </w:rPr>
      </w:pPr>
      <w:r>
        <w:rPr>
          <w:sz w:val="16"/>
          <w:szCs w:val="16"/>
          <w:lang w:val="en-US"/>
        </w:rPr>
        <w:t xml:space="preserve">[3] </w:t>
      </w:r>
      <w:hyperlink r:id="rId9" w:history="1">
        <w:r w:rsidRPr="00B51791">
          <w:rPr>
            <w:rStyle w:val="Hyperlink"/>
            <w:sz w:val="16"/>
            <w:szCs w:val="16"/>
            <w:lang w:val="en-US"/>
          </w:rPr>
          <w:t>https://towardsdatascience.com/beyond-accuracy-precision-and-recall-3da06bea9f6c#:~:text=The%20precise%20definition%20of%20recall,the%20number%20of%20false%20negatives.&amp;text=Recall%20can%20be%20thought%20as,of%20interest%20in%20a%20dataset</w:t>
        </w:r>
      </w:hyperlink>
      <w:r w:rsidRPr="00271913">
        <w:rPr>
          <w:sz w:val="16"/>
          <w:szCs w:val="16"/>
          <w:lang w:val="en-US"/>
        </w:rPr>
        <w:t>.</w:t>
      </w:r>
      <w:r>
        <w:rPr>
          <w:sz w:val="16"/>
          <w:szCs w:val="16"/>
          <w:lang w:val="en-US"/>
        </w:rPr>
        <w:t>, 09.05.2021</w:t>
      </w:r>
    </w:p>
    <w:p w14:paraId="783DDC4C" w14:textId="77777777" w:rsidR="00271913" w:rsidRDefault="00271913">
      <w:pPr>
        <w:pStyle w:val="berschrift1"/>
        <w:rPr>
          <w:lang w:val="en-US"/>
        </w:rPr>
      </w:pPr>
    </w:p>
    <w:p w14:paraId="460A5D14" w14:textId="07B84258" w:rsidR="00E802E1" w:rsidRPr="00E802E1" w:rsidRDefault="00F81939" w:rsidP="00E802E1">
      <w:pPr>
        <w:pStyle w:val="berschrift1"/>
      </w:pPr>
      <w:r>
        <w:lastRenderedPageBreak/>
        <w:t>Screenshot</w:t>
      </w:r>
      <w:r w:rsidR="005D073B">
        <w:t>s of the evaluation results</w:t>
      </w:r>
    </w:p>
    <w:p w14:paraId="0000000A" w14:textId="4D74AA77" w:rsidR="0077782B" w:rsidRDefault="00E802E1">
      <w:r>
        <w:rPr>
          <w:noProof/>
        </w:rPr>
        <w:drawing>
          <wp:anchor distT="0" distB="0" distL="114300" distR="114300" simplePos="0" relativeHeight="251664384" behindDoc="1" locked="0" layoutInCell="1" allowOverlap="1" wp14:anchorId="0FBC77F7" wp14:editId="1674539C">
            <wp:simplePos x="0" y="0"/>
            <wp:positionH relativeFrom="column">
              <wp:align>center</wp:align>
            </wp:positionH>
            <wp:positionV relativeFrom="paragraph">
              <wp:posOffset>261620</wp:posOffset>
            </wp:positionV>
            <wp:extent cx="3672000" cy="4190400"/>
            <wp:effectExtent l="0" t="0" r="0" b="635"/>
            <wp:wrapTight wrapText="bothSides">
              <wp:wrapPolygon edited="0">
                <wp:start x="0" y="0"/>
                <wp:lineTo x="0" y="21538"/>
                <wp:lineTo x="21518" y="21538"/>
                <wp:lineTo x="21518"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0">
                      <a:extLst>
                        <a:ext uri="{28A0092B-C50C-407E-A947-70E740481C1C}">
                          <a14:useLocalDpi xmlns:a14="http://schemas.microsoft.com/office/drawing/2010/main" val="0"/>
                        </a:ext>
                      </a:extLst>
                    </a:blip>
                    <a:stretch>
                      <a:fillRect/>
                    </a:stretch>
                  </pic:blipFill>
                  <pic:spPr>
                    <a:xfrm>
                      <a:off x="0" y="0"/>
                      <a:ext cx="3672000" cy="4190400"/>
                    </a:xfrm>
                    <a:prstGeom prst="rect">
                      <a:avLst/>
                    </a:prstGeom>
                  </pic:spPr>
                </pic:pic>
              </a:graphicData>
            </a:graphic>
            <wp14:sizeRelH relativeFrom="margin">
              <wp14:pctWidth>0</wp14:pctWidth>
            </wp14:sizeRelH>
            <wp14:sizeRelV relativeFrom="margin">
              <wp14:pctHeight>0</wp14:pctHeight>
            </wp14:sizeRelV>
          </wp:anchor>
        </w:drawing>
      </w:r>
    </w:p>
    <w:p w14:paraId="342B31A9" w14:textId="38A9AFB6" w:rsidR="00ED0122" w:rsidRDefault="00ED0122">
      <w:pPr>
        <w:rPr>
          <w:sz w:val="16"/>
          <w:szCs w:val="16"/>
        </w:rPr>
      </w:pPr>
    </w:p>
    <w:p w14:paraId="423A530F" w14:textId="1312A0E9" w:rsidR="00991064" w:rsidRPr="00991064" w:rsidRDefault="000719B7">
      <w:pPr>
        <w:rPr>
          <w:sz w:val="16"/>
          <w:szCs w:val="16"/>
        </w:rPr>
      </w:pPr>
      <w:r>
        <w:rPr>
          <w:noProof/>
          <w:sz w:val="16"/>
          <w:szCs w:val="16"/>
        </w:rPr>
        <w:drawing>
          <wp:anchor distT="0" distB="0" distL="114300" distR="114300" simplePos="0" relativeHeight="251666432" behindDoc="1" locked="0" layoutInCell="1" allowOverlap="1" wp14:anchorId="4C3D5027" wp14:editId="1A12B99B">
            <wp:simplePos x="0" y="0"/>
            <wp:positionH relativeFrom="column">
              <wp:posOffset>142113</wp:posOffset>
            </wp:positionH>
            <wp:positionV relativeFrom="paragraph">
              <wp:posOffset>6263005</wp:posOffset>
            </wp:positionV>
            <wp:extent cx="6645600" cy="489600"/>
            <wp:effectExtent l="0" t="0" r="0" b="5715"/>
            <wp:wrapTight wrapText="bothSides">
              <wp:wrapPolygon edited="0">
                <wp:start x="0" y="0"/>
                <wp:lineTo x="0" y="21292"/>
                <wp:lineTo x="21548" y="21292"/>
                <wp:lineTo x="2154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a:extLst>
                        <a:ext uri="{28A0092B-C50C-407E-A947-70E740481C1C}">
                          <a14:useLocalDpi xmlns:a14="http://schemas.microsoft.com/office/drawing/2010/main" val="0"/>
                        </a:ext>
                      </a:extLst>
                    </a:blip>
                    <a:stretch>
                      <a:fillRect/>
                    </a:stretch>
                  </pic:blipFill>
                  <pic:spPr>
                    <a:xfrm>
                      <a:off x="0" y="0"/>
                      <a:ext cx="6645600" cy="489600"/>
                    </a:xfrm>
                    <a:prstGeom prst="rect">
                      <a:avLst/>
                    </a:prstGeom>
                  </pic:spPr>
                </pic:pic>
              </a:graphicData>
            </a:graphic>
            <wp14:sizeRelH relativeFrom="margin">
              <wp14:pctWidth>0</wp14:pctWidth>
            </wp14:sizeRelH>
            <wp14:sizeRelV relativeFrom="margin">
              <wp14:pctHeight>0</wp14:pctHeight>
            </wp14:sizeRelV>
          </wp:anchor>
        </w:drawing>
      </w:r>
      <w:r w:rsidR="00E802E1">
        <w:rPr>
          <w:noProof/>
        </w:rPr>
        <w:drawing>
          <wp:anchor distT="0" distB="0" distL="114300" distR="114300" simplePos="0" relativeHeight="251665408" behindDoc="1" locked="0" layoutInCell="1" allowOverlap="1" wp14:anchorId="2D481DD1" wp14:editId="3CC20CAF">
            <wp:simplePos x="0" y="0"/>
            <wp:positionH relativeFrom="column">
              <wp:posOffset>956945</wp:posOffset>
            </wp:positionH>
            <wp:positionV relativeFrom="paragraph">
              <wp:posOffset>4017758</wp:posOffset>
            </wp:positionV>
            <wp:extent cx="4850765" cy="2056765"/>
            <wp:effectExtent l="0" t="0" r="635" b="635"/>
            <wp:wrapTight wrapText="bothSides">
              <wp:wrapPolygon edited="0">
                <wp:start x="0" y="0"/>
                <wp:lineTo x="0" y="21473"/>
                <wp:lineTo x="21546" y="21473"/>
                <wp:lineTo x="2154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4850765" cy="2056765"/>
                    </a:xfrm>
                    <a:prstGeom prst="rect">
                      <a:avLst/>
                    </a:prstGeom>
                  </pic:spPr>
                </pic:pic>
              </a:graphicData>
            </a:graphic>
            <wp14:sizeRelH relativeFrom="margin">
              <wp14:pctWidth>0</wp14:pctWidth>
            </wp14:sizeRelH>
            <wp14:sizeRelV relativeFrom="margin">
              <wp14:pctHeight>0</wp14:pctHeight>
            </wp14:sizeRelV>
          </wp:anchor>
        </w:drawing>
      </w:r>
    </w:p>
    <w:sectPr w:rsidR="00991064" w:rsidRPr="00991064">
      <w:headerReference w:type="even" r:id="rId13"/>
      <w:headerReference w:type="default" r:id="rId14"/>
      <w:footerReference w:type="even" r:id="rId15"/>
      <w:footerReference w:type="default" r:id="rId16"/>
      <w:headerReference w:type="first" r:id="rId17"/>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C67B1" w14:textId="77777777" w:rsidR="00F81939" w:rsidRDefault="00F81939" w:rsidP="006F6955">
      <w:pPr>
        <w:spacing w:after="0" w:line="240" w:lineRule="auto"/>
      </w:pPr>
      <w:r>
        <w:separator/>
      </w:r>
    </w:p>
  </w:endnote>
  <w:endnote w:type="continuationSeparator" w:id="0">
    <w:p w14:paraId="228686C4" w14:textId="77777777" w:rsidR="00F81939" w:rsidRDefault="00F81939" w:rsidP="006F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45792667"/>
      <w:docPartObj>
        <w:docPartGallery w:val="Page Numbers (Bottom of Page)"/>
        <w:docPartUnique/>
      </w:docPartObj>
    </w:sdtPr>
    <w:sdtContent>
      <w:p w14:paraId="0BB60F2C" w14:textId="1CD12950" w:rsidR="00DD79A7" w:rsidRDefault="00DD79A7" w:rsidP="00B517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556C075" w14:textId="77777777" w:rsidR="006F6955" w:rsidRDefault="006F6955" w:rsidP="00DD79A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66391133"/>
      <w:docPartObj>
        <w:docPartGallery w:val="Page Numbers (Bottom of Page)"/>
        <w:docPartUnique/>
      </w:docPartObj>
    </w:sdtPr>
    <w:sdtContent>
      <w:p w14:paraId="4EBF686D" w14:textId="4D0FFE9F" w:rsidR="00DD79A7" w:rsidRDefault="00DD79A7" w:rsidP="00B517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FB29383" w14:textId="77777777" w:rsidR="006F6955" w:rsidRPr="00DD79A7" w:rsidRDefault="006F6955" w:rsidP="00DD79A7">
    <w:pPr>
      <w:pStyle w:val="Fuzeile"/>
      <w:ind w:right="360"/>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55019" w14:textId="77777777" w:rsidR="00F81939" w:rsidRDefault="00F81939" w:rsidP="006F6955">
      <w:pPr>
        <w:spacing w:after="0" w:line="240" w:lineRule="auto"/>
      </w:pPr>
      <w:r>
        <w:separator/>
      </w:r>
    </w:p>
  </w:footnote>
  <w:footnote w:type="continuationSeparator" w:id="0">
    <w:p w14:paraId="189D5155" w14:textId="77777777" w:rsidR="00F81939" w:rsidRDefault="00F81939" w:rsidP="006F6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0B25" w14:textId="77777777" w:rsidR="006F6955" w:rsidRDefault="006F69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9192" w14:textId="77777777" w:rsidR="006F6955" w:rsidRDefault="006F69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4FBA" w14:textId="77777777" w:rsidR="006F6955" w:rsidRDefault="006F69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01B7D"/>
    <w:multiLevelType w:val="hybridMultilevel"/>
    <w:tmpl w:val="5E262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D003F6"/>
    <w:multiLevelType w:val="hybridMultilevel"/>
    <w:tmpl w:val="8CA649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531086"/>
    <w:multiLevelType w:val="hybridMultilevel"/>
    <w:tmpl w:val="12F22B78"/>
    <w:lvl w:ilvl="0" w:tplc="E00CABCA">
      <w:start w:val="1"/>
      <w:numFmt w:val="decimal"/>
      <w:lvlText w:val="%1."/>
      <w:lvlJc w:val="left"/>
      <w:pPr>
        <w:ind w:left="720" w:hanging="360"/>
      </w:pPr>
      <w:rPr>
        <w:rFonts w:ascii="Arial" w:hAnsi="Arial" w:cs="Arial" w:hint="default"/>
        <w:color w:val="222222"/>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C01F37"/>
    <w:multiLevelType w:val="hybridMultilevel"/>
    <w:tmpl w:val="881AE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2B"/>
    <w:rsid w:val="00006BD0"/>
    <w:rsid w:val="00025B65"/>
    <w:rsid w:val="000719B7"/>
    <w:rsid w:val="00076008"/>
    <w:rsid w:val="000E1A06"/>
    <w:rsid w:val="001513B4"/>
    <w:rsid w:val="00177FF1"/>
    <w:rsid w:val="001B2969"/>
    <w:rsid w:val="001C3960"/>
    <w:rsid w:val="0021236F"/>
    <w:rsid w:val="00217A63"/>
    <w:rsid w:val="00263DD1"/>
    <w:rsid w:val="00271913"/>
    <w:rsid w:val="00271C9C"/>
    <w:rsid w:val="002A6130"/>
    <w:rsid w:val="002F523C"/>
    <w:rsid w:val="003772E5"/>
    <w:rsid w:val="003A4359"/>
    <w:rsid w:val="003F1673"/>
    <w:rsid w:val="00431922"/>
    <w:rsid w:val="0043443B"/>
    <w:rsid w:val="004408CE"/>
    <w:rsid w:val="00457056"/>
    <w:rsid w:val="004616EB"/>
    <w:rsid w:val="004F20C3"/>
    <w:rsid w:val="00520D9E"/>
    <w:rsid w:val="005719D9"/>
    <w:rsid w:val="00593A51"/>
    <w:rsid w:val="005D073B"/>
    <w:rsid w:val="005D0C3D"/>
    <w:rsid w:val="005F2AF5"/>
    <w:rsid w:val="00617FE0"/>
    <w:rsid w:val="006F6955"/>
    <w:rsid w:val="0072587F"/>
    <w:rsid w:val="007603CE"/>
    <w:rsid w:val="00760E57"/>
    <w:rsid w:val="0077782B"/>
    <w:rsid w:val="00797CCB"/>
    <w:rsid w:val="008258D2"/>
    <w:rsid w:val="009213F5"/>
    <w:rsid w:val="00940C81"/>
    <w:rsid w:val="00991064"/>
    <w:rsid w:val="009971AA"/>
    <w:rsid w:val="00A22286"/>
    <w:rsid w:val="00A24AB8"/>
    <w:rsid w:val="00A42F16"/>
    <w:rsid w:val="00AB3867"/>
    <w:rsid w:val="00AB501E"/>
    <w:rsid w:val="00AC6965"/>
    <w:rsid w:val="00AE0EDC"/>
    <w:rsid w:val="00B002D4"/>
    <w:rsid w:val="00B26675"/>
    <w:rsid w:val="00B30067"/>
    <w:rsid w:val="00B3182C"/>
    <w:rsid w:val="00B40292"/>
    <w:rsid w:val="00B43585"/>
    <w:rsid w:val="00B70811"/>
    <w:rsid w:val="00B756A0"/>
    <w:rsid w:val="00B94CD8"/>
    <w:rsid w:val="00C103AF"/>
    <w:rsid w:val="00C608F7"/>
    <w:rsid w:val="00C655E2"/>
    <w:rsid w:val="00CB2F0C"/>
    <w:rsid w:val="00CD3869"/>
    <w:rsid w:val="00CE35D1"/>
    <w:rsid w:val="00D0315C"/>
    <w:rsid w:val="00D12F45"/>
    <w:rsid w:val="00D2641E"/>
    <w:rsid w:val="00D31DD8"/>
    <w:rsid w:val="00DD79A7"/>
    <w:rsid w:val="00DE0B9D"/>
    <w:rsid w:val="00E802E1"/>
    <w:rsid w:val="00E841A2"/>
    <w:rsid w:val="00EC6416"/>
    <w:rsid w:val="00ED0122"/>
    <w:rsid w:val="00EF5D57"/>
    <w:rsid w:val="00F000BF"/>
    <w:rsid w:val="00F81939"/>
    <w:rsid w:val="00FB5797"/>
    <w:rsid w:val="00FB6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B845"/>
  <w15:docId w15:val="{6FF3E5E6-2759-A746-B40E-806D507D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paragraph" w:styleId="Kopfzeile">
    <w:name w:val="header"/>
    <w:basedOn w:val="Standard"/>
    <w:link w:val="KopfzeileZchn"/>
    <w:uiPriority w:val="99"/>
    <w:unhideWhenUsed/>
    <w:rsid w:val="006F69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6955"/>
  </w:style>
  <w:style w:type="paragraph" w:styleId="Fuzeile">
    <w:name w:val="footer"/>
    <w:basedOn w:val="Standard"/>
    <w:link w:val="FuzeileZchn"/>
    <w:uiPriority w:val="99"/>
    <w:unhideWhenUsed/>
    <w:rsid w:val="006F69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955"/>
  </w:style>
  <w:style w:type="paragraph" w:styleId="Listenabsatz">
    <w:name w:val="List Paragraph"/>
    <w:basedOn w:val="Standard"/>
    <w:uiPriority w:val="34"/>
    <w:qFormat/>
    <w:rsid w:val="00991064"/>
    <w:pPr>
      <w:ind w:left="720"/>
      <w:contextualSpacing/>
    </w:pPr>
  </w:style>
  <w:style w:type="paragraph" w:styleId="HTMLVorformatiert">
    <w:name w:val="HTML Preformatted"/>
    <w:basedOn w:val="Standard"/>
    <w:link w:val="HTMLVorformatiertZchn"/>
    <w:uiPriority w:val="99"/>
    <w:unhideWhenUsed/>
    <w:rsid w:val="00797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797CCB"/>
    <w:rPr>
      <w:rFonts w:ascii="Courier New" w:hAnsi="Courier New" w:cs="Courier New"/>
      <w:sz w:val="20"/>
      <w:szCs w:val="20"/>
      <w:lang w:val="de-DE"/>
    </w:rPr>
  </w:style>
  <w:style w:type="table" w:styleId="Tabellenraster">
    <w:name w:val="Table Grid"/>
    <w:basedOn w:val="NormaleTabelle"/>
    <w:uiPriority w:val="39"/>
    <w:rsid w:val="0079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151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1513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1513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57056"/>
    <w:rPr>
      <w:color w:val="0000FF" w:themeColor="hyperlink"/>
      <w:u w:val="single"/>
    </w:rPr>
  </w:style>
  <w:style w:type="character" w:styleId="NichtaufgelsteErwhnung">
    <w:name w:val="Unresolved Mention"/>
    <w:basedOn w:val="Absatz-Standardschriftart"/>
    <w:uiPriority w:val="99"/>
    <w:semiHidden/>
    <w:unhideWhenUsed/>
    <w:rsid w:val="00457056"/>
    <w:rPr>
      <w:color w:val="605E5C"/>
      <w:shd w:val="clear" w:color="auto" w:fill="E1DFDD"/>
    </w:rPr>
  </w:style>
  <w:style w:type="character" w:styleId="Platzhaltertext">
    <w:name w:val="Placeholder Text"/>
    <w:basedOn w:val="Absatz-Standardschriftart"/>
    <w:uiPriority w:val="99"/>
    <w:semiHidden/>
    <w:rsid w:val="00B3182C"/>
    <w:rPr>
      <w:color w:val="808080"/>
    </w:rPr>
  </w:style>
  <w:style w:type="character" w:styleId="Seitenzahl">
    <w:name w:val="page number"/>
    <w:basedOn w:val="Absatz-Standardschriftart"/>
    <w:uiPriority w:val="99"/>
    <w:semiHidden/>
    <w:unhideWhenUsed/>
    <w:rsid w:val="00DD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1467">
      <w:bodyDiv w:val="1"/>
      <w:marLeft w:val="0"/>
      <w:marRight w:val="0"/>
      <w:marTop w:val="0"/>
      <w:marBottom w:val="0"/>
      <w:divBdr>
        <w:top w:val="none" w:sz="0" w:space="0" w:color="auto"/>
        <w:left w:val="none" w:sz="0" w:space="0" w:color="auto"/>
        <w:bottom w:val="none" w:sz="0" w:space="0" w:color="auto"/>
        <w:right w:val="none" w:sz="0" w:space="0" w:color="auto"/>
      </w:divBdr>
    </w:div>
    <w:div w:id="316616357">
      <w:bodyDiv w:val="1"/>
      <w:marLeft w:val="0"/>
      <w:marRight w:val="0"/>
      <w:marTop w:val="0"/>
      <w:marBottom w:val="0"/>
      <w:divBdr>
        <w:top w:val="none" w:sz="0" w:space="0" w:color="auto"/>
        <w:left w:val="none" w:sz="0" w:space="0" w:color="auto"/>
        <w:bottom w:val="none" w:sz="0" w:space="0" w:color="auto"/>
        <w:right w:val="none" w:sz="0" w:space="0" w:color="auto"/>
      </w:divBdr>
    </w:div>
    <w:div w:id="339700428">
      <w:bodyDiv w:val="1"/>
      <w:marLeft w:val="0"/>
      <w:marRight w:val="0"/>
      <w:marTop w:val="0"/>
      <w:marBottom w:val="0"/>
      <w:divBdr>
        <w:top w:val="none" w:sz="0" w:space="0" w:color="auto"/>
        <w:left w:val="none" w:sz="0" w:space="0" w:color="auto"/>
        <w:bottom w:val="none" w:sz="0" w:space="0" w:color="auto"/>
        <w:right w:val="none" w:sz="0" w:space="0" w:color="auto"/>
      </w:divBdr>
    </w:div>
    <w:div w:id="451678925">
      <w:bodyDiv w:val="1"/>
      <w:marLeft w:val="0"/>
      <w:marRight w:val="0"/>
      <w:marTop w:val="0"/>
      <w:marBottom w:val="0"/>
      <w:divBdr>
        <w:top w:val="none" w:sz="0" w:space="0" w:color="auto"/>
        <w:left w:val="none" w:sz="0" w:space="0" w:color="auto"/>
        <w:bottom w:val="none" w:sz="0" w:space="0" w:color="auto"/>
        <w:right w:val="none" w:sz="0" w:space="0" w:color="auto"/>
      </w:divBdr>
    </w:div>
    <w:div w:id="574167629">
      <w:bodyDiv w:val="1"/>
      <w:marLeft w:val="0"/>
      <w:marRight w:val="0"/>
      <w:marTop w:val="0"/>
      <w:marBottom w:val="0"/>
      <w:divBdr>
        <w:top w:val="none" w:sz="0" w:space="0" w:color="auto"/>
        <w:left w:val="none" w:sz="0" w:space="0" w:color="auto"/>
        <w:bottom w:val="none" w:sz="0" w:space="0" w:color="auto"/>
        <w:right w:val="none" w:sz="0" w:space="0" w:color="auto"/>
      </w:divBdr>
    </w:div>
    <w:div w:id="812992121">
      <w:bodyDiv w:val="1"/>
      <w:marLeft w:val="0"/>
      <w:marRight w:val="0"/>
      <w:marTop w:val="0"/>
      <w:marBottom w:val="0"/>
      <w:divBdr>
        <w:top w:val="none" w:sz="0" w:space="0" w:color="auto"/>
        <w:left w:val="none" w:sz="0" w:space="0" w:color="auto"/>
        <w:bottom w:val="none" w:sz="0" w:space="0" w:color="auto"/>
        <w:right w:val="none" w:sz="0" w:space="0" w:color="auto"/>
      </w:divBdr>
      <w:divsChild>
        <w:div w:id="230310185">
          <w:marLeft w:val="0"/>
          <w:marRight w:val="0"/>
          <w:marTop w:val="0"/>
          <w:marBottom w:val="60"/>
          <w:divBdr>
            <w:top w:val="none" w:sz="0" w:space="0" w:color="auto"/>
            <w:left w:val="none" w:sz="0" w:space="0" w:color="auto"/>
            <w:bottom w:val="none" w:sz="0" w:space="0" w:color="auto"/>
            <w:right w:val="none" w:sz="0" w:space="0" w:color="auto"/>
          </w:divBdr>
          <w:divsChild>
            <w:div w:id="254873728">
              <w:marLeft w:val="0"/>
              <w:marRight w:val="0"/>
              <w:marTop w:val="0"/>
              <w:marBottom w:val="0"/>
              <w:divBdr>
                <w:top w:val="none" w:sz="0" w:space="0" w:color="auto"/>
                <w:left w:val="none" w:sz="0" w:space="0" w:color="auto"/>
                <w:bottom w:val="none" w:sz="0" w:space="0" w:color="auto"/>
                <w:right w:val="none" w:sz="0" w:space="0" w:color="auto"/>
              </w:divBdr>
              <w:divsChild>
                <w:div w:id="966741418">
                  <w:marLeft w:val="0"/>
                  <w:marRight w:val="0"/>
                  <w:marTop w:val="0"/>
                  <w:marBottom w:val="0"/>
                  <w:divBdr>
                    <w:top w:val="none" w:sz="0" w:space="0" w:color="auto"/>
                    <w:left w:val="none" w:sz="0" w:space="0" w:color="auto"/>
                    <w:bottom w:val="none" w:sz="0" w:space="0" w:color="auto"/>
                    <w:right w:val="none" w:sz="0" w:space="0" w:color="auto"/>
                  </w:divBdr>
                  <w:divsChild>
                    <w:div w:id="1213693196">
                      <w:marLeft w:val="0"/>
                      <w:marRight w:val="150"/>
                      <w:marTop w:val="30"/>
                      <w:marBottom w:val="0"/>
                      <w:divBdr>
                        <w:top w:val="none" w:sz="0" w:space="0" w:color="auto"/>
                        <w:left w:val="none" w:sz="0" w:space="0" w:color="auto"/>
                        <w:bottom w:val="none" w:sz="0" w:space="0" w:color="auto"/>
                        <w:right w:val="none" w:sz="0" w:space="0" w:color="auto"/>
                      </w:divBdr>
                      <w:divsChild>
                        <w:div w:id="614562419">
                          <w:marLeft w:val="0"/>
                          <w:marRight w:val="0"/>
                          <w:marTop w:val="0"/>
                          <w:marBottom w:val="0"/>
                          <w:divBdr>
                            <w:top w:val="none" w:sz="0" w:space="0" w:color="auto"/>
                            <w:left w:val="none" w:sz="0" w:space="0" w:color="auto"/>
                            <w:bottom w:val="none" w:sz="0" w:space="0" w:color="auto"/>
                            <w:right w:val="none" w:sz="0" w:space="0" w:color="auto"/>
                          </w:divBdr>
                        </w:div>
                      </w:divsChild>
                    </w:div>
                    <w:div w:id="308217524">
                      <w:marLeft w:val="0"/>
                      <w:marRight w:val="150"/>
                      <w:marTop w:val="30"/>
                      <w:marBottom w:val="0"/>
                      <w:divBdr>
                        <w:top w:val="none" w:sz="0" w:space="0" w:color="auto"/>
                        <w:left w:val="none" w:sz="0" w:space="0" w:color="auto"/>
                        <w:bottom w:val="none" w:sz="0" w:space="0" w:color="auto"/>
                        <w:right w:val="none" w:sz="0" w:space="0" w:color="auto"/>
                      </w:divBdr>
                      <w:divsChild>
                        <w:div w:id="577666841">
                          <w:marLeft w:val="0"/>
                          <w:marRight w:val="0"/>
                          <w:marTop w:val="0"/>
                          <w:marBottom w:val="0"/>
                          <w:divBdr>
                            <w:top w:val="none" w:sz="0" w:space="0" w:color="auto"/>
                            <w:left w:val="none" w:sz="0" w:space="0" w:color="auto"/>
                            <w:bottom w:val="none" w:sz="0" w:space="0" w:color="auto"/>
                            <w:right w:val="none" w:sz="0" w:space="0" w:color="auto"/>
                          </w:divBdr>
                        </w:div>
                      </w:divsChild>
                    </w:div>
                    <w:div w:id="778645164">
                      <w:marLeft w:val="0"/>
                      <w:marRight w:val="0"/>
                      <w:marTop w:val="0"/>
                      <w:marBottom w:val="0"/>
                      <w:divBdr>
                        <w:top w:val="none" w:sz="0" w:space="0" w:color="auto"/>
                        <w:left w:val="none" w:sz="0" w:space="0" w:color="auto"/>
                        <w:bottom w:val="none" w:sz="0" w:space="0" w:color="auto"/>
                        <w:right w:val="none" w:sz="0" w:space="0" w:color="auto"/>
                      </w:divBdr>
                      <w:divsChild>
                        <w:div w:id="51855195">
                          <w:marLeft w:val="0"/>
                          <w:marRight w:val="0"/>
                          <w:marTop w:val="0"/>
                          <w:marBottom w:val="0"/>
                          <w:divBdr>
                            <w:top w:val="none" w:sz="0" w:space="0" w:color="auto"/>
                            <w:left w:val="none" w:sz="0" w:space="0" w:color="auto"/>
                            <w:bottom w:val="none" w:sz="0" w:space="0" w:color="auto"/>
                            <w:right w:val="none" w:sz="0" w:space="0" w:color="auto"/>
                          </w:divBdr>
                        </w:div>
                      </w:divsChild>
                    </w:div>
                    <w:div w:id="115952787">
                      <w:marLeft w:val="0"/>
                      <w:marRight w:val="150"/>
                      <w:marTop w:val="30"/>
                      <w:marBottom w:val="0"/>
                      <w:divBdr>
                        <w:top w:val="none" w:sz="0" w:space="0" w:color="auto"/>
                        <w:left w:val="none" w:sz="0" w:space="0" w:color="auto"/>
                        <w:bottom w:val="none" w:sz="0" w:space="0" w:color="auto"/>
                        <w:right w:val="none" w:sz="0" w:space="0" w:color="auto"/>
                      </w:divBdr>
                      <w:divsChild>
                        <w:div w:id="978993577">
                          <w:marLeft w:val="0"/>
                          <w:marRight w:val="0"/>
                          <w:marTop w:val="0"/>
                          <w:marBottom w:val="0"/>
                          <w:divBdr>
                            <w:top w:val="none" w:sz="0" w:space="0" w:color="auto"/>
                            <w:left w:val="none" w:sz="0" w:space="0" w:color="auto"/>
                            <w:bottom w:val="none" w:sz="0" w:space="0" w:color="auto"/>
                            <w:right w:val="none" w:sz="0" w:space="0" w:color="auto"/>
                          </w:divBdr>
                          <w:divsChild>
                            <w:div w:id="592713147">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1779133746">
          <w:marLeft w:val="0"/>
          <w:marRight w:val="0"/>
          <w:marTop w:val="0"/>
          <w:marBottom w:val="0"/>
          <w:divBdr>
            <w:top w:val="none" w:sz="0" w:space="0" w:color="auto"/>
            <w:left w:val="none" w:sz="0" w:space="0" w:color="auto"/>
            <w:bottom w:val="none" w:sz="0" w:space="0" w:color="auto"/>
            <w:right w:val="none" w:sz="0" w:space="0" w:color="auto"/>
          </w:divBdr>
        </w:div>
      </w:divsChild>
    </w:div>
    <w:div w:id="1988969810">
      <w:bodyDiv w:val="1"/>
      <w:marLeft w:val="0"/>
      <w:marRight w:val="0"/>
      <w:marTop w:val="0"/>
      <w:marBottom w:val="0"/>
      <w:divBdr>
        <w:top w:val="none" w:sz="0" w:space="0" w:color="auto"/>
        <w:left w:val="none" w:sz="0" w:space="0" w:color="auto"/>
        <w:bottom w:val="none" w:sz="0" w:space="0" w:color="auto"/>
        <w:right w:val="none" w:sz="0" w:space="0" w:color="auto"/>
      </w:divBdr>
    </w:div>
    <w:div w:id="206262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accuracy_score.html"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beyond-accuracy-precision-and-recall-3da06bea9f6c#:~:text=The%20precise%20definition%20of%20recall,the%20number%20of%20false%20negatives.&amp;text=Recall%20can%20be%20thought%20as,of%20interest%20in%20a%20datas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el77aliz</cp:lastModifiedBy>
  <cp:revision>67</cp:revision>
  <dcterms:created xsi:type="dcterms:W3CDTF">2021-05-10T14:55:00Z</dcterms:created>
  <dcterms:modified xsi:type="dcterms:W3CDTF">2021-05-11T12:23:00Z</dcterms:modified>
</cp:coreProperties>
</file>