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CEB6D" w14:textId="77777777" w:rsidR="00E8761D" w:rsidRPr="004E4891" w:rsidRDefault="004E4891" w:rsidP="004E4891">
      <w:pPr>
        <w:jc w:val="both"/>
        <w:rPr>
          <w:rFonts w:ascii="Arial" w:hAnsi="Arial"/>
          <w:b/>
          <w:sz w:val="22"/>
          <w:szCs w:val="22"/>
        </w:rPr>
      </w:pPr>
      <w:r w:rsidRPr="004E4891">
        <w:rPr>
          <w:rFonts w:ascii="Arial" w:hAnsi="Arial"/>
          <w:b/>
          <w:sz w:val="22"/>
          <w:szCs w:val="22"/>
        </w:rPr>
        <w:t>Ejercicios Ciclos:</w:t>
      </w:r>
    </w:p>
    <w:p w14:paraId="13608094" w14:textId="77777777" w:rsidR="004E4891" w:rsidRPr="004E4891" w:rsidRDefault="004E4891" w:rsidP="004E4891">
      <w:pPr>
        <w:jc w:val="both"/>
        <w:rPr>
          <w:rFonts w:ascii="Arial" w:hAnsi="Arial"/>
          <w:sz w:val="22"/>
          <w:szCs w:val="22"/>
        </w:rPr>
      </w:pPr>
    </w:p>
    <w:p w14:paraId="78316848" w14:textId="77777777" w:rsidR="004E4891" w:rsidRPr="004E4891" w:rsidRDefault="004E4891" w:rsidP="004E4891">
      <w:pPr>
        <w:jc w:val="both"/>
        <w:rPr>
          <w:rFonts w:ascii="Arial" w:hAnsi="Arial"/>
          <w:sz w:val="22"/>
          <w:szCs w:val="22"/>
        </w:rPr>
      </w:pPr>
    </w:p>
    <w:p w14:paraId="06A1A014" w14:textId="630E40A7" w:rsidR="00C96673" w:rsidRDefault="00C96673" w:rsidP="004E489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Ingresar un número y mostrar cuantos dígitos tiene el numero ingresado</w:t>
      </w:r>
    </w:p>
    <w:p w14:paraId="30CAAB78" w14:textId="77FE013E" w:rsidR="00C96673" w:rsidRDefault="00C96673" w:rsidP="004E489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Ingresar un </w:t>
      </w:r>
      <w:proofErr w:type="spellStart"/>
      <w:r>
        <w:rPr>
          <w:rFonts w:ascii="Arial" w:hAnsi="Arial"/>
          <w:sz w:val="22"/>
          <w:szCs w:val="22"/>
        </w:rPr>
        <w:t>numero</w:t>
      </w:r>
      <w:proofErr w:type="spellEnd"/>
      <w:r>
        <w:rPr>
          <w:rFonts w:ascii="Arial" w:hAnsi="Arial"/>
          <w:sz w:val="22"/>
          <w:szCs w:val="22"/>
        </w:rPr>
        <w:t xml:space="preserve"> y mostrar el numero invertido</w:t>
      </w:r>
      <w:bookmarkStart w:id="0" w:name="_GoBack"/>
      <w:bookmarkEnd w:id="0"/>
    </w:p>
    <w:p w14:paraId="1A7A8D0B" w14:textId="77777777" w:rsidR="004E4891" w:rsidRPr="004E4891" w:rsidRDefault="004E4891" w:rsidP="004E489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 w:rsidRPr="004E4891">
        <w:rPr>
          <w:rFonts w:ascii="Arial" w:hAnsi="Arial"/>
          <w:sz w:val="22"/>
          <w:szCs w:val="22"/>
        </w:rPr>
        <w:t xml:space="preserve">Generar ciclo interactivo que permita ingresar números, y mostrar por cada número la cantidad de dígitos que posee. El ciclo finaliza cuando el usuario digita ‘n’. </w:t>
      </w:r>
    </w:p>
    <w:p w14:paraId="6A818E46" w14:textId="77777777" w:rsidR="004E4891" w:rsidRDefault="004E4891" w:rsidP="004E4891">
      <w:pPr>
        <w:pStyle w:val="Prrafodelista"/>
        <w:jc w:val="both"/>
        <w:rPr>
          <w:rFonts w:ascii="Arial" w:hAnsi="Arial"/>
          <w:sz w:val="22"/>
          <w:szCs w:val="22"/>
        </w:rPr>
      </w:pPr>
    </w:p>
    <w:p w14:paraId="073C04E0" w14:textId="77777777" w:rsidR="004E4891" w:rsidRPr="004E4891" w:rsidRDefault="004E4891" w:rsidP="004E489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 w:rsidRPr="004E4891">
        <w:rPr>
          <w:rFonts w:ascii="Arial" w:hAnsi="Arial"/>
          <w:sz w:val="22"/>
          <w:szCs w:val="22"/>
        </w:rPr>
        <w:t xml:space="preserve">Generar ciclo interactivo que permita ingresar números y mostrar por cada número ingresado, el valor invertido de dicho número. El ciclo finaliza cuando el usuario digita ‘n’. </w:t>
      </w:r>
    </w:p>
    <w:p w14:paraId="2493B901" w14:textId="77777777" w:rsidR="004E4891" w:rsidRDefault="004E4891" w:rsidP="004E4891">
      <w:pPr>
        <w:pStyle w:val="Prrafodelista"/>
        <w:jc w:val="both"/>
        <w:rPr>
          <w:rFonts w:ascii="Arial" w:hAnsi="Arial"/>
          <w:sz w:val="22"/>
          <w:szCs w:val="22"/>
        </w:rPr>
      </w:pPr>
    </w:p>
    <w:p w14:paraId="522D149C" w14:textId="77777777" w:rsidR="004E4891" w:rsidRPr="004E4891" w:rsidRDefault="004E4891" w:rsidP="004E489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 w:rsidRPr="004E4891">
        <w:rPr>
          <w:rFonts w:ascii="Arial" w:hAnsi="Arial"/>
          <w:sz w:val="22"/>
          <w:szCs w:val="22"/>
        </w:rPr>
        <w:t xml:space="preserve">Generar ciclo interactivo que permita ingresar un número y muestre la tabla de multiplicar de dicho número (numero * 1, numero * 2, ….numero *12). El ciclo finaliza cuando el usuario digita ‘n’. </w:t>
      </w:r>
    </w:p>
    <w:p w14:paraId="267C75D2" w14:textId="77777777" w:rsidR="004E4891" w:rsidRPr="004E4891" w:rsidRDefault="004E4891" w:rsidP="004E4891">
      <w:pPr>
        <w:pStyle w:val="Prrafodelista"/>
        <w:contextualSpacing w:val="0"/>
        <w:jc w:val="both"/>
        <w:rPr>
          <w:rFonts w:ascii="Arial" w:hAnsi="Arial"/>
          <w:sz w:val="22"/>
          <w:szCs w:val="22"/>
        </w:rPr>
      </w:pPr>
    </w:p>
    <w:p w14:paraId="0FC0C844" w14:textId="77777777" w:rsidR="004E4891" w:rsidRPr="004E4891" w:rsidRDefault="004E4891" w:rsidP="004E4891">
      <w:pPr>
        <w:pStyle w:val="Prrafodelista"/>
        <w:numPr>
          <w:ilvl w:val="0"/>
          <w:numId w:val="1"/>
        </w:numPr>
        <w:contextualSpacing w:val="0"/>
        <w:jc w:val="both"/>
        <w:rPr>
          <w:rFonts w:ascii="Arial" w:hAnsi="Arial"/>
          <w:sz w:val="22"/>
          <w:szCs w:val="22"/>
        </w:rPr>
      </w:pPr>
      <w:r w:rsidRPr="004E4891">
        <w:rPr>
          <w:rFonts w:ascii="Arial" w:hAnsi="Arial"/>
          <w:sz w:val="22"/>
          <w:szCs w:val="22"/>
          <w:lang w:val="es-CL"/>
        </w:rPr>
        <w:t>Un profesor necesita un sistema para ingresar nombre del alumno, genero (M: masculino  F: Femenino), las notas de 3 pruebas parciales (la primera equivale a un 28%, la segunda a un 34% y la tercera a un 38%). El ingreso se finalizará cuando el profesor no quiera ingresar a otro alumno. El sistema debe ser capaz de:</w:t>
      </w:r>
    </w:p>
    <w:p w14:paraId="71CF9D69" w14:textId="77777777" w:rsidR="004E4891" w:rsidRPr="004E4891" w:rsidRDefault="004E4891" w:rsidP="004E4891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  <w:lang w:val="es-MX"/>
        </w:rPr>
      </w:pPr>
      <w:r w:rsidRPr="004E4891">
        <w:rPr>
          <w:rFonts w:ascii="Arial" w:hAnsi="Arial"/>
          <w:sz w:val="22"/>
          <w:szCs w:val="22"/>
          <w:lang w:val="es-MX"/>
        </w:rPr>
        <w:t>Mostrar nota final de cada alumno (corresponde a la suma de las ponderaciones)</w:t>
      </w:r>
    </w:p>
    <w:p w14:paraId="44D6B4A3" w14:textId="77777777" w:rsidR="004E4891" w:rsidRPr="004E4891" w:rsidRDefault="004E4891" w:rsidP="004E4891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  <w:lang w:val="es-MX"/>
        </w:rPr>
      </w:pPr>
      <w:r w:rsidRPr="004E4891">
        <w:rPr>
          <w:rFonts w:ascii="Arial" w:hAnsi="Arial"/>
          <w:sz w:val="22"/>
          <w:szCs w:val="22"/>
          <w:lang w:val="es-MX"/>
        </w:rPr>
        <w:t>Promedio de las mujeres</w:t>
      </w:r>
    </w:p>
    <w:p w14:paraId="7BDCB5D7" w14:textId="77777777" w:rsidR="004E4891" w:rsidRPr="004E4891" w:rsidRDefault="004E4891" w:rsidP="004E4891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  <w:lang w:val="es-MX"/>
        </w:rPr>
      </w:pPr>
      <w:r w:rsidRPr="004E4891">
        <w:rPr>
          <w:rFonts w:ascii="Arial" w:hAnsi="Arial"/>
          <w:sz w:val="22"/>
          <w:szCs w:val="22"/>
          <w:lang w:val="es-MX"/>
        </w:rPr>
        <w:t>Nombre de la alumna con mejor nota final</w:t>
      </w:r>
    </w:p>
    <w:p w14:paraId="5D38F722" w14:textId="77777777" w:rsidR="004E4891" w:rsidRPr="004E4891" w:rsidRDefault="004E4891" w:rsidP="004E4891">
      <w:pPr>
        <w:numPr>
          <w:ilvl w:val="1"/>
          <w:numId w:val="1"/>
        </w:numPr>
        <w:jc w:val="both"/>
        <w:rPr>
          <w:rFonts w:ascii="Arial" w:hAnsi="Arial"/>
          <w:sz w:val="22"/>
          <w:szCs w:val="22"/>
          <w:lang w:val="es-MX"/>
        </w:rPr>
      </w:pPr>
      <w:r w:rsidRPr="004E4891">
        <w:rPr>
          <w:rFonts w:ascii="Arial" w:hAnsi="Arial"/>
          <w:sz w:val="22"/>
          <w:szCs w:val="22"/>
          <w:lang w:val="es-MX"/>
        </w:rPr>
        <w:t>Nombre del alumno con peor nota final</w:t>
      </w:r>
    </w:p>
    <w:p w14:paraId="6D6DC145" w14:textId="77777777" w:rsidR="004E4891" w:rsidRDefault="004E4891" w:rsidP="004E4891">
      <w:pPr>
        <w:pStyle w:val="Prrafodelist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269C5FD1" w14:textId="77777777" w:rsidR="00742379" w:rsidRPr="00742379" w:rsidRDefault="00742379" w:rsidP="00742379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Una clínica necesita procesar la información asociada a la atención de sus pacientes, sabiendo que la información de entrada es la siguiente: </w:t>
      </w:r>
      <w:r w:rsidRPr="00742379">
        <w:rPr>
          <w:rFonts w:ascii="Arial" w:hAnsi="Arial"/>
          <w:sz w:val="22"/>
          <w:szCs w:val="22"/>
          <w:shd w:val="clear" w:color="auto" w:fill="FFFFFF"/>
        </w:rPr>
        <w:t>motivo de hospitalización (u=urgencia, c=cirugía, q=quemaduras,), Días de hospitalización (número entero positivo). Tener en cuenta la información mostrada en la siguiente tabla para realizar el cálculo pedido:</w:t>
      </w:r>
      <w:r w:rsidRPr="00742379">
        <w:rPr>
          <w:rFonts w:ascii="Arial" w:hAnsi="Arial"/>
          <w:sz w:val="22"/>
          <w:szCs w:val="22"/>
          <w:shd w:val="clear" w:color="auto" w:fill="FFFFFF"/>
        </w:rPr>
        <w:br/>
      </w:r>
    </w:p>
    <w:tbl>
      <w:tblPr>
        <w:tblW w:w="0" w:type="auto"/>
        <w:tblInd w:w="3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2176"/>
      </w:tblGrid>
      <w:tr w:rsidR="00742379" w:rsidRPr="00742379" w14:paraId="3B1BB560" w14:textId="77777777" w:rsidTr="00284F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58149031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motivo de hospitalización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27EC9BA4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costo/paciente/día</w:t>
            </w:r>
          </w:p>
        </w:tc>
      </w:tr>
      <w:tr w:rsidR="00742379" w:rsidRPr="00742379" w14:paraId="43170EA1" w14:textId="77777777" w:rsidTr="00284F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3109F2B3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Urgencia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65B09A29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25000</w:t>
            </w:r>
          </w:p>
        </w:tc>
      </w:tr>
      <w:tr w:rsidR="00742379" w:rsidRPr="00742379" w14:paraId="7097D02C" w14:textId="77777777" w:rsidTr="00284F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66991A5E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Cirugía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1A9566DC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30000</w:t>
            </w:r>
          </w:p>
        </w:tc>
      </w:tr>
      <w:tr w:rsidR="00742379" w:rsidRPr="00742379" w14:paraId="13B287FA" w14:textId="77777777" w:rsidTr="00284F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0B1A286A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Quemadura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hideMark/>
          </w:tcPr>
          <w:p w14:paraId="058D2AE0" w14:textId="77777777" w:rsidR="00742379" w:rsidRPr="00742379" w:rsidRDefault="00742379" w:rsidP="00284FEB">
            <w:pPr>
              <w:ind w:left="360"/>
              <w:jc w:val="both"/>
              <w:rPr>
                <w:rFonts w:ascii="Arial" w:hAnsi="Arial"/>
                <w:sz w:val="22"/>
                <w:szCs w:val="22"/>
                <w:shd w:val="clear" w:color="auto" w:fill="FFFFFF"/>
              </w:rPr>
            </w:pPr>
            <w:r w:rsidRPr="00742379">
              <w:rPr>
                <w:rFonts w:ascii="Arial" w:hAnsi="Arial"/>
                <w:sz w:val="22"/>
                <w:szCs w:val="22"/>
                <w:shd w:val="clear" w:color="auto" w:fill="FFFFFF"/>
              </w:rPr>
              <w:t>40000</w:t>
            </w:r>
          </w:p>
        </w:tc>
      </w:tr>
    </w:tbl>
    <w:p w14:paraId="431748ED" w14:textId="77953FB3" w:rsidR="00742379" w:rsidRPr="00742379" w:rsidRDefault="00742379" w:rsidP="00742379">
      <w:pPr>
        <w:ind w:left="708"/>
        <w:jc w:val="both"/>
        <w:rPr>
          <w:rFonts w:ascii="Arial" w:hAnsi="Arial"/>
          <w:sz w:val="22"/>
          <w:szCs w:val="22"/>
          <w:shd w:val="clear" w:color="auto" w:fill="FFFFFF"/>
        </w:rPr>
      </w:pPr>
      <w:r w:rsidRPr="00742379">
        <w:rPr>
          <w:rFonts w:ascii="Arial" w:hAnsi="Arial"/>
          <w:sz w:val="22"/>
          <w:szCs w:val="22"/>
          <w:shd w:val="clear" w:color="auto" w:fill="FFFFFF"/>
        </w:rPr>
        <w:br/>
        <w:t xml:space="preserve">Se sabe además que si el paciente se atiende por </w:t>
      </w:r>
      <w:r w:rsidRPr="00742379">
        <w:rPr>
          <w:rFonts w:ascii="Arial" w:hAnsi="Arial"/>
          <w:b/>
          <w:sz w:val="22"/>
          <w:szCs w:val="22"/>
          <w:shd w:val="clear" w:color="auto" w:fill="FFFFFF"/>
        </w:rPr>
        <w:t>f</w:t>
      </w:r>
      <w:r w:rsidRPr="00742379">
        <w:rPr>
          <w:rFonts w:ascii="Arial" w:hAnsi="Arial"/>
          <w:sz w:val="22"/>
          <w:szCs w:val="22"/>
          <w:shd w:val="clear" w:color="auto" w:fill="FFFFFF"/>
        </w:rPr>
        <w:t xml:space="preserve">: </w:t>
      </w:r>
      <w:r w:rsidR="00214E3D" w:rsidRPr="00742379">
        <w:rPr>
          <w:rFonts w:ascii="Arial" w:hAnsi="Arial"/>
          <w:sz w:val="22"/>
          <w:szCs w:val="22"/>
          <w:shd w:val="clear" w:color="auto" w:fill="FFFFFF"/>
        </w:rPr>
        <w:t>Fonasa</w:t>
      </w:r>
      <w:r w:rsidRPr="00742379">
        <w:rPr>
          <w:rFonts w:ascii="Arial" w:hAnsi="Arial"/>
          <w:sz w:val="22"/>
          <w:szCs w:val="22"/>
          <w:shd w:val="clear" w:color="auto" w:fill="FFFFFF"/>
        </w:rPr>
        <w:t xml:space="preserve"> aumenta el costo en un 20%, por </w:t>
      </w:r>
      <w:r w:rsidRPr="00742379">
        <w:rPr>
          <w:rFonts w:ascii="Arial" w:hAnsi="Arial"/>
          <w:b/>
          <w:sz w:val="22"/>
          <w:szCs w:val="22"/>
          <w:shd w:val="clear" w:color="auto" w:fill="FFFFFF"/>
        </w:rPr>
        <w:t>i</w:t>
      </w:r>
      <w:r w:rsidRPr="00742379">
        <w:rPr>
          <w:rFonts w:ascii="Arial" w:hAnsi="Arial"/>
          <w:sz w:val="22"/>
          <w:szCs w:val="22"/>
          <w:shd w:val="clear" w:color="auto" w:fill="FFFFFF"/>
        </w:rPr>
        <w:t xml:space="preserve">:isapre un 5%, pero en forma </w:t>
      </w:r>
      <w:r w:rsidRPr="00742379">
        <w:rPr>
          <w:rFonts w:ascii="Arial" w:hAnsi="Arial"/>
          <w:b/>
          <w:sz w:val="22"/>
          <w:szCs w:val="22"/>
          <w:shd w:val="clear" w:color="auto" w:fill="FFFFFF"/>
        </w:rPr>
        <w:t>p</w:t>
      </w:r>
      <w:r w:rsidRPr="00742379">
        <w:rPr>
          <w:rFonts w:ascii="Arial" w:hAnsi="Arial"/>
          <w:sz w:val="22"/>
          <w:szCs w:val="22"/>
          <w:shd w:val="clear" w:color="auto" w:fill="FFFFFF"/>
        </w:rPr>
        <w:t>:particular no aumenta</w:t>
      </w:r>
    </w:p>
    <w:p w14:paraId="6F559465" w14:textId="18723517" w:rsidR="00742379" w:rsidRPr="00742379" w:rsidRDefault="00742379" w:rsidP="00F815C7">
      <w:pPr>
        <w:ind w:left="708"/>
        <w:jc w:val="both"/>
        <w:rPr>
          <w:rFonts w:ascii="Arial" w:hAnsi="Arial"/>
          <w:sz w:val="22"/>
          <w:szCs w:val="22"/>
          <w:shd w:val="clear" w:color="auto" w:fill="FFFFFF"/>
        </w:rPr>
      </w:pPr>
      <w:r w:rsidRPr="00742379">
        <w:rPr>
          <w:rFonts w:ascii="Arial" w:hAnsi="Arial"/>
          <w:sz w:val="22"/>
          <w:szCs w:val="22"/>
          <w:shd w:val="clear" w:color="auto" w:fill="FFFFFF"/>
        </w:rPr>
        <w:t xml:space="preserve">Se debe mostrar </w:t>
      </w:r>
      <w:r>
        <w:rPr>
          <w:rFonts w:ascii="Arial" w:hAnsi="Arial"/>
          <w:sz w:val="22"/>
          <w:szCs w:val="22"/>
          <w:shd w:val="clear" w:color="auto" w:fill="FFFFFF"/>
        </w:rPr>
        <w:t xml:space="preserve">por cada paciente: </w:t>
      </w:r>
      <w:r w:rsidRPr="00742379">
        <w:rPr>
          <w:rFonts w:ascii="Arial" w:hAnsi="Arial"/>
          <w:sz w:val="22"/>
          <w:szCs w:val="22"/>
          <w:shd w:val="clear" w:color="auto" w:fill="FFFFFF"/>
        </w:rPr>
        <w:t>el motivo de la hospitalización (la palabra urgencia, cirugía o quemaduras), días de hospitalización, costo paciente por día, costo total.</w:t>
      </w:r>
      <w:r w:rsidR="00F815C7">
        <w:rPr>
          <w:rFonts w:ascii="Arial" w:hAnsi="Arial"/>
          <w:sz w:val="22"/>
          <w:szCs w:val="22"/>
          <w:shd w:val="clear" w:color="auto" w:fill="FFFFFF"/>
        </w:rPr>
        <w:t xml:space="preserve"> Adicionalmente mostrar el costo total acumulado de todos los pacientes. El ingreso finaliza cuando el usuario ya no necesita ingresar más información. </w:t>
      </w:r>
    </w:p>
    <w:p w14:paraId="412AE0E6" w14:textId="77777777" w:rsidR="00742379" w:rsidRPr="004E4891" w:rsidRDefault="00742379" w:rsidP="00742379">
      <w:pPr>
        <w:pStyle w:val="Prrafodelista"/>
        <w:jc w:val="both"/>
        <w:rPr>
          <w:rFonts w:ascii="Arial" w:hAnsi="Arial"/>
          <w:sz w:val="22"/>
          <w:szCs w:val="22"/>
        </w:rPr>
      </w:pPr>
    </w:p>
    <w:sectPr w:rsidR="00742379" w:rsidRPr="004E4891" w:rsidSect="00E87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25C9"/>
    <w:multiLevelType w:val="hybridMultilevel"/>
    <w:tmpl w:val="571E949C"/>
    <w:lvl w:ilvl="0" w:tplc="C78E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D70DD1"/>
    <w:multiLevelType w:val="hybridMultilevel"/>
    <w:tmpl w:val="3072C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1"/>
    <w:rsid w:val="00214E3D"/>
    <w:rsid w:val="004E4891"/>
    <w:rsid w:val="0072208E"/>
    <w:rsid w:val="00742379"/>
    <w:rsid w:val="00C96673"/>
    <w:rsid w:val="00E8761D"/>
    <w:rsid w:val="00F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7B04A"/>
  <w14:defaultImageDpi w14:val="300"/>
  <w15:docId w15:val="{6D1F3358-E6CB-475D-A0DD-B1DA12FA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Misión Vida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Poblete</dc:creator>
  <cp:keywords/>
  <dc:description/>
  <cp:lastModifiedBy>Mariangeles Robinson</cp:lastModifiedBy>
  <cp:revision>3</cp:revision>
  <dcterms:created xsi:type="dcterms:W3CDTF">2020-04-02T20:48:00Z</dcterms:created>
  <dcterms:modified xsi:type="dcterms:W3CDTF">2020-05-13T19:39:00Z</dcterms:modified>
</cp:coreProperties>
</file>