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DERECHO MIGRATORIO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Recurso administrativo ante rechazo del SNM</w:t>
      </w:r>
    </w:p>
    <w:p>
      <w:pPr>
        <w:spacing w:after="140"/>
        <w:jc w:val="left"/>
      </w:pPr>
      <w:r>
        <w:rPr>
          <w:b w:val="false"/>
          <w:bCs w:val="false"/>
        </w:rPr>
        <w:t xml:space="preserve">Señor Director Nacional</w:t>
      </w:r>
    </w:p>
    <w:p>
      <w:pPr>
        <w:spacing w:after="140"/>
        <w:jc w:val="left"/>
      </w:pPr>
      <w:r>
        <w:rPr>
          <w:b w:val="false"/>
          <w:bCs w:val="false"/>
        </w:rPr>
        <w:t xml:space="preserve">Servicio Nacional de Migraciones</w:t>
      </w:r>
    </w:p>
    <w:p>
      <w:pPr>
        <w:spacing w:after="140"/>
        <w:jc w:val="left"/>
      </w:pPr>
      <w:r>
        <w:rPr>
          <w:b/>
          <w:bCs/>
        </w:rPr>
        <w:t xml:space="preserve">PRESENTE</w:t>
      </w:r>
    </w:p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{{NOMBRE_RECURRENTE}}</w:t>
      </w:r>
      <w:r>
        <w:rPr>
          <w:b w:val="false"/>
          <w:bCs w:val="false"/>
        </w:rPr>
        <w:t xml:space="preserve">, de nacionalidad </w:t>
      </w:r>
      <w:r>
        <w:rPr>
          <w:b/>
          <w:bCs/>
          <w:color w:val="B25A2E"/>
        </w:rPr>
        <w:t xml:space="preserve">{{NACIONALIDAD}}</w:t>
      </w:r>
      <w:r>
        <w:rPr>
          <w:b w:val="false"/>
          <w:bCs w:val="false"/>
        </w:rPr>
        <w:t xml:space="preserve">, documento N° </w:t>
      </w:r>
      <w:r>
        <w:rPr>
          <w:b/>
          <w:bCs/>
          <w:color w:val="B25A2E"/>
        </w:rPr>
        <w:t xml:space="preserve">{{RUT_O_PASAPORTE}}</w:t>
      </w:r>
      <w:r>
        <w:rPr>
          <w:b w:val="false"/>
          <w:bCs w:val="false"/>
        </w:rPr>
        <w:t xml:space="preserve">, con domicilio en </w:t>
      </w:r>
      <w:r>
        <w:rPr>
          <w:b/>
          <w:bCs/>
          <w:color w:val="B25A2E"/>
        </w:rPr>
        <w:t xml:space="preserve">{{DOMICILIO}}</w:t>
      </w:r>
      <w:r>
        <w:rPr>
          <w:b w:val="false"/>
          <w:bCs w:val="false"/>
        </w:rPr>
        <w:t xml:space="preserve"> y correo </w:t>
      </w:r>
      <w:r>
        <w:rPr>
          <w:b/>
          <w:bCs/>
          <w:color w:val="B25A2E"/>
        </w:rPr>
        <w:t xml:space="preserve">{{CORREO}}</w:t>
      </w:r>
      <w:r>
        <w:rPr>
          <w:b w:val="false"/>
          <w:bCs w:val="false"/>
        </w:rPr>
        <w:t xml:space="preserve">, a usted respetuosamente expongo: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Que, dentro de plazo legal, vengo en interponer recurso administrativo en contra de la Resolución </w:t>
      </w:r>
      <w:r>
        <w:rPr>
          <w:b/>
          <w:bCs/>
          <w:color w:val="B25A2E"/>
        </w:rPr>
        <w:t xml:space="preserve">{{RESOLUCION}}</w:t>
      </w:r>
      <w:r>
        <w:rPr>
          <w:b w:val="false"/>
          <w:bCs w:val="false"/>
        </w:rPr>
        <w:t xml:space="preserve">, notificada con fecha </w:t>
      </w:r>
      <w:r>
        <w:rPr>
          <w:b/>
          <w:bCs/>
          <w:color w:val="B25A2E"/>
        </w:rPr>
        <w:t xml:space="preserve">{{FECHA_NOTIFICACION}}</w:t>
      </w:r>
      <w:r>
        <w:rPr>
          <w:b w:val="false"/>
          <w:bCs w:val="false"/>
        </w:rPr>
        <w:t xml:space="preserve">, que rechazó mi solicitud, de conformidad con los artículos 15, 59 y siguientes de la Ley N° 19.880 sobre Bases de los Procedimientos Administrativos.</w:t>
      </w:r>
    </w:p>
    <w:p>
      <w:pPr>
        <w:spacing w:after="200" w:before="120"/>
        <w:jc w:val="center"/>
      </w:pPr>
      <w:r>
        <w:rPr>
          <w:b/>
          <w:bCs/>
        </w:rPr>
        <w:t xml:space="preserve">FUNDAMENTOS</w:t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{{FUNDAMENTOS}}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y conforme a lo expuesto, solicito a usted: </w:t>
      </w:r>
      <w:r>
        <w:rPr>
          <w:b/>
          <w:bCs/>
          <w:color w:val="B25A2E"/>
        </w:rPr>
        <w:t xml:space="preserve">{{PETICION}}</w:t>
      </w:r>
      <w:r>
        <w:rPr>
          <w:b w:val="false"/>
          <w:bCs w:val="false"/>
        </w:rPr>
        <w:t xml:space="preserve">, dejando sin efecto la resolución recurrida y acogiendo la solicitud originalmente presentada.</w:t>
      </w:r>
    </w:p>
    <w:p>
      <w:pPr>
        <w:spacing w:after="120"/>
      </w:pPr>
      <w:r>
        <w:t xml:space="preserve"/>
      </w:r>
    </w:p>
    <w:p>
      <w:pPr>
        <w:spacing w:after="140"/>
        <w:jc w:val="left"/>
      </w:pPr>
      <w:r>
        <w:rPr>
          <w:b/>
          <w:bCs/>
          <w:color w:val="B25A2E"/>
        </w:rPr>
        <w:t xml:space="preserve">{{FECHA}}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{{NOMBRE_RECURRENTE}}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2026-06-11T23:24:40.316Z</dcterms:created>
  <dcterms:modified xsi:type="dcterms:W3CDTF">2026-06-11T23:24:40.316Z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