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6D515" w14:textId="77777777" w:rsidR="00971F5A" w:rsidRPr="00971F5A" w:rsidRDefault="00971F5A" w:rsidP="00971F5A">
      <w:pPr>
        <w:pStyle w:val="Title"/>
        <w:rPr>
          <w:rFonts w:ascii="Georgia" w:hAnsi="Georgia"/>
          <w:sz w:val="36"/>
        </w:rPr>
      </w:pPr>
      <w:r w:rsidRPr="00971F5A">
        <w:rPr>
          <w:rFonts w:ascii="Georgia" w:hAnsi="Georgia"/>
          <w:sz w:val="36"/>
        </w:rPr>
        <w:t>Linear SVM based automatic classification of biomedical publications</w:t>
      </w:r>
    </w:p>
    <w:p w14:paraId="64C97A17" w14:textId="77777777" w:rsidR="00971F5A" w:rsidRPr="00971F5A" w:rsidRDefault="00971F5A" w:rsidP="00971F5A">
      <w:pPr>
        <w:jc w:val="center"/>
        <w:rPr>
          <w:rFonts w:ascii="Georgia" w:hAnsi="Georgia"/>
          <w:sz w:val="22"/>
        </w:rPr>
      </w:pPr>
      <w:r w:rsidRPr="00971F5A">
        <w:rPr>
          <w:rFonts w:ascii="Georgia" w:hAnsi="Georgia"/>
          <w:sz w:val="22"/>
        </w:rPr>
        <w:t>Shashank Khanna</w:t>
      </w:r>
    </w:p>
    <w:p w14:paraId="205DC10A" w14:textId="174C9756" w:rsidR="00971F5A" w:rsidRPr="00971F5A" w:rsidRDefault="00971F5A" w:rsidP="00971F5A">
      <w:pPr>
        <w:jc w:val="center"/>
        <w:rPr>
          <w:rFonts w:ascii="Georgia" w:hAnsi="Georgia"/>
          <w:sz w:val="22"/>
        </w:rPr>
      </w:pPr>
      <w:r w:rsidRPr="00971F5A">
        <w:rPr>
          <w:rFonts w:ascii="Georgia" w:hAnsi="Georgia"/>
          <w:sz w:val="22"/>
        </w:rPr>
        <w:t xml:space="preserve">Advisors: </w:t>
      </w:r>
      <w:r w:rsidR="000C69E9">
        <w:rPr>
          <w:rFonts w:ascii="Georgia" w:hAnsi="Georgia"/>
          <w:sz w:val="22"/>
        </w:rPr>
        <w:t xml:space="preserve">Dr. </w:t>
      </w:r>
      <w:r w:rsidRPr="00971F5A">
        <w:rPr>
          <w:rFonts w:ascii="Georgia" w:hAnsi="Georgia"/>
          <w:sz w:val="22"/>
        </w:rPr>
        <w:t>Peipei Ping</w:t>
      </w:r>
      <w:r w:rsidR="000C69E9">
        <w:rPr>
          <w:rFonts w:ascii="Georgia" w:hAnsi="Georgia"/>
          <w:sz w:val="22"/>
        </w:rPr>
        <w:t>,</w:t>
      </w:r>
      <w:r w:rsidR="000C69E9" w:rsidRPr="000C69E9">
        <w:rPr>
          <w:rFonts w:ascii="Georgia" w:hAnsi="Georgia"/>
          <w:sz w:val="22"/>
        </w:rPr>
        <w:t xml:space="preserve"> </w:t>
      </w:r>
      <w:r w:rsidR="000C69E9">
        <w:rPr>
          <w:rFonts w:ascii="Georgia" w:hAnsi="Georgia"/>
          <w:sz w:val="22"/>
        </w:rPr>
        <w:t>Vincent Kyi</w:t>
      </w:r>
    </w:p>
    <w:p w14:paraId="47C359B3" w14:textId="77777777" w:rsidR="00971F5A" w:rsidRPr="00971F5A" w:rsidRDefault="00971F5A" w:rsidP="00971F5A">
      <w:pPr>
        <w:jc w:val="center"/>
        <w:rPr>
          <w:rFonts w:ascii="Georgia" w:hAnsi="Georgia"/>
          <w:sz w:val="22"/>
        </w:rPr>
      </w:pPr>
    </w:p>
    <w:p w14:paraId="2C55034B" w14:textId="77777777" w:rsidR="00971F5A" w:rsidRPr="00971F5A" w:rsidRDefault="00971F5A" w:rsidP="00971F5A">
      <w:pPr>
        <w:jc w:val="center"/>
        <w:rPr>
          <w:rFonts w:ascii="Georgia" w:hAnsi="Georgia"/>
          <w:sz w:val="22"/>
        </w:rPr>
      </w:pPr>
    </w:p>
    <w:p w14:paraId="546C10DD" w14:textId="77777777" w:rsidR="00971F5A" w:rsidRPr="00971F5A" w:rsidRDefault="00971F5A" w:rsidP="00971F5A">
      <w:pPr>
        <w:pStyle w:val="Heading4"/>
        <w:jc w:val="center"/>
        <w:rPr>
          <w:rFonts w:ascii="Georgia" w:hAnsi="Georgia"/>
          <w:sz w:val="32"/>
        </w:rPr>
      </w:pPr>
      <w:r w:rsidRPr="00971F5A">
        <w:rPr>
          <w:rFonts w:ascii="Georgia" w:hAnsi="Georgia"/>
          <w:sz w:val="32"/>
        </w:rPr>
        <w:t>Abstract</w:t>
      </w:r>
    </w:p>
    <w:p w14:paraId="50CFC61A" w14:textId="1B175E5F" w:rsidR="00971F5A" w:rsidRPr="00F23C39" w:rsidRDefault="00330AEA" w:rsidP="00971F5A">
      <w:pPr>
        <w:ind w:left="720" w:firstLine="0"/>
        <w:jc w:val="left"/>
        <w:rPr>
          <w:rFonts w:ascii="Georgia" w:hAnsi="Georgia"/>
          <w:szCs w:val="21"/>
        </w:rPr>
      </w:pPr>
      <w:r>
        <w:rPr>
          <w:rFonts w:ascii="Georgia" w:hAnsi="Georgia"/>
          <w:szCs w:val="21"/>
        </w:rPr>
        <w:t>This paper aims to address the problem of creating a searchable database of biomedical software tools. Given that there was no</w:t>
      </w:r>
      <w:r w:rsidR="000420E8">
        <w:rPr>
          <w:rFonts w:ascii="Georgia" w:hAnsi="Georgia"/>
          <w:szCs w:val="21"/>
        </w:rPr>
        <w:t xml:space="preserve"> central repository where software tools are published, a linear SVM based technique was developed to automatically identify a</w:t>
      </w:r>
      <w:r w:rsidR="00971F5A" w:rsidRPr="00F23C39">
        <w:rPr>
          <w:rFonts w:ascii="Georgia" w:hAnsi="Georgia"/>
          <w:szCs w:val="21"/>
        </w:rPr>
        <w:t xml:space="preserve"> </w:t>
      </w:r>
      <w:r w:rsidR="000420E8">
        <w:rPr>
          <w:rFonts w:ascii="Georgia" w:hAnsi="Georgia"/>
          <w:szCs w:val="21"/>
        </w:rPr>
        <w:t>biomedical software product given a research paper. Using text classification techniques an accuracy of 88.8±0.7% was achieved for the same.</w:t>
      </w:r>
    </w:p>
    <w:p w14:paraId="4DEFA8CA" w14:textId="77777777" w:rsidR="00971F5A" w:rsidRPr="00971F5A" w:rsidRDefault="00971F5A" w:rsidP="00971F5A">
      <w:pPr>
        <w:jc w:val="left"/>
        <w:rPr>
          <w:rFonts w:ascii="Georgia" w:hAnsi="Georgia"/>
          <w:sz w:val="22"/>
        </w:rPr>
      </w:pPr>
    </w:p>
    <w:p w14:paraId="7E2B22F3" w14:textId="77777777" w:rsidR="00971F5A" w:rsidRPr="00971F5A" w:rsidRDefault="00971F5A" w:rsidP="00971F5A">
      <w:pPr>
        <w:jc w:val="left"/>
        <w:rPr>
          <w:rFonts w:ascii="Georgia" w:hAnsi="Georgia"/>
          <w:sz w:val="22"/>
        </w:rPr>
      </w:pPr>
    </w:p>
    <w:p w14:paraId="57E8AEC0" w14:textId="77777777" w:rsidR="00971F5A" w:rsidRPr="00971F5A" w:rsidRDefault="00971F5A" w:rsidP="00971F5A">
      <w:pPr>
        <w:pStyle w:val="Heading1"/>
        <w:rPr>
          <w:rFonts w:ascii="Georgia" w:hAnsi="Georgia"/>
          <w:b/>
          <w:sz w:val="32"/>
        </w:rPr>
      </w:pPr>
      <w:r w:rsidRPr="00971F5A">
        <w:rPr>
          <w:rFonts w:ascii="Georgia" w:hAnsi="Georgia"/>
          <w:b/>
          <w:sz w:val="32"/>
        </w:rPr>
        <w:t xml:space="preserve">Introduction </w:t>
      </w:r>
    </w:p>
    <w:p w14:paraId="1484D9F0" w14:textId="696135EE" w:rsidR="00971F5A" w:rsidRPr="00971F5A" w:rsidRDefault="00971F5A" w:rsidP="00971F5A">
      <w:pPr>
        <w:rPr>
          <w:rFonts w:ascii="Georgia" w:hAnsi="Georgia"/>
          <w:sz w:val="22"/>
        </w:rPr>
      </w:pPr>
      <w:r w:rsidRPr="00971F5A">
        <w:rPr>
          <w:rFonts w:ascii="Georgia" w:hAnsi="Georgia"/>
          <w:sz w:val="22"/>
        </w:rPr>
        <w:t>Currently, Bioinformatics software tools are present in silos with no common endpoint which could serve as a one size fits all solution for researchers to access the software they need. This present condition, leads us to create a solution to collate all present bioinformatics software based resources and provide a common access point for them. In order to achieve that, all publications that could potentially contain software related to Bioinformatics, which is henceforth referred to as a tool in this paper, would need to be inspected, and identified as a tool or a not a tool. Given the scale of this problem, it is physically impossible to individually</w:t>
      </w:r>
      <w:r w:rsidR="000E557A">
        <w:rPr>
          <w:rFonts w:ascii="Georgia" w:hAnsi="Georgia"/>
          <w:sz w:val="22"/>
        </w:rPr>
        <w:t xml:space="preserve"> study every single publication. This</w:t>
      </w:r>
      <w:r w:rsidRPr="00971F5A">
        <w:rPr>
          <w:rFonts w:ascii="Georgia" w:hAnsi="Georgia"/>
          <w:sz w:val="22"/>
        </w:rPr>
        <w:t xml:space="preserve"> leads the problem towards a machine learning solution.</w:t>
      </w:r>
    </w:p>
    <w:p w14:paraId="47A98C07" w14:textId="77777777" w:rsidR="00971F5A" w:rsidRPr="00971F5A" w:rsidRDefault="00971F5A" w:rsidP="00971F5A">
      <w:pPr>
        <w:rPr>
          <w:rFonts w:ascii="Georgia" w:hAnsi="Georgia"/>
          <w:sz w:val="22"/>
        </w:rPr>
      </w:pPr>
    </w:p>
    <w:p w14:paraId="4E6DB917" w14:textId="163153AB" w:rsidR="00971F5A" w:rsidRPr="00971F5A" w:rsidRDefault="00971F5A" w:rsidP="00971F5A">
      <w:pPr>
        <w:rPr>
          <w:rFonts w:ascii="Georgia" w:hAnsi="Georgia"/>
          <w:sz w:val="22"/>
        </w:rPr>
      </w:pPr>
      <w:r w:rsidRPr="00971F5A">
        <w:rPr>
          <w:rFonts w:ascii="Georgia" w:hAnsi="Georgia"/>
          <w:sz w:val="22"/>
        </w:rPr>
        <w:t xml:space="preserve">However, </w:t>
      </w:r>
      <w:r w:rsidR="000E557A">
        <w:rPr>
          <w:rFonts w:ascii="Georgia" w:hAnsi="Georgia"/>
          <w:sz w:val="22"/>
        </w:rPr>
        <w:t>given</w:t>
      </w:r>
      <w:r w:rsidRPr="00971F5A">
        <w:rPr>
          <w:rFonts w:ascii="Georgia" w:hAnsi="Georgia"/>
          <w:sz w:val="22"/>
        </w:rPr>
        <w:t xml:space="preserve"> the constraints of th</w:t>
      </w:r>
      <w:r w:rsidR="000E557A">
        <w:rPr>
          <w:rFonts w:ascii="Georgia" w:hAnsi="Georgia"/>
          <w:sz w:val="22"/>
        </w:rPr>
        <w:t>e problem are tightly defined, i</w:t>
      </w:r>
      <w:r w:rsidRPr="00971F5A">
        <w:rPr>
          <w:rFonts w:ascii="Georgia" w:hAnsi="Georgia"/>
          <w:sz w:val="22"/>
        </w:rPr>
        <w:t xml:space="preserve">t is possible to observe a subset of biomedical publications and manually classify them. Hence, </w:t>
      </w:r>
      <w:r w:rsidR="00C940F1">
        <w:rPr>
          <w:rFonts w:ascii="Georgia" w:hAnsi="Georgia"/>
          <w:sz w:val="22"/>
        </w:rPr>
        <w:t>I</w:t>
      </w:r>
      <w:r w:rsidRPr="00971F5A">
        <w:rPr>
          <w:rFonts w:ascii="Georgia" w:hAnsi="Georgia"/>
          <w:sz w:val="22"/>
        </w:rPr>
        <w:t xml:space="preserve"> decided to adopt a supervised approach. </w:t>
      </w:r>
      <w:r w:rsidR="00C940F1">
        <w:rPr>
          <w:rFonts w:ascii="Georgia" w:hAnsi="Georgia"/>
          <w:sz w:val="22"/>
        </w:rPr>
        <w:t>I</w:t>
      </w:r>
      <w:r w:rsidRPr="00971F5A">
        <w:rPr>
          <w:rFonts w:ascii="Georgia" w:hAnsi="Georgia"/>
          <w:sz w:val="22"/>
        </w:rPr>
        <w:t xml:space="preserve"> evaluated various supervised learning approaches namely: Decision Trees, which involve </w:t>
      </w:r>
      <w:r w:rsidRPr="00971F5A">
        <w:rPr>
          <w:rFonts w:ascii="Georgia" w:hAnsi="Georgia"/>
          <w:sz w:val="22"/>
        </w:rPr>
        <w:lastRenderedPageBreak/>
        <w:t>classifying a pattern through a sequence of questions where the next question depends on the answer to th</w:t>
      </w:r>
      <w:r w:rsidR="00C940F1">
        <w:rPr>
          <w:rFonts w:ascii="Georgia" w:hAnsi="Georgia"/>
          <w:sz w:val="22"/>
        </w:rPr>
        <w:t xml:space="preserve">e current question (1); </w:t>
      </w:r>
      <w:r w:rsidR="00C74CE7">
        <w:rPr>
          <w:rFonts w:ascii="Georgia" w:hAnsi="Georgia"/>
          <w:sz w:val="22"/>
        </w:rPr>
        <w:t xml:space="preserve">Neural Networks </w:t>
      </w:r>
      <w:r w:rsidRPr="00971F5A">
        <w:rPr>
          <w:rFonts w:ascii="Georgia" w:hAnsi="Georgia"/>
          <w:sz w:val="22"/>
        </w:rPr>
        <w:t>and Linear SVM</w:t>
      </w:r>
      <w:r w:rsidR="000E557A">
        <w:rPr>
          <w:rFonts w:ascii="Georgia" w:hAnsi="Georgia"/>
          <w:sz w:val="22"/>
        </w:rPr>
        <w:t xml:space="preserve"> and decided to pursue</w:t>
      </w:r>
      <w:r w:rsidRPr="00971F5A">
        <w:rPr>
          <w:rFonts w:ascii="Georgia" w:hAnsi="Georgia"/>
          <w:sz w:val="22"/>
        </w:rPr>
        <w:t xml:space="preserve"> Linear SVM due to its performance metrics on the particular feature set relevant to our problem.  </w:t>
      </w:r>
    </w:p>
    <w:p w14:paraId="62628B4F" w14:textId="77777777" w:rsidR="00971F5A" w:rsidRPr="00971F5A" w:rsidRDefault="00971F5A" w:rsidP="00971F5A">
      <w:pPr>
        <w:rPr>
          <w:rFonts w:ascii="Georgia" w:hAnsi="Georgia"/>
          <w:sz w:val="22"/>
        </w:rPr>
      </w:pPr>
    </w:p>
    <w:p w14:paraId="53FDBE5F" w14:textId="7C00C413" w:rsidR="00971F5A" w:rsidRPr="00971F5A" w:rsidRDefault="00971F5A" w:rsidP="00F81172">
      <w:pPr>
        <w:rPr>
          <w:rFonts w:ascii="Georgia" w:hAnsi="Georgia"/>
          <w:sz w:val="22"/>
        </w:rPr>
      </w:pPr>
      <w:r w:rsidRPr="00971F5A">
        <w:rPr>
          <w:rFonts w:ascii="Georgia" w:hAnsi="Georgia"/>
          <w:sz w:val="22"/>
        </w:rPr>
        <w:t xml:space="preserve">  Among supervised techniques th</w:t>
      </w:r>
      <w:r w:rsidR="000E557A">
        <w:rPr>
          <w:rFonts w:ascii="Georgia" w:hAnsi="Georgia"/>
          <w:sz w:val="22"/>
        </w:rPr>
        <w:t xml:space="preserve">e Support Vector Machine (SVM) </w:t>
      </w:r>
      <w:r w:rsidRPr="00971F5A">
        <w:rPr>
          <w:rFonts w:ascii="Georgia" w:hAnsi="Georgia"/>
          <w:sz w:val="22"/>
        </w:rPr>
        <w:t xml:space="preserve">is a popular learning machine that learns from training data and classifies vectors in a feature space into one of two subgroups (2). The machine first converts the training data to a feature space and finds the optimal hyperplane that can divide the two sub-groups (3).  Linear SVM is a sub-type of the SVM which is used when the training data is seperable by a hard-margin (linearly separable data). </w:t>
      </w:r>
    </w:p>
    <w:p w14:paraId="487D1CF3" w14:textId="77777777" w:rsidR="00971F5A" w:rsidRPr="00971F5A" w:rsidRDefault="00971F5A" w:rsidP="00971F5A">
      <w:pPr>
        <w:rPr>
          <w:rFonts w:ascii="Georgia" w:hAnsi="Georgia"/>
          <w:sz w:val="22"/>
        </w:rPr>
      </w:pPr>
    </w:p>
    <w:p w14:paraId="02CC7956" w14:textId="77777777" w:rsidR="00971F5A" w:rsidRPr="00971F5A" w:rsidRDefault="00971F5A" w:rsidP="00971F5A">
      <w:pPr>
        <w:pStyle w:val="Heading1"/>
        <w:rPr>
          <w:rFonts w:ascii="Georgia" w:hAnsi="Georgia"/>
          <w:b/>
          <w:sz w:val="32"/>
        </w:rPr>
      </w:pPr>
      <w:r w:rsidRPr="00971F5A">
        <w:rPr>
          <w:rFonts w:ascii="Georgia" w:hAnsi="Georgia"/>
          <w:b/>
          <w:sz w:val="32"/>
        </w:rPr>
        <w:t>Data</w:t>
      </w:r>
    </w:p>
    <w:p w14:paraId="795790A9" w14:textId="6EE728D8" w:rsidR="00971F5A" w:rsidRPr="00971F5A" w:rsidRDefault="00971F5A" w:rsidP="00971F5A">
      <w:pPr>
        <w:pStyle w:val="Firstparagraph"/>
        <w:ind w:firstLine="720"/>
        <w:rPr>
          <w:rFonts w:ascii="Georgia" w:hAnsi="Georgia"/>
          <w:sz w:val="22"/>
        </w:rPr>
      </w:pPr>
      <w:r w:rsidRPr="00971F5A">
        <w:rPr>
          <w:rFonts w:ascii="Georgia" w:hAnsi="Georgia"/>
          <w:sz w:val="22"/>
        </w:rPr>
        <w:t xml:space="preserve">The intention behind this attempt </w:t>
      </w:r>
      <w:r w:rsidR="000E557A">
        <w:rPr>
          <w:rFonts w:ascii="Georgia" w:hAnsi="Georgia"/>
          <w:sz w:val="22"/>
        </w:rPr>
        <w:t>was</w:t>
      </w:r>
      <w:r w:rsidRPr="00971F5A">
        <w:rPr>
          <w:rFonts w:ascii="Georgia" w:hAnsi="Georgia"/>
          <w:sz w:val="22"/>
        </w:rPr>
        <w:t xml:space="preserve"> to mine all biomedical publications possible and be able to build a pipeline to enter the software tools into a searchable database. However, in the interest of building and verifying the accuracy of an initial proof-of-concept model, the scope was restricted to publications from four journals: Bioinformatics by Oxford Univeristy Press,  Nature Biotechnology, PLOS Computational Biology and BMC Bioinformatics. </w:t>
      </w:r>
    </w:p>
    <w:p w14:paraId="2F559AFC" w14:textId="77777777" w:rsidR="00971F5A" w:rsidRPr="006B310B" w:rsidRDefault="00971F5A" w:rsidP="00971F5A">
      <w:pPr>
        <w:pStyle w:val="Heading2"/>
        <w:rPr>
          <w:rFonts w:ascii="Georgia" w:hAnsi="Georgia"/>
          <w:b/>
        </w:rPr>
      </w:pPr>
      <w:r w:rsidRPr="006B310B">
        <w:rPr>
          <w:rFonts w:ascii="Georgia" w:hAnsi="Georgia"/>
          <w:b/>
        </w:rPr>
        <w:t>Modifying the Data for feature identification</w:t>
      </w:r>
    </w:p>
    <w:p w14:paraId="02277C35" w14:textId="14259F2F" w:rsidR="00971F5A" w:rsidRPr="00971F5A" w:rsidRDefault="00971F5A" w:rsidP="00971F5A">
      <w:pPr>
        <w:ind w:firstLine="720"/>
        <w:rPr>
          <w:rFonts w:ascii="Georgia" w:hAnsi="Georgia"/>
          <w:sz w:val="22"/>
        </w:rPr>
      </w:pPr>
      <w:r w:rsidRPr="00971F5A">
        <w:rPr>
          <w:rFonts w:ascii="Georgia" w:hAnsi="Georgia"/>
          <w:sz w:val="22"/>
        </w:rPr>
        <w:t xml:space="preserve">The initial dataset was present as academic papers or articles in a pdf format. This was difficult to analyse programatically and hence was converted to a text format, which was then further processed </w:t>
      </w:r>
      <w:r w:rsidR="000E557A">
        <w:rPr>
          <w:rFonts w:ascii="Georgia" w:hAnsi="Georgia"/>
          <w:sz w:val="22"/>
        </w:rPr>
        <w:t>into a serializable JSON format. M</w:t>
      </w:r>
      <w:r w:rsidRPr="00971F5A">
        <w:rPr>
          <w:rFonts w:ascii="Georgia" w:hAnsi="Georgia"/>
          <w:sz w:val="22"/>
        </w:rPr>
        <w:t xml:space="preserve">etadata was extracted from the original PDF version such as details regarding </w:t>
      </w:r>
      <w:r w:rsidR="000E557A">
        <w:rPr>
          <w:rFonts w:ascii="Georgia" w:hAnsi="Georgia"/>
          <w:sz w:val="22"/>
        </w:rPr>
        <w:t xml:space="preserve">the </w:t>
      </w:r>
      <w:r w:rsidRPr="00971F5A">
        <w:rPr>
          <w:rFonts w:ascii="Georgia" w:hAnsi="Georgia"/>
          <w:sz w:val="22"/>
        </w:rPr>
        <w:t xml:space="preserve">journal, </w:t>
      </w:r>
      <w:r w:rsidR="000E557A">
        <w:rPr>
          <w:rFonts w:ascii="Georgia" w:hAnsi="Georgia"/>
          <w:sz w:val="22"/>
        </w:rPr>
        <w:t>the authors and identification information</w:t>
      </w:r>
      <w:r w:rsidRPr="00971F5A">
        <w:rPr>
          <w:rFonts w:ascii="Georgia" w:hAnsi="Georgia"/>
          <w:sz w:val="22"/>
        </w:rPr>
        <w:t xml:space="preserve">. The first step towards feature identification was analyzing these JSON data files, for ideas that could potentially influence the probability of a particular publication being a tool. This was done by </w:t>
      </w:r>
      <w:r w:rsidR="00253F58">
        <w:rPr>
          <w:rFonts w:ascii="Georgia" w:hAnsi="Georgia"/>
          <w:sz w:val="22"/>
        </w:rPr>
        <w:t>building a web application and</w:t>
      </w:r>
      <w:r w:rsidRPr="00971F5A">
        <w:rPr>
          <w:rFonts w:ascii="Georgia" w:hAnsi="Georgia"/>
          <w:sz w:val="22"/>
        </w:rPr>
        <w:t xml:space="preserve"> manually classifying the </w:t>
      </w:r>
      <w:r w:rsidR="00253F58">
        <w:rPr>
          <w:rFonts w:ascii="Georgia" w:hAnsi="Georgia"/>
          <w:sz w:val="22"/>
        </w:rPr>
        <w:t>initial training</w:t>
      </w:r>
      <w:r w:rsidRPr="00971F5A">
        <w:rPr>
          <w:rFonts w:ascii="Georgia" w:hAnsi="Georgia"/>
          <w:sz w:val="22"/>
        </w:rPr>
        <w:t xml:space="preserve"> dataset into a tool or a non-tool through the application. Once the </w:t>
      </w:r>
      <w:r w:rsidR="00253F58">
        <w:rPr>
          <w:rFonts w:ascii="Georgia" w:hAnsi="Georgia"/>
          <w:sz w:val="22"/>
        </w:rPr>
        <w:t>training</w:t>
      </w:r>
      <w:r w:rsidRPr="00971F5A">
        <w:rPr>
          <w:rFonts w:ascii="Georgia" w:hAnsi="Georgia"/>
          <w:sz w:val="22"/>
        </w:rPr>
        <w:t xml:space="preserve"> dataset was available, the next step was to identify the potential characteristics of the individual file </w:t>
      </w:r>
      <w:r w:rsidRPr="00971F5A">
        <w:rPr>
          <w:rFonts w:ascii="Georgia" w:hAnsi="Georgia"/>
          <w:sz w:val="22"/>
        </w:rPr>
        <w:lastRenderedPageBreak/>
        <w:t xml:space="preserve">that could correlate it to being a tool. This was analysed through </w:t>
      </w:r>
      <w:r w:rsidR="00253F58">
        <w:rPr>
          <w:rFonts w:ascii="Georgia" w:hAnsi="Georgia"/>
          <w:sz w:val="22"/>
        </w:rPr>
        <w:t>two</w:t>
      </w:r>
      <w:r w:rsidRPr="00971F5A">
        <w:rPr>
          <w:rFonts w:ascii="Georgia" w:hAnsi="Georgia"/>
          <w:sz w:val="22"/>
        </w:rPr>
        <w:t xml:space="preserve"> main techniques.</w:t>
      </w:r>
    </w:p>
    <w:p w14:paraId="3FD4BBBF" w14:textId="77777777" w:rsidR="00971F5A" w:rsidRPr="00947B04" w:rsidRDefault="00971F5A" w:rsidP="00947B04">
      <w:pPr>
        <w:pStyle w:val="Heading3"/>
      </w:pPr>
      <w:r w:rsidRPr="00947B04">
        <w:t>Intuitive Features</w:t>
      </w:r>
    </w:p>
    <w:p w14:paraId="5F335498" w14:textId="09F0C159" w:rsidR="00971F5A" w:rsidRPr="00971F5A" w:rsidRDefault="00971F5A" w:rsidP="00971F5A">
      <w:pPr>
        <w:ind w:firstLine="720"/>
        <w:rPr>
          <w:rFonts w:ascii="Georgia" w:hAnsi="Georgia"/>
          <w:sz w:val="22"/>
        </w:rPr>
      </w:pPr>
      <w:r w:rsidRPr="00971F5A">
        <w:rPr>
          <w:rFonts w:ascii="Georgia" w:hAnsi="Georgia"/>
          <w:sz w:val="22"/>
        </w:rPr>
        <w:t xml:space="preserve"> The first technique </w:t>
      </w:r>
      <w:r w:rsidR="00253F58">
        <w:rPr>
          <w:rFonts w:ascii="Georgia" w:hAnsi="Georgia"/>
          <w:sz w:val="22"/>
        </w:rPr>
        <w:t>was</w:t>
      </w:r>
      <w:r w:rsidRPr="00971F5A">
        <w:rPr>
          <w:rFonts w:ascii="Georgia" w:hAnsi="Georgia"/>
          <w:sz w:val="22"/>
        </w:rPr>
        <w:t xml:space="preserve"> determining features intuitively</w:t>
      </w:r>
      <w:r w:rsidR="00253F58">
        <w:rPr>
          <w:rFonts w:ascii="Georgia" w:hAnsi="Georgia"/>
          <w:sz w:val="22"/>
        </w:rPr>
        <w:t xml:space="preserve"> and then verifying their accuracy through the feedback from the classifier</w:t>
      </w:r>
      <w:r w:rsidRPr="00971F5A">
        <w:rPr>
          <w:rFonts w:ascii="Georgia" w:hAnsi="Georgia"/>
          <w:sz w:val="22"/>
        </w:rPr>
        <w:t xml:space="preserve">. It was hypothesized that the probability of a particular product being a </w:t>
      </w:r>
      <w:r w:rsidR="00253F58">
        <w:rPr>
          <w:rFonts w:ascii="Georgia" w:hAnsi="Georgia"/>
          <w:sz w:val="22"/>
        </w:rPr>
        <w:t xml:space="preserve">tool should increase if it has a connection </w:t>
      </w:r>
      <w:r w:rsidRPr="00971F5A">
        <w:rPr>
          <w:rFonts w:ascii="Georgia" w:hAnsi="Georgia"/>
          <w:sz w:val="22"/>
        </w:rPr>
        <w:t>to a source code repository in the publication. Also other con</w:t>
      </w:r>
      <w:r w:rsidR="00253F58">
        <w:rPr>
          <w:rFonts w:ascii="Georgia" w:hAnsi="Georgia"/>
          <w:sz w:val="22"/>
        </w:rPr>
        <w:t>ceivable features that were decided on were</w:t>
      </w:r>
      <w:r w:rsidRPr="00971F5A">
        <w:rPr>
          <w:rFonts w:ascii="Georgia" w:hAnsi="Georgia"/>
          <w:sz w:val="22"/>
        </w:rPr>
        <w:t>: the number of link</w:t>
      </w:r>
      <w:r w:rsidR="00253F58">
        <w:rPr>
          <w:rFonts w:ascii="Georgia" w:hAnsi="Georgia"/>
          <w:sz w:val="22"/>
        </w:rPr>
        <w:t xml:space="preserve">s, the mention and frequency </w:t>
      </w:r>
      <w:r w:rsidRPr="00971F5A">
        <w:rPr>
          <w:rFonts w:ascii="Georgia" w:hAnsi="Georgia"/>
          <w:sz w:val="22"/>
        </w:rPr>
        <w:t>of coding languages throughout the paper</w:t>
      </w:r>
      <w:r w:rsidR="00253F58">
        <w:rPr>
          <w:rFonts w:ascii="Georgia" w:hAnsi="Georgia"/>
          <w:sz w:val="22"/>
        </w:rPr>
        <w:t xml:space="preserve"> and the mention of operating systems in the paper</w:t>
      </w:r>
      <w:r w:rsidRPr="00971F5A">
        <w:rPr>
          <w:rFonts w:ascii="Georgia" w:hAnsi="Georgia"/>
          <w:sz w:val="22"/>
        </w:rPr>
        <w:t xml:space="preserve">. The validity of the features </w:t>
      </w:r>
      <w:r w:rsidR="00253F58">
        <w:rPr>
          <w:rFonts w:ascii="Georgia" w:hAnsi="Georgia"/>
          <w:sz w:val="22"/>
        </w:rPr>
        <w:t>could</w:t>
      </w:r>
      <w:r w:rsidRPr="00971F5A">
        <w:rPr>
          <w:rFonts w:ascii="Georgia" w:hAnsi="Georgia"/>
          <w:sz w:val="22"/>
        </w:rPr>
        <w:t xml:space="preserve"> then be tested by considering all possible combinations of the hypothesized features for the supervised classifier and selecting the combination that leads to the best possible accuracy statistics. </w:t>
      </w:r>
    </w:p>
    <w:p w14:paraId="15CC4D5C" w14:textId="67E62D92" w:rsidR="00971F5A" w:rsidRPr="00947B04" w:rsidRDefault="00947B04" w:rsidP="00947B04">
      <w:pPr>
        <w:pStyle w:val="Heading3"/>
      </w:pPr>
      <w:r>
        <w:t>Feature Extraction based on word frequencies</w:t>
      </w:r>
    </w:p>
    <w:p w14:paraId="582BCB75" w14:textId="77777777" w:rsidR="006D4A8F" w:rsidRDefault="00971F5A" w:rsidP="00971F5A">
      <w:pPr>
        <w:ind w:firstLine="720"/>
        <w:rPr>
          <w:rFonts w:ascii="Georgia" w:hAnsi="Georgia"/>
          <w:sz w:val="22"/>
        </w:rPr>
      </w:pPr>
      <w:r w:rsidRPr="00971F5A">
        <w:rPr>
          <w:rFonts w:ascii="Georgia" w:hAnsi="Georgia"/>
          <w:sz w:val="22"/>
        </w:rPr>
        <w:t xml:space="preserve">The second technique involved looking at word frequencies in individual documents. This was tested for the both the abstracts of the given publications in the test data and also entire text output. Therefore, the separated data, tools and non tools were individually analyzed. </w:t>
      </w:r>
    </w:p>
    <w:p w14:paraId="7D864C67" w14:textId="77777777" w:rsidR="006D4A8F" w:rsidRDefault="006D4A8F" w:rsidP="00971F5A">
      <w:pPr>
        <w:ind w:firstLine="720"/>
        <w:rPr>
          <w:rFonts w:ascii="Georgia" w:hAnsi="Georgia"/>
          <w:sz w:val="22"/>
        </w:rPr>
      </w:pPr>
    </w:p>
    <w:p w14:paraId="1497CF10" w14:textId="710EE5A9" w:rsidR="006D4A8F" w:rsidRDefault="006D4A8F" w:rsidP="00971F5A">
      <w:pPr>
        <w:ind w:firstLine="720"/>
        <w:rPr>
          <w:rFonts w:ascii="Georgia" w:hAnsi="Georgia"/>
          <w:sz w:val="22"/>
        </w:rPr>
      </w:pPr>
      <w:r>
        <w:rPr>
          <w:rFonts w:ascii="Georgia" w:hAnsi="Georgia"/>
          <w:sz w:val="22"/>
        </w:rPr>
        <w:t xml:space="preserve">The ten most frequent words from each of the abstracts of tools and non-t0ols were first </w:t>
      </w:r>
      <w:r w:rsidR="00253F58">
        <w:rPr>
          <w:rFonts w:ascii="Georgia" w:hAnsi="Georgia"/>
          <w:sz w:val="22"/>
        </w:rPr>
        <w:t xml:space="preserve">collected. These selected words were then processed such that </w:t>
      </w:r>
      <w:r>
        <w:rPr>
          <w:rFonts w:ascii="Georgia" w:hAnsi="Georgia"/>
          <w:sz w:val="22"/>
        </w:rPr>
        <w:t>each</w:t>
      </w:r>
      <w:r w:rsidR="00253F58">
        <w:rPr>
          <w:rFonts w:ascii="Georgia" w:hAnsi="Georgia"/>
          <w:sz w:val="22"/>
        </w:rPr>
        <w:t xml:space="preserve"> “frequent”</w:t>
      </w:r>
      <w:r>
        <w:rPr>
          <w:rFonts w:ascii="Georgia" w:hAnsi="Georgia"/>
          <w:sz w:val="22"/>
        </w:rPr>
        <w:t xml:space="preserve"> word </w:t>
      </w:r>
      <w:r w:rsidR="00253F58">
        <w:rPr>
          <w:rFonts w:ascii="Georgia" w:hAnsi="Georgia"/>
          <w:sz w:val="22"/>
        </w:rPr>
        <w:t>had</w:t>
      </w:r>
      <w:r>
        <w:rPr>
          <w:rFonts w:ascii="Georgia" w:hAnsi="Georgia"/>
          <w:sz w:val="22"/>
        </w:rPr>
        <w:t xml:space="preserve"> a single frequency representation per abstract regarless of </w:t>
      </w:r>
      <w:r w:rsidR="00253F58">
        <w:rPr>
          <w:rFonts w:ascii="Georgia" w:hAnsi="Georgia"/>
          <w:sz w:val="22"/>
        </w:rPr>
        <w:t>how many times it occurred</w:t>
      </w:r>
      <w:r>
        <w:rPr>
          <w:rFonts w:ascii="Georgia" w:hAnsi="Georgia"/>
          <w:sz w:val="22"/>
        </w:rPr>
        <w:t xml:space="preserve">. The </w:t>
      </w:r>
      <w:r w:rsidR="00253F58">
        <w:rPr>
          <w:rFonts w:ascii="Georgia" w:hAnsi="Georgia"/>
          <w:sz w:val="22"/>
        </w:rPr>
        <w:t xml:space="preserve">10 </w:t>
      </w:r>
      <w:r>
        <w:rPr>
          <w:rFonts w:ascii="Georgia" w:hAnsi="Georgia"/>
          <w:sz w:val="22"/>
        </w:rPr>
        <w:t xml:space="preserve">most frequent words that were from this entire collection of the tool set and non-tool set were then </w:t>
      </w:r>
      <w:r w:rsidR="00F81172">
        <w:rPr>
          <w:rFonts w:ascii="Georgia" w:hAnsi="Georgia"/>
          <w:sz w:val="22"/>
        </w:rPr>
        <w:t xml:space="preserve">selected ignoring </w:t>
      </w:r>
      <w:r w:rsidR="00F81172" w:rsidRPr="00971F5A">
        <w:rPr>
          <w:rFonts w:ascii="Georgia" w:hAnsi="Georgia"/>
          <w:sz w:val="22"/>
        </w:rPr>
        <w:t xml:space="preserve">certain common english language and academic language words </w:t>
      </w:r>
      <w:r w:rsidR="00F81172">
        <w:rPr>
          <w:rFonts w:ascii="Georgia" w:hAnsi="Georgia"/>
          <w:sz w:val="22"/>
        </w:rPr>
        <w:t xml:space="preserve">which </w:t>
      </w:r>
      <w:r w:rsidR="00F81172" w:rsidRPr="00971F5A">
        <w:rPr>
          <w:rFonts w:ascii="Georgia" w:hAnsi="Georgia"/>
          <w:sz w:val="22"/>
        </w:rPr>
        <w:t>were considered as stopwords</w:t>
      </w:r>
      <w:r>
        <w:rPr>
          <w:rFonts w:ascii="Georgia" w:hAnsi="Georgia"/>
          <w:sz w:val="22"/>
        </w:rPr>
        <w:t xml:space="preserve">. For this particular dataset, it resulted in the following words having the respective frequencies as shown in the table below. </w:t>
      </w:r>
    </w:p>
    <w:p w14:paraId="50CC153E" w14:textId="68678026" w:rsidR="00253F58" w:rsidRDefault="00253F58" w:rsidP="000C69E9">
      <w:pPr>
        <w:pStyle w:val="Caption"/>
        <w:keepNext/>
        <w:ind w:firstLine="0"/>
      </w:pPr>
    </w:p>
    <w:tbl>
      <w:tblPr>
        <w:tblStyle w:val="TableGrid"/>
        <w:tblW w:w="0" w:type="auto"/>
        <w:tblLook w:val="04A0" w:firstRow="1" w:lastRow="0" w:firstColumn="1" w:lastColumn="0" w:noHBand="0" w:noVBand="1"/>
      </w:tblPr>
      <w:tblGrid>
        <w:gridCol w:w="1932"/>
        <w:gridCol w:w="2216"/>
        <w:gridCol w:w="1606"/>
        <w:gridCol w:w="1606"/>
      </w:tblGrid>
      <w:tr w:rsidR="006D4A8F" w14:paraId="657C34A5" w14:textId="77777777" w:rsidTr="006D4A8F">
        <w:trPr>
          <w:trHeight w:val="326"/>
        </w:trPr>
        <w:tc>
          <w:tcPr>
            <w:tcW w:w="4148" w:type="dxa"/>
            <w:gridSpan w:val="2"/>
          </w:tcPr>
          <w:p w14:paraId="753F9CA2" w14:textId="5E189317" w:rsidR="006D4A8F" w:rsidRDefault="006D4A8F" w:rsidP="00971F5A">
            <w:pPr>
              <w:ind w:firstLine="0"/>
              <w:rPr>
                <w:rFonts w:ascii="Georgia" w:hAnsi="Georgia"/>
                <w:sz w:val="22"/>
              </w:rPr>
            </w:pPr>
            <w:r>
              <w:rPr>
                <w:rFonts w:ascii="Georgia" w:hAnsi="Georgia"/>
                <w:sz w:val="22"/>
              </w:rPr>
              <w:t>Tools</w:t>
            </w:r>
          </w:p>
        </w:tc>
        <w:tc>
          <w:tcPr>
            <w:tcW w:w="3212" w:type="dxa"/>
            <w:gridSpan w:val="2"/>
          </w:tcPr>
          <w:p w14:paraId="6A15E843" w14:textId="67826871" w:rsidR="006D4A8F" w:rsidRDefault="006D4A8F" w:rsidP="00971F5A">
            <w:pPr>
              <w:ind w:firstLine="0"/>
              <w:rPr>
                <w:rFonts w:ascii="Georgia" w:hAnsi="Georgia"/>
                <w:sz w:val="22"/>
              </w:rPr>
            </w:pPr>
            <w:r>
              <w:rPr>
                <w:rFonts w:ascii="Georgia" w:hAnsi="Georgia"/>
                <w:sz w:val="22"/>
              </w:rPr>
              <w:t>Non-Tools</w:t>
            </w:r>
          </w:p>
        </w:tc>
      </w:tr>
      <w:tr w:rsidR="006D4A8F" w14:paraId="03BBF953" w14:textId="60D5630C" w:rsidTr="006D4A8F">
        <w:trPr>
          <w:trHeight w:val="353"/>
        </w:trPr>
        <w:tc>
          <w:tcPr>
            <w:tcW w:w="1932" w:type="dxa"/>
          </w:tcPr>
          <w:p w14:paraId="3AA0D142" w14:textId="3F52BC78" w:rsidR="006D4A8F" w:rsidRDefault="006D4A8F" w:rsidP="00971F5A">
            <w:pPr>
              <w:ind w:firstLine="0"/>
              <w:rPr>
                <w:rFonts w:ascii="Georgia" w:hAnsi="Georgia"/>
                <w:sz w:val="22"/>
              </w:rPr>
            </w:pPr>
            <w:r>
              <w:rPr>
                <w:rFonts w:ascii="Georgia" w:hAnsi="Georgia"/>
                <w:sz w:val="22"/>
              </w:rPr>
              <w:t xml:space="preserve">Word </w:t>
            </w:r>
          </w:p>
        </w:tc>
        <w:tc>
          <w:tcPr>
            <w:tcW w:w="2216" w:type="dxa"/>
          </w:tcPr>
          <w:p w14:paraId="4688A8AE" w14:textId="276DD8AA" w:rsidR="006D4A8F" w:rsidRDefault="006D4A8F" w:rsidP="00971F5A">
            <w:pPr>
              <w:ind w:firstLine="0"/>
              <w:rPr>
                <w:rFonts w:ascii="Georgia" w:hAnsi="Georgia"/>
                <w:sz w:val="22"/>
              </w:rPr>
            </w:pPr>
            <w:r>
              <w:rPr>
                <w:rFonts w:ascii="Georgia" w:hAnsi="Georgia"/>
                <w:sz w:val="22"/>
              </w:rPr>
              <w:t>Frequency</w:t>
            </w:r>
          </w:p>
        </w:tc>
        <w:tc>
          <w:tcPr>
            <w:tcW w:w="1606" w:type="dxa"/>
          </w:tcPr>
          <w:p w14:paraId="75459BFF" w14:textId="777A4DC1" w:rsidR="006D4A8F" w:rsidRDefault="005239AD" w:rsidP="00971F5A">
            <w:pPr>
              <w:ind w:firstLine="0"/>
              <w:rPr>
                <w:rFonts w:ascii="Georgia" w:hAnsi="Georgia"/>
                <w:sz w:val="22"/>
              </w:rPr>
            </w:pPr>
            <w:r>
              <w:rPr>
                <w:rFonts w:ascii="Georgia" w:hAnsi="Georgia"/>
                <w:sz w:val="22"/>
              </w:rPr>
              <w:t>Wor</w:t>
            </w:r>
            <w:r w:rsidR="006D4A8F">
              <w:rPr>
                <w:rFonts w:ascii="Georgia" w:hAnsi="Georgia"/>
                <w:sz w:val="22"/>
              </w:rPr>
              <w:t>d</w:t>
            </w:r>
          </w:p>
        </w:tc>
        <w:tc>
          <w:tcPr>
            <w:tcW w:w="1606" w:type="dxa"/>
          </w:tcPr>
          <w:p w14:paraId="0A7E8146" w14:textId="4E226AFD" w:rsidR="006D4A8F" w:rsidRDefault="005239AD" w:rsidP="00971F5A">
            <w:pPr>
              <w:ind w:firstLine="0"/>
              <w:rPr>
                <w:rFonts w:ascii="Georgia" w:hAnsi="Georgia"/>
                <w:sz w:val="22"/>
              </w:rPr>
            </w:pPr>
            <w:r>
              <w:rPr>
                <w:rFonts w:ascii="Georgia" w:hAnsi="Georgia"/>
                <w:sz w:val="22"/>
              </w:rPr>
              <w:t>Frequency</w:t>
            </w:r>
          </w:p>
        </w:tc>
      </w:tr>
      <w:tr w:rsidR="006D4A8F" w14:paraId="1200086A" w14:textId="323202D1" w:rsidTr="00253F58">
        <w:trPr>
          <w:trHeight w:val="380"/>
        </w:trPr>
        <w:tc>
          <w:tcPr>
            <w:tcW w:w="1932" w:type="dxa"/>
          </w:tcPr>
          <w:p w14:paraId="5D589E05" w14:textId="35EF0DA3" w:rsidR="006D4A8F" w:rsidRDefault="006D4A8F" w:rsidP="00971F5A">
            <w:pPr>
              <w:ind w:firstLine="0"/>
              <w:rPr>
                <w:rFonts w:ascii="Georgia" w:hAnsi="Georgia"/>
                <w:sz w:val="22"/>
              </w:rPr>
            </w:pPr>
            <w:r>
              <w:rPr>
                <w:rFonts w:ascii="Georgia" w:hAnsi="Georgia"/>
                <w:sz w:val="22"/>
              </w:rPr>
              <w:t>data</w:t>
            </w:r>
          </w:p>
        </w:tc>
        <w:tc>
          <w:tcPr>
            <w:tcW w:w="2216" w:type="dxa"/>
          </w:tcPr>
          <w:p w14:paraId="2BB320DA" w14:textId="1A65FE2D" w:rsidR="006D4A8F" w:rsidRDefault="006D4A8F" w:rsidP="00971F5A">
            <w:pPr>
              <w:ind w:firstLine="0"/>
              <w:rPr>
                <w:rFonts w:ascii="Georgia" w:hAnsi="Georgia"/>
                <w:sz w:val="22"/>
              </w:rPr>
            </w:pPr>
            <w:r>
              <w:rPr>
                <w:rFonts w:ascii="Georgia" w:hAnsi="Georgia"/>
                <w:sz w:val="22"/>
              </w:rPr>
              <w:t>207</w:t>
            </w:r>
          </w:p>
        </w:tc>
        <w:tc>
          <w:tcPr>
            <w:tcW w:w="1606" w:type="dxa"/>
          </w:tcPr>
          <w:p w14:paraId="43A2E218" w14:textId="09723628" w:rsidR="006D4A8F" w:rsidRDefault="005239AD" w:rsidP="00971F5A">
            <w:pPr>
              <w:ind w:firstLine="0"/>
              <w:rPr>
                <w:rFonts w:ascii="Georgia" w:hAnsi="Georgia"/>
                <w:sz w:val="22"/>
              </w:rPr>
            </w:pPr>
            <w:r>
              <w:rPr>
                <w:rFonts w:ascii="Georgia" w:hAnsi="Georgia"/>
                <w:sz w:val="22"/>
              </w:rPr>
              <w:t>pubmed</w:t>
            </w:r>
          </w:p>
        </w:tc>
        <w:tc>
          <w:tcPr>
            <w:tcW w:w="1606" w:type="dxa"/>
          </w:tcPr>
          <w:p w14:paraId="5AC88836" w14:textId="363B7077" w:rsidR="006D4A8F" w:rsidRDefault="00304408" w:rsidP="00971F5A">
            <w:pPr>
              <w:ind w:firstLine="0"/>
              <w:rPr>
                <w:rFonts w:ascii="Georgia" w:hAnsi="Georgia"/>
                <w:sz w:val="22"/>
              </w:rPr>
            </w:pPr>
            <w:r>
              <w:rPr>
                <w:rFonts w:ascii="Georgia" w:hAnsi="Georgia"/>
                <w:sz w:val="22"/>
              </w:rPr>
              <w:t>283</w:t>
            </w:r>
          </w:p>
        </w:tc>
      </w:tr>
      <w:tr w:rsidR="006D4A8F" w14:paraId="53A84F51" w14:textId="5A1E631F" w:rsidTr="006D4A8F">
        <w:trPr>
          <w:trHeight w:val="353"/>
        </w:trPr>
        <w:tc>
          <w:tcPr>
            <w:tcW w:w="1932" w:type="dxa"/>
          </w:tcPr>
          <w:p w14:paraId="264F8D59" w14:textId="6EC27D19" w:rsidR="006D4A8F" w:rsidRDefault="006D4A8F" w:rsidP="00971F5A">
            <w:pPr>
              <w:ind w:firstLine="0"/>
              <w:rPr>
                <w:rFonts w:ascii="Georgia" w:hAnsi="Georgia"/>
                <w:sz w:val="22"/>
              </w:rPr>
            </w:pPr>
            <w:r>
              <w:rPr>
                <w:rFonts w:ascii="Georgia" w:hAnsi="Georgia"/>
                <w:sz w:val="22"/>
              </w:rPr>
              <w:t>available</w:t>
            </w:r>
          </w:p>
        </w:tc>
        <w:tc>
          <w:tcPr>
            <w:tcW w:w="2216" w:type="dxa"/>
          </w:tcPr>
          <w:p w14:paraId="54EE43B5" w14:textId="0D5ACBD4" w:rsidR="006D4A8F" w:rsidRDefault="006D4A8F" w:rsidP="00971F5A">
            <w:pPr>
              <w:ind w:firstLine="0"/>
              <w:rPr>
                <w:rFonts w:ascii="Georgia" w:hAnsi="Georgia"/>
                <w:sz w:val="22"/>
              </w:rPr>
            </w:pPr>
            <w:r>
              <w:rPr>
                <w:rFonts w:ascii="Georgia" w:hAnsi="Georgia"/>
                <w:sz w:val="22"/>
              </w:rPr>
              <w:t>133</w:t>
            </w:r>
          </w:p>
        </w:tc>
        <w:tc>
          <w:tcPr>
            <w:tcW w:w="1606" w:type="dxa"/>
          </w:tcPr>
          <w:p w14:paraId="5ACD7E7E" w14:textId="286A53D8" w:rsidR="006D4A8F" w:rsidRDefault="005239AD" w:rsidP="00971F5A">
            <w:pPr>
              <w:ind w:firstLine="0"/>
              <w:rPr>
                <w:rFonts w:ascii="Georgia" w:hAnsi="Georgia"/>
                <w:sz w:val="22"/>
              </w:rPr>
            </w:pPr>
            <w:r>
              <w:rPr>
                <w:rFonts w:ascii="Georgia" w:hAnsi="Georgia"/>
                <w:sz w:val="22"/>
              </w:rPr>
              <w:t>pmid</w:t>
            </w:r>
          </w:p>
        </w:tc>
        <w:tc>
          <w:tcPr>
            <w:tcW w:w="1606" w:type="dxa"/>
          </w:tcPr>
          <w:p w14:paraId="187A86A3" w14:textId="54A047B3" w:rsidR="006D4A8F" w:rsidRDefault="00304408" w:rsidP="00971F5A">
            <w:pPr>
              <w:ind w:firstLine="0"/>
              <w:rPr>
                <w:rFonts w:ascii="Georgia" w:hAnsi="Georgia"/>
                <w:sz w:val="22"/>
              </w:rPr>
            </w:pPr>
            <w:r>
              <w:rPr>
                <w:rFonts w:ascii="Georgia" w:hAnsi="Georgia"/>
                <w:sz w:val="22"/>
              </w:rPr>
              <w:t>283</w:t>
            </w:r>
          </w:p>
        </w:tc>
      </w:tr>
      <w:tr w:rsidR="006D4A8F" w14:paraId="4CA43B1F" w14:textId="2F8BCD0B" w:rsidTr="006D4A8F">
        <w:tc>
          <w:tcPr>
            <w:tcW w:w="1932" w:type="dxa"/>
          </w:tcPr>
          <w:p w14:paraId="7AF7CB16" w14:textId="614689ED" w:rsidR="006D4A8F" w:rsidRDefault="006D4A8F" w:rsidP="00971F5A">
            <w:pPr>
              <w:ind w:firstLine="0"/>
              <w:rPr>
                <w:rFonts w:ascii="Georgia" w:hAnsi="Georgia"/>
                <w:sz w:val="22"/>
              </w:rPr>
            </w:pPr>
            <w:r>
              <w:rPr>
                <w:rFonts w:ascii="Georgia" w:hAnsi="Georgia"/>
                <w:sz w:val="22"/>
              </w:rPr>
              <w:t>sequence</w:t>
            </w:r>
          </w:p>
        </w:tc>
        <w:tc>
          <w:tcPr>
            <w:tcW w:w="2216" w:type="dxa"/>
          </w:tcPr>
          <w:p w14:paraId="0F370414" w14:textId="174BCC67" w:rsidR="006D4A8F" w:rsidRDefault="006D4A8F" w:rsidP="00971F5A">
            <w:pPr>
              <w:ind w:firstLine="0"/>
              <w:rPr>
                <w:rFonts w:ascii="Georgia" w:hAnsi="Georgia"/>
                <w:sz w:val="22"/>
              </w:rPr>
            </w:pPr>
            <w:r>
              <w:rPr>
                <w:rFonts w:ascii="Georgia" w:hAnsi="Georgia"/>
                <w:sz w:val="22"/>
              </w:rPr>
              <w:t>132</w:t>
            </w:r>
          </w:p>
        </w:tc>
        <w:tc>
          <w:tcPr>
            <w:tcW w:w="1606" w:type="dxa"/>
          </w:tcPr>
          <w:p w14:paraId="2145F0D2" w14:textId="5C6C8341" w:rsidR="006D4A8F" w:rsidRDefault="005239AD" w:rsidP="00971F5A">
            <w:pPr>
              <w:ind w:firstLine="0"/>
              <w:rPr>
                <w:rFonts w:ascii="Georgia" w:hAnsi="Georgia"/>
                <w:sz w:val="22"/>
              </w:rPr>
            </w:pPr>
            <w:r>
              <w:rPr>
                <w:rFonts w:ascii="Georgia" w:hAnsi="Georgia"/>
                <w:sz w:val="22"/>
              </w:rPr>
              <w:t>medline</w:t>
            </w:r>
          </w:p>
        </w:tc>
        <w:tc>
          <w:tcPr>
            <w:tcW w:w="1606" w:type="dxa"/>
          </w:tcPr>
          <w:p w14:paraId="13346941" w14:textId="627FC5A7" w:rsidR="006D4A8F" w:rsidRDefault="00304408" w:rsidP="00971F5A">
            <w:pPr>
              <w:ind w:firstLine="0"/>
              <w:rPr>
                <w:rFonts w:ascii="Georgia" w:hAnsi="Georgia"/>
                <w:sz w:val="22"/>
              </w:rPr>
            </w:pPr>
            <w:r>
              <w:rPr>
                <w:rFonts w:ascii="Georgia" w:hAnsi="Georgia"/>
                <w:sz w:val="22"/>
              </w:rPr>
              <w:t>225</w:t>
            </w:r>
          </w:p>
        </w:tc>
      </w:tr>
      <w:tr w:rsidR="006D4A8F" w14:paraId="6B55A476" w14:textId="5CB6A898" w:rsidTr="006D4A8F">
        <w:tc>
          <w:tcPr>
            <w:tcW w:w="1932" w:type="dxa"/>
          </w:tcPr>
          <w:p w14:paraId="537CF585" w14:textId="16071FFB" w:rsidR="006D4A8F" w:rsidRDefault="006D4A8F" w:rsidP="00971F5A">
            <w:pPr>
              <w:ind w:firstLine="0"/>
              <w:rPr>
                <w:rFonts w:ascii="Georgia" w:hAnsi="Georgia"/>
                <w:sz w:val="22"/>
              </w:rPr>
            </w:pPr>
            <w:r>
              <w:rPr>
                <w:rFonts w:ascii="Georgia" w:hAnsi="Georgia"/>
                <w:sz w:val="22"/>
              </w:rPr>
              <w:lastRenderedPageBreak/>
              <w:t>method</w:t>
            </w:r>
          </w:p>
        </w:tc>
        <w:tc>
          <w:tcPr>
            <w:tcW w:w="2216" w:type="dxa"/>
          </w:tcPr>
          <w:p w14:paraId="7BE3C050" w14:textId="23B2A02C" w:rsidR="006D4A8F" w:rsidRDefault="006D4A8F" w:rsidP="00971F5A">
            <w:pPr>
              <w:ind w:firstLine="0"/>
              <w:rPr>
                <w:rFonts w:ascii="Georgia" w:hAnsi="Georgia"/>
                <w:sz w:val="22"/>
              </w:rPr>
            </w:pPr>
            <w:r>
              <w:rPr>
                <w:rFonts w:ascii="Georgia" w:hAnsi="Georgia"/>
                <w:sz w:val="22"/>
              </w:rPr>
              <w:t>119</w:t>
            </w:r>
          </w:p>
        </w:tc>
        <w:tc>
          <w:tcPr>
            <w:tcW w:w="1606" w:type="dxa"/>
          </w:tcPr>
          <w:p w14:paraId="666EC215" w14:textId="00DBD19C" w:rsidR="006D4A8F" w:rsidRDefault="005239AD" w:rsidP="00971F5A">
            <w:pPr>
              <w:ind w:firstLine="0"/>
              <w:rPr>
                <w:rFonts w:ascii="Georgia" w:hAnsi="Georgia"/>
                <w:sz w:val="22"/>
              </w:rPr>
            </w:pPr>
            <w:r>
              <w:rPr>
                <w:rFonts w:ascii="Georgia" w:hAnsi="Georgia"/>
                <w:sz w:val="22"/>
              </w:rPr>
              <w:t>indexed</w:t>
            </w:r>
          </w:p>
        </w:tc>
        <w:tc>
          <w:tcPr>
            <w:tcW w:w="1606" w:type="dxa"/>
          </w:tcPr>
          <w:p w14:paraId="42188AED" w14:textId="238ECC42" w:rsidR="006D4A8F" w:rsidRDefault="00304408" w:rsidP="00971F5A">
            <w:pPr>
              <w:ind w:firstLine="0"/>
              <w:rPr>
                <w:rFonts w:ascii="Georgia" w:hAnsi="Georgia"/>
                <w:sz w:val="22"/>
              </w:rPr>
            </w:pPr>
            <w:r>
              <w:rPr>
                <w:rFonts w:ascii="Georgia" w:hAnsi="Georgia"/>
                <w:sz w:val="22"/>
              </w:rPr>
              <w:t>225</w:t>
            </w:r>
          </w:p>
        </w:tc>
      </w:tr>
      <w:tr w:rsidR="006D4A8F" w14:paraId="561A3AAF" w14:textId="42968422" w:rsidTr="006D4A8F">
        <w:tc>
          <w:tcPr>
            <w:tcW w:w="1932" w:type="dxa"/>
          </w:tcPr>
          <w:p w14:paraId="4F93362E" w14:textId="4C404C57" w:rsidR="006D4A8F" w:rsidRDefault="006D4A8F" w:rsidP="00971F5A">
            <w:pPr>
              <w:ind w:firstLine="0"/>
              <w:rPr>
                <w:rFonts w:ascii="Georgia" w:hAnsi="Georgia"/>
                <w:sz w:val="22"/>
              </w:rPr>
            </w:pPr>
            <w:r>
              <w:rPr>
                <w:rFonts w:ascii="Georgia" w:hAnsi="Georgia"/>
                <w:sz w:val="22"/>
              </w:rPr>
              <w:t>use</w:t>
            </w:r>
          </w:p>
        </w:tc>
        <w:tc>
          <w:tcPr>
            <w:tcW w:w="2216" w:type="dxa"/>
          </w:tcPr>
          <w:p w14:paraId="5D927187" w14:textId="2A2E3E34" w:rsidR="006D4A8F" w:rsidRDefault="006D4A8F" w:rsidP="00971F5A">
            <w:pPr>
              <w:ind w:firstLine="0"/>
              <w:rPr>
                <w:rFonts w:ascii="Georgia" w:hAnsi="Georgia"/>
                <w:sz w:val="22"/>
              </w:rPr>
            </w:pPr>
            <w:r>
              <w:rPr>
                <w:rFonts w:ascii="Georgia" w:hAnsi="Georgia"/>
                <w:sz w:val="22"/>
              </w:rPr>
              <w:t>90</w:t>
            </w:r>
          </w:p>
        </w:tc>
        <w:tc>
          <w:tcPr>
            <w:tcW w:w="1606" w:type="dxa"/>
          </w:tcPr>
          <w:p w14:paraId="2357E49F" w14:textId="6BD9B724" w:rsidR="006D4A8F" w:rsidRDefault="005239AD" w:rsidP="00971F5A">
            <w:pPr>
              <w:ind w:firstLine="0"/>
              <w:rPr>
                <w:rFonts w:ascii="Georgia" w:hAnsi="Georgia"/>
                <w:sz w:val="22"/>
              </w:rPr>
            </w:pPr>
            <w:r>
              <w:rPr>
                <w:rFonts w:ascii="Georgia" w:hAnsi="Georgia"/>
                <w:sz w:val="22"/>
              </w:rPr>
              <w:t>doi</w:t>
            </w:r>
          </w:p>
        </w:tc>
        <w:tc>
          <w:tcPr>
            <w:tcW w:w="1606" w:type="dxa"/>
          </w:tcPr>
          <w:p w14:paraId="7DEA5A2F" w14:textId="5B336165" w:rsidR="006D4A8F" w:rsidRDefault="00304408" w:rsidP="00971F5A">
            <w:pPr>
              <w:ind w:firstLine="0"/>
              <w:rPr>
                <w:rFonts w:ascii="Georgia" w:hAnsi="Georgia"/>
                <w:sz w:val="22"/>
              </w:rPr>
            </w:pPr>
            <w:r>
              <w:rPr>
                <w:rFonts w:ascii="Georgia" w:hAnsi="Georgia"/>
                <w:sz w:val="22"/>
              </w:rPr>
              <w:t>207</w:t>
            </w:r>
          </w:p>
        </w:tc>
      </w:tr>
      <w:tr w:rsidR="006D4A8F" w14:paraId="381A2821" w14:textId="2292C6A5" w:rsidTr="006D4A8F">
        <w:tc>
          <w:tcPr>
            <w:tcW w:w="1932" w:type="dxa"/>
          </w:tcPr>
          <w:p w14:paraId="474A21F7" w14:textId="42DEE447" w:rsidR="006D4A8F" w:rsidRDefault="006D4A8F" w:rsidP="00971F5A">
            <w:pPr>
              <w:ind w:firstLine="0"/>
              <w:rPr>
                <w:rFonts w:ascii="Georgia" w:hAnsi="Georgia"/>
                <w:sz w:val="22"/>
              </w:rPr>
            </w:pPr>
            <w:r>
              <w:rPr>
                <w:rFonts w:ascii="Georgia" w:hAnsi="Georgia"/>
                <w:sz w:val="22"/>
              </w:rPr>
              <w:t>protein</w:t>
            </w:r>
          </w:p>
        </w:tc>
        <w:tc>
          <w:tcPr>
            <w:tcW w:w="2216" w:type="dxa"/>
          </w:tcPr>
          <w:p w14:paraId="0205EB22" w14:textId="0212E7C7" w:rsidR="006D4A8F" w:rsidRDefault="006D4A8F" w:rsidP="00971F5A">
            <w:pPr>
              <w:ind w:firstLine="0"/>
              <w:rPr>
                <w:rFonts w:ascii="Georgia" w:hAnsi="Georgia"/>
                <w:sz w:val="22"/>
              </w:rPr>
            </w:pPr>
            <w:r>
              <w:rPr>
                <w:rFonts w:ascii="Georgia" w:hAnsi="Georgia"/>
                <w:sz w:val="22"/>
              </w:rPr>
              <w:t>83</w:t>
            </w:r>
          </w:p>
        </w:tc>
        <w:tc>
          <w:tcPr>
            <w:tcW w:w="1606" w:type="dxa"/>
          </w:tcPr>
          <w:p w14:paraId="73DB6E4C" w14:textId="716A9796" w:rsidR="006D4A8F" w:rsidRDefault="005239AD" w:rsidP="00971F5A">
            <w:pPr>
              <w:ind w:firstLine="0"/>
              <w:rPr>
                <w:rFonts w:ascii="Georgia" w:hAnsi="Georgia"/>
                <w:sz w:val="22"/>
              </w:rPr>
            </w:pPr>
            <w:r>
              <w:rPr>
                <w:rFonts w:ascii="Georgia" w:hAnsi="Georgia"/>
                <w:sz w:val="22"/>
              </w:rPr>
              <w:t>nat</w:t>
            </w:r>
          </w:p>
        </w:tc>
        <w:tc>
          <w:tcPr>
            <w:tcW w:w="1606" w:type="dxa"/>
          </w:tcPr>
          <w:p w14:paraId="442348F4" w14:textId="7991AFCA" w:rsidR="006D4A8F" w:rsidRDefault="00304408" w:rsidP="00971F5A">
            <w:pPr>
              <w:ind w:firstLine="0"/>
              <w:rPr>
                <w:rFonts w:ascii="Georgia" w:hAnsi="Georgia"/>
                <w:sz w:val="22"/>
              </w:rPr>
            </w:pPr>
            <w:r>
              <w:rPr>
                <w:rFonts w:ascii="Georgia" w:hAnsi="Georgia"/>
                <w:sz w:val="22"/>
              </w:rPr>
              <w:t>122</w:t>
            </w:r>
          </w:p>
        </w:tc>
      </w:tr>
      <w:tr w:rsidR="006D4A8F" w14:paraId="2998E2BD" w14:textId="18B28F7C" w:rsidTr="006D4A8F">
        <w:tc>
          <w:tcPr>
            <w:tcW w:w="1932" w:type="dxa"/>
          </w:tcPr>
          <w:p w14:paraId="5E825D58" w14:textId="2BB9F7FB" w:rsidR="006D4A8F" w:rsidRDefault="006D4A8F" w:rsidP="00971F5A">
            <w:pPr>
              <w:ind w:firstLine="0"/>
              <w:rPr>
                <w:rFonts w:ascii="Georgia" w:hAnsi="Georgia"/>
                <w:sz w:val="22"/>
              </w:rPr>
            </w:pPr>
            <w:r>
              <w:rPr>
                <w:rFonts w:ascii="Georgia" w:hAnsi="Georgia"/>
                <w:sz w:val="22"/>
              </w:rPr>
              <w:t>supplementary</w:t>
            </w:r>
          </w:p>
        </w:tc>
        <w:tc>
          <w:tcPr>
            <w:tcW w:w="2216" w:type="dxa"/>
          </w:tcPr>
          <w:p w14:paraId="4A43E444" w14:textId="7E4702D2" w:rsidR="006D4A8F" w:rsidRDefault="005239AD" w:rsidP="00971F5A">
            <w:pPr>
              <w:ind w:firstLine="0"/>
              <w:rPr>
                <w:rFonts w:ascii="Georgia" w:hAnsi="Georgia"/>
                <w:sz w:val="22"/>
              </w:rPr>
            </w:pPr>
            <w:r>
              <w:rPr>
                <w:rFonts w:ascii="Georgia" w:hAnsi="Georgia"/>
                <w:sz w:val="22"/>
              </w:rPr>
              <w:t>81</w:t>
            </w:r>
          </w:p>
        </w:tc>
        <w:tc>
          <w:tcPr>
            <w:tcW w:w="1606" w:type="dxa"/>
          </w:tcPr>
          <w:p w14:paraId="15374F88" w14:textId="6B1FD9BE" w:rsidR="006D4A8F" w:rsidRDefault="005239AD" w:rsidP="00971F5A">
            <w:pPr>
              <w:ind w:firstLine="0"/>
              <w:rPr>
                <w:rFonts w:ascii="Georgia" w:hAnsi="Georgia"/>
                <w:sz w:val="22"/>
              </w:rPr>
            </w:pPr>
            <w:r>
              <w:rPr>
                <w:rFonts w:ascii="Georgia" w:hAnsi="Georgia"/>
                <w:sz w:val="22"/>
              </w:rPr>
              <w:t>nbt</w:t>
            </w:r>
          </w:p>
        </w:tc>
        <w:tc>
          <w:tcPr>
            <w:tcW w:w="1606" w:type="dxa"/>
          </w:tcPr>
          <w:p w14:paraId="05F2D2D3" w14:textId="7139AF2D" w:rsidR="006D4A8F" w:rsidRDefault="00304408" w:rsidP="00971F5A">
            <w:pPr>
              <w:ind w:firstLine="0"/>
              <w:rPr>
                <w:rFonts w:ascii="Georgia" w:hAnsi="Georgia"/>
                <w:sz w:val="22"/>
              </w:rPr>
            </w:pPr>
            <w:r>
              <w:rPr>
                <w:rFonts w:ascii="Georgia" w:hAnsi="Georgia"/>
                <w:sz w:val="22"/>
              </w:rPr>
              <w:t>119</w:t>
            </w:r>
          </w:p>
        </w:tc>
      </w:tr>
      <w:tr w:rsidR="006D4A8F" w14:paraId="672883BE" w14:textId="77777777" w:rsidTr="00253F58">
        <w:trPr>
          <w:trHeight w:val="353"/>
        </w:trPr>
        <w:tc>
          <w:tcPr>
            <w:tcW w:w="1932" w:type="dxa"/>
          </w:tcPr>
          <w:p w14:paraId="0EE4AE86" w14:textId="35C367B9" w:rsidR="006D4A8F" w:rsidRDefault="006D4A8F" w:rsidP="00971F5A">
            <w:pPr>
              <w:ind w:firstLine="0"/>
              <w:rPr>
                <w:rFonts w:ascii="Georgia" w:hAnsi="Georgia"/>
                <w:sz w:val="22"/>
              </w:rPr>
            </w:pPr>
            <w:r>
              <w:rPr>
                <w:rFonts w:ascii="Georgia" w:hAnsi="Georgia"/>
                <w:sz w:val="22"/>
              </w:rPr>
              <w:t>gene</w:t>
            </w:r>
          </w:p>
        </w:tc>
        <w:tc>
          <w:tcPr>
            <w:tcW w:w="2216" w:type="dxa"/>
          </w:tcPr>
          <w:p w14:paraId="7608165B" w14:textId="23046C86" w:rsidR="006D4A8F" w:rsidRDefault="005239AD" w:rsidP="00971F5A">
            <w:pPr>
              <w:ind w:firstLine="0"/>
              <w:rPr>
                <w:rFonts w:ascii="Georgia" w:hAnsi="Georgia"/>
                <w:sz w:val="22"/>
              </w:rPr>
            </w:pPr>
            <w:r>
              <w:rPr>
                <w:rFonts w:ascii="Georgia" w:hAnsi="Georgia"/>
                <w:sz w:val="22"/>
              </w:rPr>
              <w:t>70</w:t>
            </w:r>
          </w:p>
        </w:tc>
        <w:tc>
          <w:tcPr>
            <w:tcW w:w="1606" w:type="dxa"/>
          </w:tcPr>
          <w:p w14:paraId="2F4E8C6F" w14:textId="070FEE30" w:rsidR="006D4A8F" w:rsidRDefault="005239AD" w:rsidP="00971F5A">
            <w:pPr>
              <w:ind w:firstLine="0"/>
              <w:rPr>
                <w:rFonts w:ascii="Georgia" w:hAnsi="Georgia"/>
                <w:sz w:val="22"/>
              </w:rPr>
            </w:pPr>
            <w:r>
              <w:rPr>
                <w:rFonts w:ascii="Georgia" w:hAnsi="Georgia"/>
                <w:sz w:val="22"/>
              </w:rPr>
              <w:t>method</w:t>
            </w:r>
          </w:p>
        </w:tc>
        <w:tc>
          <w:tcPr>
            <w:tcW w:w="1606" w:type="dxa"/>
          </w:tcPr>
          <w:p w14:paraId="736E3D09" w14:textId="5D4339B2" w:rsidR="006D4A8F" w:rsidRDefault="00304408" w:rsidP="00971F5A">
            <w:pPr>
              <w:ind w:firstLine="0"/>
              <w:rPr>
                <w:rFonts w:ascii="Georgia" w:hAnsi="Georgia"/>
                <w:sz w:val="22"/>
              </w:rPr>
            </w:pPr>
            <w:r>
              <w:rPr>
                <w:rFonts w:ascii="Georgia" w:hAnsi="Georgia"/>
                <w:sz w:val="22"/>
              </w:rPr>
              <w:t>112</w:t>
            </w:r>
          </w:p>
        </w:tc>
      </w:tr>
      <w:tr w:rsidR="006D4A8F" w14:paraId="6635C60A" w14:textId="77777777" w:rsidTr="00304408">
        <w:trPr>
          <w:trHeight w:val="398"/>
        </w:trPr>
        <w:tc>
          <w:tcPr>
            <w:tcW w:w="1932" w:type="dxa"/>
          </w:tcPr>
          <w:p w14:paraId="53B60C6F" w14:textId="28B1F10D" w:rsidR="006D4A8F" w:rsidRDefault="006D4A8F" w:rsidP="00971F5A">
            <w:pPr>
              <w:ind w:firstLine="0"/>
              <w:rPr>
                <w:rFonts w:ascii="Georgia" w:hAnsi="Georgia"/>
                <w:sz w:val="22"/>
              </w:rPr>
            </w:pPr>
            <w:r>
              <w:rPr>
                <w:rFonts w:ascii="Georgia" w:hAnsi="Georgia"/>
                <w:sz w:val="22"/>
              </w:rPr>
              <w:t>analysis</w:t>
            </w:r>
          </w:p>
        </w:tc>
        <w:tc>
          <w:tcPr>
            <w:tcW w:w="2216" w:type="dxa"/>
          </w:tcPr>
          <w:p w14:paraId="0A07D8C4" w14:textId="2D80BA6F" w:rsidR="006D4A8F" w:rsidRDefault="005239AD" w:rsidP="00971F5A">
            <w:pPr>
              <w:ind w:firstLine="0"/>
              <w:rPr>
                <w:rFonts w:ascii="Georgia" w:hAnsi="Georgia"/>
                <w:sz w:val="22"/>
              </w:rPr>
            </w:pPr>
            <w:r>
              <w:rPr>
                <w:rFonts w:ascii="Georgia" w:hAnsi="Georgia"/>
                <w:sz w:val="22"/>
              </w:rPr>
              <w:t>60</w:t>
            </w:r>
          </w:p>
        </w:tc>
        <w:tc>
          <w:tcPr>
            <w:tcW w:w="1606" w:type="dxa"/>
          </w:tcPr>
          <w:p w14:paraId="6A1393E5" w14:textId="7674E341" w:rsidR="006D4A8F" w:rsidRDefault="005239AD" w:rsidP="00971F5A">
            <w:pPr>
              <w:ind w:firstLine="0"/>
              <w:rPr>
                <w:rFonts w:ascii="Georgia" w:hAnsi="Georgia"/>
                <w:sz w:val="22"/>
              </w:rPr>
            </w:pPr>
            <w:r>
              <w:rPr>
                <w:rFonts w:ascii="Georgia" w:hAnsi="Georgia"/>
                <w:sz w:val="22"/>
              </w:rPr>
              <w:t>comment</w:t>
            </w:r>
          </w:p>
        </w:tc>
        <w:tc>
          <w:tcPr>
            <w:tcW w:w="1606" w:type="dxa"/>
          </w:tcPr>
          <w:p w14:paraId="0C1D96FB" w14:textId="4DAB6651" w:rsidR="006D4A8F" w:rsidRDefault="00304408" w:rsidP="00971F5A">
            <w:pPr>
              <w:ind w:firstLine="0"/>
              <w:rPr>
                <w:rFonts w:ascii="Georgia" w:hAnsi="Georgia"/>
                <w:sz w:val="22"/>
              </w:rPr>
            </w:pPr>
            <w:r>
              <w:rPr>
                <w:rFonts w:ascii="Georgia" w:hAnsi="Georgia"/>
                <w:sz w:val="22"/>
              </w:rPr>
              <w:t>109</w:t>
            </w:r>
          </w:p>
        </w:tc>
      </w:tr>
      <w:tr w:rsidR="006D4A8F" w14:paraId="494A2D10" w14:textId="77777777" w:rsidTr="0047229C">
        <w:trPr>
          <w:trHeight w:val="281"/>
        </w:trPr>
        <w:tc>
          <w:tcPr>
            <w:tcW w:w="1932" w:type="dxa"/>
          </w:tcPr>
          <w:p w14:paraId="4571EB58" w14:textId="43EA543E" w:rsidR="006D4A8F" w:rsidRDefault="006D4A8F" w:rsidP="00971F5A">
            <w:pPr>
              <w:ind w:firstLine="0"/>
              <w:rPr>
                <w:rFonts w:ascii="Georgia" w:hAnsi="Georgia"/>
                <w:sz w:val="22"/>
              </w:rPr>
            </w:pPr>
            <w:r>
              <w:rPr>
                <w:rFonts w:ascii="Georgia" w:hAnsi="Georgia"/>
                <w:sz w:val="22"/>
              </w:rPr>
              <w:t>result</w:t>
            </w:r>
          </w:p>
        </w:tc>
        <w:tc>
          <w:tcPr>
            <w:tcW w:w="2216" w:type="dxa"/>
          </w:tcPr>
          <w:p w14:paraId="3E5E7998" w14:textId="3C63E905" w:rsidR="006D4A8F" w:rsidRDefault="005239AD" w:rsidP="00971F5A">
            <w:pPr>
              <w:ind w:firstLine="0"/>
              <w:rPr>
                <w:rFonts w:ascii="Georgia" w:hAnsi="Georgia"/>
                <w:sz w:val="22"/>
              </w:rPr>
            </w:pPr>
            <w:r>
              <w:rPr>
                <w:rFonts w:ascii="Georgia" w:hAnsi="Georgia"/>
                <w:sz w:val="22"/>
              </w:rPr>
              <w:t>54</w:t>
            </w:r>
          </w:p>
        </w:tc>
        <w:tc>
          <w:tcPr>
            <w:tcW w:w="1606" w:type="dxa"/>
          </w:tcPr>
          <w:p w14:paraId="496B81E7" w14:textId="053E7F69" w:rsidR="006D4A8F" w:rsidRDefault="00304408" w:rsidP="00971F5A">
            <w:pPr>
              <w:ind w:firstLine="0"/>
              <w:rPr>
                <w:rFonts w:ascii="Georgia" w:hAnsi="Georgia"/>
                <w:sz w:val="22"/>
              </w:rPr>
            </w:pPr>
            <w:r>
              <w:rPr>
                <w:rFonts w:ascii="Georgia" w:hAnsi="Georgia"/>
                <w:sz w:val="22"/>
              </w:rPr>
              <w:t>use</w:t>
            </w:r>
          </w:p>
        </w:tc>
        <w:tc>
          <w:tcPr>
            <w:tcW w:w="1606" w:type="dxa"/>
          </w:tcPr>
          <w:p w14:paraId="3C6351E9" w14:textId="4BD2FC42" w:rsidR="006D4A8F" w:rsidRDefault="00304408" w:rsidP="000C69E9">
            <w:pPr>
              <w:keepNext/>
              <w:ind w:firstLine="0"/>
              <w:rPr>
                <w:rFonts w:ascii="Georgia" w:hAnsi="Georgia"/>
                <w:sz w:val="22"/>
              </w:rPr>
            </w:pPr>
            <w:r>
              <w:rPr>
                <w:rFonts w:ascii="Georgia" w:hAnsi="Georgia"/>
                <w:sz w:val="22"/>
              </w:rPr>
              <w:t>53</w:t>
            </w:r>
          </w:p>
        </w:tc>
      </w:tr>
    </w:tbl>
    <w:p w14:paraId="06033C29" w14:textId="77777777" w:rsidR="000C69E9" w:rsidRDefault="000C69E9" w:rsidP="000C69E9">
      <w:pPr>
        <w:pStyle w:val="Caption"/>
      </w:pPr>
    </w:p>
    <w:p w14:paraId="760EE9B7" w14:textId="1C6912CE" w:rsidR="00971F5A" w:rsidRDefault="000C69E9" w:rsidP="000C69E9">
      <w:pPr>
        <w:pStyle w:val="Caption"/>
      </w:pPr>
      <w:r>
        <w:t xml:space="preserve">Table </w:t>
      </w:r>
      <w:r>
        <w:fldChar w:fldCharType="begin"/>
      </w:r>
      <w:r>
        <w:instrText xml:space="preserve"> SEQ Table \* ARABIC </w:instrText>
      </w:r>
      <w:r>
        <w:fldChar w:fldCharType="separate"/>
      </w:r>
      <w:r>
        <w:t>1</w:t>
      </w:r>
      <w:r>
        <w:fldChar w:fldCharType="end"/>
      </w:r>
      <w:r>
        <w:t>:</w:t>
      </w:r>
      <w:r w:rsidRPr="00AB1946">
        <w:t xml:space="preserve"> Frequency of common words for tools and non tools</w:t>
      </w:r>
    </w:p>
    <w:p w14:paraId="4527A3C5" w14:textId="77777777" w:rsidR="000C69E9" w:rsidRPr="000C69E9" w:rsidRDefault="000C69E9" w:rsidP="000C69E9"/>
    <w:p w14:paraId="352915BB" w14:textId="3B99AACC" w:rsidR="00971F5A" w:rsidRPr="00971F5A" w:rsidRDefault="0047229C" w:rsidP="00971F5A">
      <w:pPr>
        <w:ind w:firstLine="0"/>
        <w:rPr>
          <w:rFonts w:ascii="Georgia" w:hAnsi="Georgia"/>
          <w:sz w:val="22"/>
        </w:rPr>
      </w:pPr>
      <w:r>
        <w:rPr>
          <w:rFonts w:ascii="Georgia" w:hAnsi="Georgia"/>
          <w:sz w:val="22"/>
        </w:rPr>
        <w:t xml:space="preserve">This data was further </w:t>
      </w:r>
      <w:r w:rsidR="00253F58">
        <w:rPr>
          <w:rFonts w:ascii="Georgia" w:hAnsi="Georgia"/>
          <w:sz w:val="22"/>
        </w:rPr>
        <w:t>analysed</w:t>
      </w:r>
      <w:r>
        <w:rPr>
          <w:rFonts w:ascii="Georgia" w:hAnsi="Georgia"/>
          <w:sz w:val="22"/>
        </w:rPr>
        <w:t xml:space="preserve"> in order to remove words that are frequent to both tools and non-tools, i.e. for this example the word ‘use’ was not considered as it had a </w:t>
      </w:r>
      <w:r w:rsidR="00253F58">
        <w:rPr>
          <w:rFonts w:ascii="Georgia" w:hAnsi="Georgia"/>
          <w:sz w:val="22"/>
        </w:rPr>
        <w:t>“</w:t>
      </w:r>
      <w:r>
        <w:rPr>
          <w:rFonts w:ascii="Georgia" w:hAnsi="Georgia"/>
          <w:sz w:val="22"/>
        </w:rPr>
        <w:t>frequent</w:t>
      </w:r>
      <w:r w:rsidR="00253F58">
        <w:rPr>
          <w:rFonts w:ascii="Georgia" w:hAnsi="Georgia"/>
          <w:sz w:val="22"/>
        </w:rPr>
        <w:t>"</w:t>
      </w:r>
      <w:r>
        <w:rPr>
          <w:rFonts w:ascii="Georgia" w:hAnsi="Georgia"/>
          <w:sz w:val="22"/>
        </w:rPr>
        <w:t xml:space="preserve"> occurance in 90 tools but also in 53 non-tools out of our dataset.</w:t>
      </w:r>
    </w:p>
    <w:p w14:paraId="04337157" w14:textId="6DCB487A" w:rsidR="00971F5A" w:rsidRPr="00947B04" w:rsidRDefault="00D629ED" w:rsidP="00971F5A">
      <w:pPr>
        <w:pStyle w:val="Heading1"/>
        <w:rPr>
          <w:rFonts w:ascii="Georgia" w:hAnsi="Georgia"/>
          <w:b/>
          <w:sz w:val="32"/>
        </w:rPr>
      </w:pPr>
      <w:r w:rsidRPr="00947B04">
        <w:rPr>
          <w:rFonts w:ascii="Georgia" w:hAnsi="Georgia"/>
          <w:b/>
          <w:sz w:val="32"/>
        </w:rPr>
        <w:t>Results</w:t>
      </w:r>
    </w:p>
    <w:p w14:paraId="21781E7B" w14:textId="41501E28" w:rsidR="00D629ED" w:rsidRDefault="00F81172" w:rsidP="00D629ED">
      <w:pPr>
        <w:pStyle w:val="Firstparagraph"/>
        <w:ind w:firstLine="340"/>
        <w:rPr>
          <w:rFonts w:ascii="Georgia" w:hAnsi="Georgia"/>
          <w:sz w:val="22"/>
        </w:rPr>
      </w:pPr>
      <w:r>
        <w:rPr>
          <w:rFonts w:ascii="Georgia" w:hAnsi="Georgia"/>
          <w:sz w:val="22"/>
        </w:rPr>
        <w:t>A combination of these techniques were used</w:t>
      </w:r>
      <w:r w:rsidR="00597AD8">
        <w:rPr>
          <w:rFonts w:ascii="Georgia" w:hAnsi="Georgia"/>
          <w:sz w:val="22"/>
        </w:rPr>
        <w:t xml:space="preserve"> to define</w:t>
      </w:r>
      <w:r>
        <w:rPr>
          <w:rFonts w:ascii="Georgia" w:hAnsi="Georgia"/>
          <w:sz w:val="22"/>
        </w:rPr>
        <w:t xml:space="preserve"> features for the classifier</w:t>
      </w:r>
      <w:r w:rsidR="00597AD8">
        <w:rPr>
          <w:rFonts w:ascii="Georgia" w:hAnsi="Georgia"/>
          <w:sz w:val="22"/>
        </w:rPr>
        <w:t>, which primarily involved the link count, the use of the intuitively identified word</w:t>
      </w:r>
      <w:r w:rsidR="009F31EB">
        <w:rPr>
          <w:rFonts w:ascii="Georgia" w:hAnsi="Georgia"/>
          <w:sz w:val="22"/>
        </w:rPr>
        <w:t xml:space="preserve"> presence</w:t>
      </w:r>
      <w:r w:rsidR="00597AD8">
        <w:rPr>
          <w:rFonts w:ascii="Georgia" w:hAnsi="Georgia"/>
          <w:sz w:val="22"/>
        </w:rPr>
        <w:t xml:space="preserve"> and set of words created through frequency analysis</w:t>
      </w:r>
      <w:r>
        <w:rPr>
          <w:rFonts w:ascii="Georgia" w:hAnsi="Georgia"/>
          <w:sz w:val="22"/>
        </w:rPr>
        <w:t>. This was done by first representing the feature set in a JSON format which contained the respective intuitive features and word to frequency mapping</w:t>
      </w:r>
      <w:r w:rsidR="00D629ED">
        <w:rPr>
          <w:rFonts w:ascii="Georgia" w:hAnsi="Georgia"/>
          <w:sz w:val="22"/>
        </w:rPr>
        <w:t xml:space="preserve"> and converting it </w:t>
      </w:r>
      <w:r>
        <w:rPr>
          <w:rFonts w:ascii="Georgia" w:hAnsi="Georgia"/>
          <w:sz w:val="22"/>
        </w:rPr>
        <w:t>to</w:t>
      </w:r>
      <w:r w:rsidR="00D629ED">
        <w:rPr>
          <w:rFonts w:ascii="Georgia" w:hAnsi="Georgia"/>
          <w:sz w:val="22"/>
        </w:rPr>
        <w:t xml:space="preserve"> a format</w:t>
      </w:r>
      <w:r>
        <w:rPr>
          <w:rFonts w:ascii="Georgia" w:hAnsi="Georgia"/>
          <w:sz w:val="22"/>
        </w:rPr>
        <w:t xml:space="preserve"> consume</w:t>
      </w:r>
      <w:r w:rsidR="00D629ED">
        <w:rPr>
          <w:rFonts w:ascii="Georgia" w:hAnsi="Georgia"/>
          <w:sz w:val="22"/>
        </w:rPr>
        <w:t>able</w:t>
      </w:r>
      <w:r>
        <w:rPr>
          <w:rFonts w:ascii="Georgia" w:hAnsi="Georgia"/>
          <w:sz w:val="22"/>
        </w:rPr>
        <w:t xml:space="preserve"> by a classifier. The given data was then divided into a training set, a validity set</w:t>
      </w:r>
      <w:r w:rsidR="00F36B6D">
        <w:rPr>
          <w:rFonts w:ascii="Georgia" w:hAnsi="Georgia"/>
          <w:sz w:val="22"/>
        </w:rPr>
        <w:t xml:space="preserve"> and a test set. The data was trained using the training set and the validity set </w:t>
      </w:r>
      <w:r>
        <w:rPr>
          <w:rFonts w:ascii="Georgia" w:hAnsi="Georgia"/>
          <w:sz w:val="22"/>
        </w:rPr>
        <w:t xml:space="preserve">was used for </w:t>
      </w:r>
      <w:r w:rsidR="00F36B6D">
        <w:rPr>
          <w:rFonts w:ascii="Georgia" w:hAnsi="Georgia"/>
          <w:sz w:val="22"/>
        </w:rPr>
        <w:t xml:space="preserve">optimizing the </w:t>
      </w:r>
      <w:r w:rsidR="00D629ED">
        <w:rPr>
          <w:rFonts w:ascii="Georgia" w:hAnsi="Georgia"/>
          <w:sz w:val="22"/>
        </w:rPr>
        <w:t xml:space="preserve">magin for the separation of the hyperplane in our SVM classifier.  </w:t>
      </w:r>
    </w:p>
    <w:p w14:paraId="108708AD" w14:textId="77777777" w:rsidR="00D629ED" w:rsidRDefault="00D629ED" w:rsidP="00D629ED"/>
    <w:p w14:paraId="7B89699D" w14:textId="78B54CA6" w:rsidR="00460DFB" w:rsidRDefault="00C940F1" w:rsidP="00A8146E">
      <w:pPr>
        <w:rPr>
          <w:rFonts w:ascii="Georgia" w:hAnsi="Georgia"/>
          <w:sz w:val="22"/>
          <w:szCs w:val="22"/>
        </w:rPr>
      </w:pPr>
      <w:r>
        <w:rPr>
          <w:rFonts w:ascii="Georgia" w:hAnsi="Georgia"/>
          <w:sz w:val="22"/>
          <w:szCs w:val="22"/>
        </w:rPr>
        <w:t>The data was ran through different classifiers which resulted in the results as shown in the graph below. It was first ran on a Decision Tree, and then on a Neural Network with one hidden layer. For the case of the Linear SVM,</w:t>
      </w:r>
      <w:r w:rsidR="00A8146E">
        <w:rPr>
          <w:rFonts w:ascii="Georgia" w:hAnsi="Georgia"/>
          <w:sz w:val="22"/>
          <w:szCs w:val="22"/>
        </w:rPr>
        <w:t xml:space="preserve"> </w:t>
      </w:r>
      <w:r>
        <w:rPr>
          <w:rFonts w:ascii="Georgia" w:hAnsi="Georgia"/>
          <w:sz w:val="22"/>
          <w:szCs w:val="22"/>
        </w:rPr>
        <w:t xml:space="preserve">multiple values of </w:t>
      </w:r>
      <w:r w:rsidR="00565AFB">
        <w:rPr>
          <w:rFonts w:ascii="Georgia" w:hAnsi="Georgia"/>
          <w:sz w:val="22"/>
          <w:szCs w:val="22"/>
        </w:rPr>
        <w:t>C</w:t>
      </w:r>
      <w:r w:rsidR="00A8146E">
        <w:rPr>
          <w:rFonts w:ascii="Georgia" w:hAnsi="Georgia"/>
          <w:sz w:val="22"/>
          <w:szCs w:val="22"/>
        </w:rPr>
        <w:t xml:space="preserve">, </w:t>
      </w:r>
      <w:r>
        <w:rPr>
          <w:rFonts w:ascii="Georgia" w:hAnsi="Georgia"/>
          <w:sz w:val="22"/>
          <w:szCs w:val="22"/>
        </w:rPr>
        <w:t xml:space="preserve">which informs </w:t>
      </w:r>
      <w:r w:rsidR="00E76FA4">
        <w:rPr>
          <w:rFonts w:ascii="Georgia" w:hAnsi="Georgia"/>
          <w:sz w:val="22"/>
          <w:szCs w:val="22"/>
        </w:rPr>
        <w:t xml:space="preserve">the regularization paramter, namely 0.1, 1, 10 and 100 </w:t>
      </w:r>
      <w:r w:rsidR="00A8146E">
        <w:rPr>
          <w:rFonts w:ascii="Georgia" w:hAnsi="Georgia"/>
          <w:sz w:val="22"/>
          <w:szCs w:val="22"/>
        </w:rPr>
        <w:t>were tested using the validity set. T</w:t>
      </w:r>
      <w:r w:rsidR="00E76FA4">
        <w:rPr>
          <w:rFonts w:ascii="Georgia" w:hAnsi="Georgia"/>
          <w:sz w:val="22"/>
          <w:szCs w:val="22"/>
        </w:rPr>
        <w:t xml:space="preserve">he most optimal </w:t>
      </w:r>
      <w:r w:rsidR="00A8146E">
        <w:rPr>
          <w:rFonts w:ascii="Georgia" w:hAnsi="Georgia"/>
          <w:sz w:val="22"/>
          <w:szCs w:val="22"/>
        </w:rPr>
        <w:t xml:space="preserve">C value, which in this particular case was 0.1 was then used for the test data. </w:t>
      </w:r>
    </w:p>
    <w:p w14:paraId="5E4A6906" w14:textId="77777777" w:rsidR="00A8146E" w:rsidRDefault="00A8146E" w:rsidP="00A8146E">
      <w:pPr>
        <w:rPr>
          <w:rFonts w:ascii="Georgia" w:hAnsi="Georgia"/>
          <w:sz w:val="22"/>
          <w:szCs w:val="22"/>
        </w:rPr>
      </w:pPr>
    </w:p>
    <w:p w14:paraId="66ADBA65" w14:textId="77777777" w:rsidR="000C69E9" w:rsidRDefault="00E0751F" w:rsidP="000C69E9">
      <w:pPr>
        <w:keepNext/>
        <w:jc w:val="center"/>
      </w:pPr>
      <w:r>
        <w:rPr>
          <w:rFonts w:ascii="Georgia" w:hAnsi="Georgia"/>
          <w:sz w:val="22"/>
          <w:szCs w:val="22"/>
        </w:rPr>
        <w:lastRenderedPageBreak/>
        <w:drawing>
          <wp:inline distT="0" distB="0" distL="0" distR="0" wp14:anchorId="27DECB7D" wp14:editId="3FDE00F2">
            <wp:extent cx="3817548" cy="2592626"/>
            <wp:effectExtent l="0" t="0" r="0" b="0"/>
            <wp:docPr id="1" name="Picture 1" descr="Screen%20Shot%202017-03-24%20at%205.11.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4%20at%205.11.3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674" cy="2634139"/>
                    </a:xfrm>
                    <a:prstGeom prst="rect">
                      <a:avLst/>
                    </a:prstGeom>
                    <a:noFill/>
                    <a:ln>
                      <a:noFill/>
                    </a:ln>
                  </pic:spPr>
                </pic:pic>
              </a:graphicData>
            </a:graphic>
          </wp:inline>
        </w:drawing>
      </w:r>
    </w:p>
    <w:p w14:paraId="61A5B381" w14:textId="21B90BEE" w:rsidR="00460DFB" w:rsidRPr="00E0751F" w:rsidRDefault="000C69E9" w:rsidP="000C69E9">
      <w:pPr>
        <w:pStyle w:val="Caption"/>
        <w:jc w:val="center"/>
        <w:rPr>
          <w:rFonts w:ascii="Georgia" w:hAnsi="Georgia"/>
          <w:sz w:val="22"/>
          <w:szCs w:val="22"/>
        </w:rPr>
      </w:pPr>
      <w:r>
        <w:t xml:space="preserve">Figure </w:t>
      </w:r>
      <w:r>
        <w:fldChar w:fldCharType="begin"/>
      </w:r>
      <w:r>
        <w:instrText xml:space="preserve"> SEQ Figure \* ARABIC </w:instrText>
      </w:r>
      <w:r>
        <w:fldChar w:fldCharType="separate"/>
      </w:r>
      <w:r>
        <w:t>1</w:t>
      </w:r>
      <w:r>
        <w:fldChar w:fldCharType="end"/>
      </w:r>
      <w:r>
        <w:t xml:space="preserve"> Comparing accuracy scores of supervised learning classifiers</w:t>
      </w:r>
    </w:p>
    <w:p w14:paraId="5D67A0DB" w14:textId="6917ACB2" w:rsidR="00971F5A" w:rsidRPr="00947B04" w:rsidRDefault="00D629ED" w:rsidP="00971F5A">
      <w:pPr>
        <w:pStyle w:val="Heading1"/>
        <w:rPr>
          <w:rFonts w:ascii="Georgia" w:hAnsi="Georgia"/>
          <w:b/>
          <w:sz w:val="32"/>
        </w:rPr>
      </w:pPr>
      <w:r w:rsidRPr="00947B04">
        <w:rPr>
          <w:rFonts w:ascii="Georgia" w:hAnsi="Georgia"/>
          <w:b/>
          <w:sz w:val="32"/>
        </w:rPr>
        <w:t>Analysis</w:t>
      </w:r>
    </w:p>
    <w:p w14:paraId="479DEC82" w14:textId="6ACFBB15" w:rsidR="00D629ED" w:rsidRDefault="00D629ED" w:rsidP="00D629ED">
      <w:pPr>
        <w:rPr>
          <w:rFonts w:ascii="Georgia" w:hAnsi="Georgia"/>
          <w:sz w:val="22"/>
          <w:szCs w:val="22"/>
        </w:rPr>
      </w:pPr>
      <w:r>
        <w:rPr>
          <w:rFonts w:ascii="Georgia" w:hAnsi="Georgia"/>
          <w:sz w:val="22"/>
          <w:szCs w:val="22"/>
        </w:rPr>
        <w:t xml:space="preserve">Linear SVM was intially chosen as the focal point for this classification as it has been proven to result in a better accuracy when the ratio of the feature set is large relative to the size of the training data which was the case in this particular </w:t>
      </w:r>
      <w:r w:rsidR="00E0751F">
        <w:rPr>
          <w:rFonts w:ascii="Georgia" w:hAnsi="Georgia"/>
          <w:sz w:val="22"/>
          <w:szCs w:val="22"/>
        </w:rPr>
        <w:t xml:space="preserve">text classification problem. </w:t>
      </w:r>
      <w:r w:rsidR="00947B04">
        <w:rPr>
          <w:rFonts w:ascii="Georgia" w:hAnsi="Georgia"/>
          <w:sz w:val="22"/>
          <w:szCs w:val="22"/>
        </w:rPr>
        <w:t xml:space="preserve">From the results of this experiment, </w:t>
      </w:r>
      <w:r w:rsidR="007F5F51">
        <w:rPr>
          <w:rFonts w:ascii="Georgia" w:hAnsi="Georgia"/>
          <w:sz w:val="22"/>
          <w:szCs w:val="22"/>
        </w:rPr>
        <w:t xml:space="preserve">the Linear SVM provided an accuracy of 88.89% upon being trained on </w:t>
      </w:r>
      <w:r w:rsidR="00947B04">
        <w:rPr>
          <w:rFonts w:ascii="Georgia" w:hAnsi="Georgia"/>
          <w:sz w:val="22"/>
          <w:szCs w:val="22"/>
        </w:rPr>
        <w:t>a dataset of  1212 publications out of which 481 were manually identified as tools and the remaining were non-tools. Out of these publications, 20% of them were randomly selected to be part of the test dataset, 10% were a part of the validity set and the remaining 70% were used to train the data. This was the highest among all other classifiers, with the remaining being 86.1% for the decision tree and 83.4% for the neural network.</w:t>
      </w:r>
    </w:p>
    <w:p w14:paraId="7960DD7F" w14:textId="77777777" w:rsidR="00947B04" w:rsidRDefault="00947B04" w:rsidP="00290E24">
      <w:pPr>
        <w:ind w:firstLine="0"/>
        <w:rPr>
          <w:rFonts w:ascii="Georgia" w:hAnsi="Georgia"/>
          <w:sz w:val="22"/>
          <w:szCs w:val="22"/>
        </w:rPr>
      </w:pPr>
    </w:p>
    <w:p w14:paraId="141E4880" w14:textId="03ED8816" w:rsidR="00947B04" w:rsidRDefault="00947B04" w:rsidP="00947B04">
      <w:pPr>
        <w:pStyle w:val="Heading1"/>
        <w:rPr>
          <w:rFonts w:ascii="Georgia" w:hAnsi="Georgia"/>
          <w:b/>
          <w:sz w:val="32"/>
        </w:rPr>
      </w:pPr>
      <w:r w:rsidRPr="00947B04">
        <w:rPr>
          <w:rFonts w:ascii="Georgia" w:hAnsi="Georgia"/>
          <w:b/>
          <w:sz w:val="32"/>
        </w:rPr>
        <w:t>Conclusion</w:t>
      </w:r>
    </w:p>
    <w:p w14:paraId="16647285" w14:textId="37A1406F" w:rsidR="006B310B" w:rsidRPr="006B310B" w:rsidRDefault="006B310B" w:rsidP="006B310B">
      <w:pPr>
        <w:pStyle w:val="Heading2"/>
        <w:rPr>
          <w:rFonts w:ascii="Georgia" w:hAnsi="Georgia"/>
          <w:b/>
        </w:rPr>
      </w:pPr>
      <w:r w:rsidRPr="006B310B">
        <w:rPr>
          <w:rFonts w:ascii="Georgia" w:hAnsi="Georgia"/>
          <w:b/>
        </w:rPr>
        <w:t>Alternate techniques</w:t>
      </w:r>
      <w:r>
        <w:rPr>
          <w:rFonts w:ascii="Georgia" w:hAnsi="Georgia"/>
          <w:b/>
        </w:rPr>
        <w:t xml:space="preserve"> to create a feature set</w:t>
      </w:r>
    </w:p>
    <w:p w14:paraId="72180B20" w14:textId="2288F7C2" w:rsidR="00662F2D" w:rsidRDefault="00662F2D" w:rsidP="00662F2D">
      <w:pPr>
        <w:ind w:firstLine="720"/>
        <w:rPr>
          <w:rFonts w:ascii="Georgia" w:hAnsi="Georgia"/>
          <w:sz w:val="22"/>
          <w:szCs w:val="22"/>
        </w:rPr>
      </w:pPr>
      <w:r>
        <w:rPr>
          <w:rFonts w:ascii="Georgia" w:hAnsi="Georgia"/>
          <w:sz w:val="22"/>
          <w:szCs w:val="22"/>
        </w:rPr>
        <w:t>This par</w:t>
      </w:r>
      <w:r w:rsidR="006B310B">
        <w:rPr>
          <w:rFonts w:ascii="Georgia" w:hAnsi="Georgia"/>
          <w:sz w:val="22"/>
          <w:szCs w:val="22"/>
        </w:rPr>
        <w:t>ticular model was trained by analysing word frequencies in</w:t>
      </w:r>
      <w:r>
        <w:rPr>
          <w:rFonts w:ascii="Georgia" w:hAnsi="Georgia"/>
          <w:sz w:val="22"/>
          <w:szCs w:val="22"/>
        </w:rPr>
        <w:t xml:space="preserve"> the abstract</w:t>
      </w:r>
      <w:r w:rsidR="006B310B">
        <w:rPr>
          <w:rFonts w:ascii="Georgia" w:hAnsi="Georgia"/>
          <w:sz w:val="22"/>
          <w:szCs w:val="22"/>
        </w:rPr>
        <w:t xml:space="preserve">s of the given publication. Another potential technique to create the feature set can be by examining the word frequencies in the entire publication and comparing that to the other publications that are considered tools. This can be done by exploring the term frequency inverse document </w:t>
      </w:r>
      <w:r w:rsidR="006B310B">
        <w:rPr>
          <w:rFonts w:ascii="Georgia" w:hAnsi="Georgia"/>
          <w:sz w:val="22"/>
          <w:szCs w:val="22"/>
        </w:rPr>
        <w:lastRenderedPageBreak/>
        <w:t>frequency or the tf-idf weight, which is a measure to evaluate how important a word is to a document in a collection. This could theoretically lead to a higher accuracy in classifying tools from non-tools.</w:t>
      </w:r>
    </w:p>
    <w:p w14:paraId="043A363A" w14:textId="70DBF60C" w:rsidR="000A3185" w:rsidRPr="000A3185" w:rsidRDefault="000A3185" w:rsidP="000A3185">
      <w:pPr>
        <w:pStyle w:val="Heading2"/>
        <w:rPr>
          <w:rFonts w:ascii="Georgia" w:hAnsi="Georgia"/>
          <w:b/>
        </w:rPr>
      </w:pPr>
      <w:r w:rsidRPr="000A3185">
        <w:rPr>
          <w:rFonts w:ascii="Georgia" w:hAnsi="Georgia"/>
          <w:b/>
        </w:rPr>
        <w:t>Future</w:t>
      </w:r>
      <w:r>
        <w:rPr>
          <w:rFonts w:ascii="Georgia" w:hAnsi="Georgia"/>
          <w:b/>
        </w:rPr>
        <w:t xml:space="preserve"> implications</w:t>
      </w:r>
    </w:p>
    <w:p w14:paraId="70D53834" w14:textId="12B0C17C" w:rsidR="00C9669A" w:rsidRPr="00947B04" w:rsidRDefault="00947B04" w:rsidP="00662F2D">
      <w:pPr>
        <w:ind w:firstLine="720"/>
        <w:rPr>
          <w:rFonts w:ascii="Georgia" w:hAnsi="Georgia"/>
          <w:sz w:val="22"/>
          <w:szCs w:val="22"/>
        </w:rPr>
      </w:pPr>
      <w:r w:rsidRPr="00947B04">
        <w:rPr>
          <w:rFonts w:ascii="Georgia" w:hAnsi="Georgia"/>
          <w:sz w:val="22"/>
          <w:szCs w:val="22"/>
        </w:rPr>
        <w:t>The pipeline de</w:t>
      </w:r>
      <w:r>
        <w:rPr>
          <w:rFonts w:ascii="Georgia" w:hAnsi="Georgia"/>
          <w:sz w:val="22"/>
          <w:szCs w:val="22"/>
        </w:rPr>
        <w:t>signed as a part of this project</w:t>
      </w:r>
      <w:r w:rsidR="00290E24">
        <w:rPr>
          <w:rFonts w:ascii="Georgia" w:hAnsi="Georgia"/>
          <w:sz w:val="22"/>
          <w:szCs w:val="22"/>
        </w:rPr>
        <w:t xml:space="preserve"> can be used to create a central repository for all biomedical software publications. Given that all </w:t>
      </w:r>
      <w:r w:rsidR="000A3185">
        <w:rPr>
          <w:rFonts w:ascii="Georgia" w:hAnsi="Georgia"/>
          <w:sz w:val="22"/>
          <w:szCs w:val="22"/>
        </w:rPr>
        <w:t>biomedical</w:t>
      </w:r>
      <w:r w:rsidR="00290E24">
        <w:rPr>
          <w:rFonts w:ascii="Georgia" w:hAnsi="Georgia"/>
          <w:sz w:val="22"/>
          <w:szCs w:val="22"/>
        </w:rPr>
        <w:t xml:space="preserve"> publications can be accessed, this classifier becomes an integral part of the</w:t>
      </w:r>
      <w:r w:rsidR="00C9669A">
        <w:rPr>
          <w:rFonts w:ascii="Georgia" w:hAnsi="Georgia"/>
          <w:sz w:val="22"/>
          <w:szCs w:val="22"/>
        </w:rPr>
        <w:t xml:space="preserve"> decision making process behind the publications that are included</w:t>
      </w:r>
      <w:r w:rsidR="000A3185">
        <w:rPr>
          <w:rFonts w:ascii="Georgia" w:hAnsi="Georgia"/>
          <w:sz w:val="22"/>
          <w:szCs w:val="22"/>
        </w:rPr>
        <w:t xml:space="preserve"> in this repository</w:t>
      </w:r>
      <w:r w:rsidR="00C9669A">
        <w:rPr>
          <w:rFonts w:ascii="Georgia" w:hAnsi="Georgia"/>
          <w:sz w:val="22"/>
          <w:szCs w:val="22"/>
        </w:rPr>
        <w:t xml:space="preserve">. As a result, biomedical researchers no longer need to manually curate the software necessary for their research, they can instead rely on a common searchable database. </w:t>
      </w:r>
      <w:bookmarkStart w:id="0" w:name="_GoBack"/>
      <w:bookmarkEnd w:id="0"/>
    </w:p>
    <w:p w14:paraId="53C1A9DA" w14:textId="77777777" w:rsidR="00D629ED" w:rsidRPr="00D629ED" w:rsidRDefault="00D629ED" w:rsidP="00D629ED">
      <w:pPr>
        <w:pStyle w:val="Firstparagraph"/>
      </w:pPr>
    </w:p>
    <w:p w14:paraId="6B92E5B2" w14:textId="77777777" w:rsidR="00971F5A" w:rsidRPr="00947B04" w:rsidRDefault="00971F5A" w:rsidP="00971F5A">
      <w:pPr>
        <w:pStyle w:val="Heading1"/>
        <w:rPr>
          <w:rFonts w:ascii="Georgia" w:hAnsi="Georgia"/>
          <w:b/>
          <w:sz w:val="32"/>
        </w:rPr>
      </w:pPr>
      <w:r w:rsidRPr="00947B04">
        <w:rPr>
          <w:rFonts w:ascii="Georgia" w:hAnsi="Georgia"/>
          <w:b/>
          <w:sz w:val="32"/>
        </w:rPr>
        <w:t>Bibliography</w:t>
      </w:r>
    </w:p>
    <w:p w14:paraId="7D82CC54" w14:textId="77777777" w:rsidR="00971F5A" w:rsidRPr="00971F5A" w:rsidRDefault="00971F5A" w:rsidP="00971F5A">
      <w:pPr>
        <w:pStyle w:val="Bibliography"/>
        <w:numPr>
          <w:ilvl w:val="0"/>
          <w:numId w:val="2"/>
        </w:numPr>
        <w:rPr>
          <w:rFonts w:ascii="Georgia" w:hAnsi="Georgia"/>
          <w:sz w:val="22"/>
        </w:rPr>
      </w:pPr>
      <w:r w:rsidRPr="00971F5A">
        <w:rPr>
          <w:rFonts w:ascii="Georgia" w:hAnsi="Georgia"/>
          <w:b/>
          <w:bCs/>
          <w:sz w:val="22"/>
        </w:rPr>
        <w:t>MSU.</w:t>
      </w:r>
      <w:r w:rsidRPr="00971F5A">
        <w:rPr>
          <w:rFonts w:ascii="Georgia" w:hAnsi="Georgia"/>
          <w:sz w:val="22"/>
        </w:rPr>
        <w:t xml:space="preserve"> Decision Trees. </w:t>
      </w:r>
      <w:r w:rsidRPr="00971F5A">
        <w:rPr>
          <w:rFonts w:ascii="Georgia" w:hAnsi="Georgia"/>
          <w:i/>
          <w:iCs/>
          <w:sz w:val="22"/>
        </w:rPr>
        <w:t xml:space="preserve">MSU Computer Science. </w:t>
      </w:r>
      <w:r w:rsidRPr="00971F5A">
        <w:rPr>
          <w:rFonts w:ascii="Georgia" w:hAnsi="Georgia"/>
          <w:sz w:val="22"/>
        </w:rPr>
        <w:t xml:space="preserve">[Online] January 2, 2017. </w:t>
      </w:r>
      <w:hyperlink r:id="rId8" w:history="1">
        <w:r w:rsidRPr="00971F5A">
          <w:rPr>
            <w:rStyle w:val="Hyperlink"/>
            <w:rFonts w:ascii="Georgia" w:hAnsi="Georgia"/>
            <w:sz w:val="22"/>
          </w:rPr>
          <w:t>http://www.cse.msu.edu/~cse802/DecisionTrees.pdf</w:t>
        </w:r>
      </w:hyperlink>
      <w:r w:rsidRPr="00971F5A">
        <w:rPr>
          <w:rFonts w:ascii="Georgia" w:hAnsi="Georgia"/>
          <w:sz w:val="22"/>
        </w:rPr>
        <w:t>.</w:t>
      </w:r>
    </w:p>
    <w:p w14:paraId="1DE5BDA9" w14:textId="77777777" w:rsidR="00971F5A" w:rsidRPr="00971F5A" w:rsidRDefault="00971F5A" w:rsidP="00971F5A">
      <w:pPr>
        <w:pStyle w:val="Bibliography"/>
        <w:ind w:left="340" w:firstLine="0"/>
        <w:rPr>
          <w:rFonts w:ascii="Georgia" w:hAnsi="Georgia"/>
          <w:sz w:val="28"/>
        </w:rPr>
      </w:pPr>
      <w:r w:rsidRPr="00971F5A">
        <w:rPr>
          <w:rFonts w:ascii="Georgia" w:hAnsi="Georgia"/>
          <w:sz w:val="22"/>
        </w:rPr>
        <w:t xml:space="preserve">2. </w:t>
      </w:r>
      <w:r w:rsidRPr="00971F5A">
        <w:rPr>
          <w:rFonts w:ascii="Georgia" w:hAnsi="Georgia"/>
          <w:i/>
          <w:iCs/>
          <w:sz w:val="22"/>
        </w:rPr>
        <w:t xml:space="preserve">Support-Vector Networks . </w:t>
      </w:r>
      <w:r w:rsidRPr="00971F5A">
        <w:rPr>
          <w:rFonts w:ascii="Georgia" w:hAnsi="Georgia"/>
          <w:b/>
          <w:bCs/>
          <w:sz w:val="22"/>
        </w:rPr>
        <w:t>Cortes, C. &amp; Vapnik, V.</w:t>
      </w:r>
      <w:r w:rsidRPr="00971F5A">
        <w:rPr>
          <w:rFonts w:ascii="Georgia" w:hAnsi="Georgia"/>
          <w:sz w:val="22"/>
        </w:rPr>
        <w:t xml:space="preserve"> 273, 1995, Machine Learning, Vol. 20. 1022627411411.</w:t>
      </w:r>
    </w:p>
    <w:p w14:paraId="11A9BBB6" w14:textId="77777777" w:rsidR="00971F5A" w:rsidRPr="00971F5A" w:rsidRDefault="00971F5A" w:rsidP="00971F5A">
      <w:pPr>
        <w:rPr>
          <w:rFonts w:ascii="Georgia" w:hAnsi="Georgia"/>
          <w:sz w:val="22"/>
        </w:rPr>
      </w:pPr>
    </w:p>
    <w:p w14:paraId="3792FB40" w14:textId="77777777" w:rsidR="00971F5A" w:rsidRPr="00971F5A" w:rsidRDefault="00971F5A" w:rsidP="00971F5A">
      <w:pPr>
        <w:pStyle w:val="Heading1"/>
        <w:numPr>
          <w:ilvl w:val="0"/>
          <w:numId w:val="0"/>
        </w:numPr>
        <w:rPr>
          <w:rFonts w:ascii="Georgia" w:hAnsi="Georgia"/>
          <w:sz w:val="32"/>
        </w:rPr>
      </w:pPr>
    </w:p>
    <w:p w14:paraId="4DF3FD6D" w14:textId="15E96A2B" w:rsidR="006D4A8F" w:rsidRPr="00971F5A" w:rsidRDefault="00971F5A" w:rsidP="00C9669A">
      <w:pPr>
        <w:rPr>
          <w:rFonts w:ascii="Georgia" w:hAnsi="Georgia"/>
          <w:sz w:val="22"/>
        </w:rPr>
      </w:pPr>
      <w:r w:rsidRPr="00971F5A">
        <w:rPr>
          <w:rFonts w:ascii="Georgia" w:hAnsi="Georgia"/>
          <w:sz w:val="22"/>
        </w:rPr>
        <w:t xml:space="preserve"> </w:t>
      </w:r>
    </w:p>
    <w:sectPr w:rsidR="006D4A8F" w:rsidRPr="00971F5A">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3BCA1" w14:textId="77777777" w:rsidR="00653FC4" w:rsidRDefault="00653FC4" w:rsidP="00947B04">
      <w:pPr>
        <w:spacing w:line="240" w:lineRule="auto"/>
      </w:pPr>
      <w:r>
        <w:separator/>
      </w:r>
    </w:p>
  </w:endnote>
  <w:endnote w:type="continuationSeparator" w:id="0">
    <w:p w14:paraId="6C800B02" w14:textId="77777777" w:rsidR="00653FC4" w:rsidRDefault="00653FC4" w:rsidP="00947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mr10">
    <w:panose1 w:val="02000500000000000000"/>
    <w:charset w:val="00"/>
    <w:family w:val="auto"/>
    <w:pitch w:val="variable"/>
    <w:sig w:usb0="00000003" w:usb1="00000000" w:usb2="00000000" w:usb3="00000000" w:csb0="00000001" w:csb1="00000000"/>
  </w:font>
  <w:font w:name="cmbx12">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090D6" w14:textId="77777777" w:rsidR="00253F58" w:rsidRDefault="00253F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11E35" w14:textId="77777777" w:rsidR="00253F58" w:rsidRDefault="00253F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30B9" w14:textId="77777777" w:rsidR="00253F58" w:rsidRDefault="00253F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3185">
      <w:rPr>
        <w:rStyle w:val="PageNumber"/>
      </w:rPr>
      <w:t>2</w:t>
    </w:r>
    <w:r>
      <w:rPr>
        <w:rStyle w:val="PageNumber"/>
      </w:rPr>
      <w:fldChar w:fldCharType="end"/>
    </w:r>
  </w:p>
  <w:p w14:paraId="6673FE06" w14:textId="77777777" w:rsidR="00253F58" w:rsidRDefault="00253F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2805D" w14:textId="77777777" w:rsidR="00653FC4" w:rsidRDefault="00653FC4" w:rsidP="00947B04">
      <w:pPr>
        <w:spacing w:line="240" w:lineRule="auto"/>
      </w:pPr>
      <w:r>
        <w:separator/>
      </w:r>
    </w:p>
  </w:footnote>
  <w:footnote w:type="continuationSeparator" w:id="0">
    <w:p w14:paraId="4C882D73" w14:textId="77777777" w:rsidR="00653FC4" w:rsidRDefault="00653FC4" w:rsidP="00947B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42F1A"/>
    <w:multiLevelType w:val="hybridMultilevel"/>
    <w:tmpl w:val="44606B64"/>
    <w:lvl w:ilvl="0" w:tplc="885809C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5A"/>
    <w:rsid w:val="00023FD3"/>
    <w:rsid w:val="000420E8"/>
    <w:rsid w:val="000A3185"/>
    <w:rsid w:val="000B3CBC"/>
    <w:rsid w:val="000C69E9"/>
    <w:rsid w:val="000E557A"/>
    <w:rsid w:val="001155E4"/>
    <w:rsid w:val="00253F58"/>
    <w:rsid w:val="00290E24"/>
    <w:rsid w:val="00304408"/>
    <w:rsid w:val="00330AEA"/>
    <w:rsid w:val="00460DFB"/>
    <w:rsid w:val="0047229C"/>
    <w:rsid w:val="00482A4A"/>
    <w:rsid w:val="005239AD"/>
    <w:rsid w:val="00565AFB"/>
    <w:rsid w:val="00597AD8"/>
    <w:rsid w:val="00653FC4"/>
    <w:rsid w:val="00662F2D"/>
    <w:rsid w:val="006B310B"/>
    <w:rsid w:val="006C2D93"/>
    <w:rsid w:val="006D4A8F"/>
    <w:rsid w:val="007F5F51"/>
    <w:rsid w:val="00947B04"/>
    <w:rsid w:val="00971F5A"/>
    <w:rsid w:val="009F31EB"/>
    <w:rsid w:val="00A544EF"/>
    <w:rsid w:val="00A8146E"/>
    <w:rsid w:val="00C74CE7"/>
    <w:rsid w:val="00C76E4B"/>
    <w:rsid w:val="00C940F1"/>
    <w:rsid w:val="00C9669A"/>
    <w:rsid w:val="00D410FB"/>
    <w:rsid w:val="00D629ED"/>
    <w:rsid w:val="00E0751F"/>
    <w:rsid w:val="00E76FA4"/>
    <w:rsid w:val="00F23C39"/>
    <w:rsid w:val="00F36B6D"/>
    <w:rsid w:val="00F81172"/>
    <w:rsid w:val="00FA2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AC41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F5A"/>
    <w:pPr>
      <w:spacing w:line="312" w:lineRule="auto"/>
      <w:ind w:firstLine="340"/>
      <w:jc w:val="both"/>
    </w:pPr>
    <w:rPr>
      <w:rFonts w:ascii="cmr10" w:eastAsia="Times New Roman" w:hAnsi="cmr10" w:cs="Times New Roman"/>
      <w:noProof/>
      <w:sz w:val="21"/>
    </w:rPr>
  </w:style>
  <w:style w:type="paragraph" w:styleId="Heading1">
    <w:name w:val="heading 1"/>
    <w:basedOn w:val="Normal"/>
    <w:next w:val="Firstparagraph"/>
    <w:link w:val="Heading1Char"/>
    <w:uiPriority w:val="9"/>
    <w:qFormat/>
    <w:rsid w:val="00971F5A"/>
    <w:pPr>
      <w:keepNext/>
      <w:numPr>
        <w:numId w:val="1"/>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link w:val="Heading2Char"/>
    <w:qFormat/>
    <w:rsid w:val="00971F5A"/>
    <w:pPr>
      <w:keepNext/>
      <w:numPr>
        <w:ilvl w:val="1"/>
        <w:numId w:val="1"/>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link w:val="Heading3Char"/>
    <w:qFormat/>
    <w:rsid w:val="00971F5A"/>
    <w:pPr>
      <w:keepNext/>
      <w:numPr>
        <w:ilvl w:val="2"/>
        <w:numId w:val="1"/>
      </w:numPr>
      <w:tabs>
        <w:tab w:val="clear" w:pos="1080"/>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unhideWhenUsed/>
    <w:qFormat/>
    <w:rsid w:val="00971F5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5A"/>
    <w:rPr>
      <w:rFonts w:ascii="cmbx12" w:eastAsia="Times New Roman" w:hAnsi="cmbx12" w:cs="Arial"/>
      <w:bCs/>
      <w:noProof/>
      <w:sz w:val="28"/>
      <w:szCs w:val="32"/>
    </w:rPr>
  </w:style>
  <w:style w:type="character" w:customStyle="1" w:styleId="Heading2Char">
    <w:name w:val="Heading 2 Char"/>
    <w:basedOn w:val="DefaultParagraphFont"/>
    <w:link w:val="Heading2"/>
    <w:rsid w:val="00971F5A"/>
    <w:rPr>
      <w:rFonts w:ascii="cmbx12" w:eastAsia="Times New Roman" w:hAnsi="cmbx12" w:cs="Arial"/>
      <w:bCs/>
      <w:iCs/>
      <w:noProof/>
      <w:szCs w:val="28"/>
    </w:rPr>
  </w:style>
  <w:style w:type="character" w:customStyle="1" w:styleId="Heading3Char">
    <w:name w:val="Heading 3 Char"/>
    <w:basedOn w:val="DefaultParagraphFont"/>
    <w:link w:val="Heading3"/>
    <w:rsid w:val="00971F5A"/>
    <w:rPr>
      <w:rFonts w:ascii="cmbx10" w:eastAsia="Times New Roman" w:hAnsi="cmbx10" w:cs="Arial"/>
      <w:bCs/>
      <w:noProof/>
      <w:sz w:val="21"/>
      <w:szCs w:val="26"/>
    </w:rPr>
  </w:style>
  <w:style w:type="character" w:customStyle="1" w:styleId="Heading4Char">
    <w:name w:val="Heading 4 Char"/>
    <w:basedOn w:val="DefaultParagraphFont"/>
    <w:link w:val="Heading4"/>
    <w:uiPriority w:val="9"/>
    <w:rsid w:val="00971F5A"/>
    <w:rPr>
      <w:rFonts w:ascii="Calibri" w:eastAsia="Times New Roman" w:hAnsi="Calibri" w:cs="Times New Roman"/>
      <w:b/>
      <w:bCs/>
      <w:noProof/>
      <w:sz w:val="28"/>
      <w:szCs w:val="28"/>
    </w:rPr>
  </w:style>
  <w:style w:type="paragraph" w:styleId="Footer">
    <w:name w:val="footer"/>
    <w:basedOn w:val="Normal"/>
    <w:link w:val="FooterChar"/>
    <w:semiHidden/>
    <w:rsid w:val="00971F5A"/>
    <w:pPr>
      <w:tabs>
        <w:tab w:val="center" w:pos="4153"/>
        <w:tab w:val="right" w:pos="8306"/>
      </w:tabs>
    </w:pPr>
  </w:style>
  <w:style w:type="character" w:customStyle="1" w:styleId="FooterChar">
    <w:name w:val="Footer Char"/>
    <w:basedOn w:val="DefaultParagraphFont"/>
    <w:link w:val="Footer"/>
    <w:semiHidden/>
    <w:rsid w:val="00971F5A"/>
    <w:rPr>
      <w:rFonts w:ascii="cmr10" w:eastAsia="Times New Roman" w:hAnsi="cmr10" w:cs="Times New Roman"/>
      <w:noProof/>
      <w:sz w:val="21"/>
    </w:rPr>
  </w:style>
  <w:style w:type="paragraph" w:customStyle="1" w:styleId="Firstparagraph">
    <w:name w:val="First paragraph"/>
    <w:basedOn w:val="Normal"/>
    <w:next w:val="Normal"/>
    <w:rsid w:val="00971F5A"/>
    <w:pPr>
      <w:ind w:firstLine="0"/>
    </w:pPr>
  </w:style>
  <w:style w:type="character" w:styleId="PageNumber">
    <w:name w:val="page number"/>
    <w:basedOn w:val="DefaultParagraphFont"/>
    <w:semiHidden/>
    <w:rsid w:val="00971F5A"/>
  </w:style>
  <w:style w:type="paragraph" w:styleId="Title">
    <w:name w:val="Title"/>
    <w:basedOn w:val="Normal"/>
    <w:next w:val="Normal"/>
    <w:link w:val="TitleChar"/>
    <w:uiPriority w:val="10"/>
    <w:qFormat/>
    <w:rsid w:val="00971F5A"/>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971F5A"/>
    <w:rPr>
      <w:rFonts w:ascii="Calibri Light" w:eastAsia="Times New Roman" w:hAnsi="Calibri Light" w:cs="Times New Roman"/>
      <w:b/>
      <w:bCs/>
      <w:noProof/>
      <w:kern w:val="28"/>
      <w:sz w:val="32"/>
      <w:szCs w:val="32"/>
    </w:rPr>
  </w:style>
  <w:style w:type="paragraph" w:styleId="Bibliography">
    <w:name w:val="Bibliography"/>
    <w:basedOn w:val="Normal"/>
    <w:next w:val="Normal"/>
    <w:uiPriority w:val="37"/>
    <w:unhideWhenUsed/>
    <w:rsid w:val="00971F5A"/>
  </w:style>
  <w:style w:type="character" w:styleId="Hyperlink">
    <w:name w:val="Hyperlink"/>
    <w:uiPriority w:val="99"/>
    <w:unhideWhenUsed/>
    <w:rsid w:val="00971F5A"/>
    <w:rPr>
      <w:color w:val="0563C1"/>
      <w:u w:val="single"/>
    </w:rPr>
  </w:style>
  <w:style w:type="table" w:styleId="TableGrid">
    <w:name w:val="Table Grid"/>
    <w:basedOn w:val="TableNormal"/>
    <w:uiPriority w:val="39"/>
    <w:rsid w:val="006D4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B04"/>
    <w:pPr>
      <w:tabs>
        <w:tab w:val="center" w:pos="4680"/>
        <w:tab w:val="right" w:pos="9360"/>
      </w:tabs>
      <w:spacing w:line="240" w:lineRule="auto"/>
    </w:pPr>
  </w:style>
  <w:style w:type="character" w:customStyle="1" w:styleId="HeaderChar">
    <w:name w:val="Header Char"/>
    <w:basedOn w:val="DefaultParagraphFont"/>
    <w:link w:val="Header"/>
    <w:uiPriority w:val="99"/>
    <w:rsid w:val="00947B04"/>
    <w:rPr>
      <w:rFonts w:ascii="cmr10" w:eastAsia="Times New Roman" w:hAnsi="cmr10" w:cs="Times New Roman"/>
      <w:noProof/>
      <w:sz w:val="21"/>
    </w:rPr>
  </w:style>
  <w:style w:type="paragraph" w:styleId="Caption">
    <w:name w:val="caption"/>
    <w:basedOn w:val="Normal"/>
    <w:next w:val="Normal"/>
    <w:uiPriority w:val="35"/>
    <w:unhideWhenUsed/>
    <w:qFormat/>
    <w:rsid w:val="00253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se.msu.edu/~cse802/DecisionTrees.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1428</Words>
  <Characters>8143</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Khanna</dc:creator>
  <cp:keywords/>
  <dc:description/>
  <cp:lastModifiedBy>Shashank Khanna</cp:lastModifiedBy>
  <cp:revision>12</cp:revision>
  <dcterms:created xsi:type="dcterms:W3CDTF">2017-03-24T22:59:00Z</dcterms:created>
  <dcterms:modified xsi:type="dcterms:W3CDTF">2017-03-27T20:24:00Z</dcterms:modified>
</cp:coreProperties>
</file>