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F4F75F" w14:textId="7071BD7F" w:rsidR="00D34EAF" w:rsidRDefault="00AD6BC4">
      <w:pPr>
        <w:pBdr>
          <w:top w:val="nil"/>
          <w:left w:val="nil"/>
          <w:bottom w:val="nil"/>
          <w:right w:val="nil"/>
          <w:between w:val="nil"/>
        </w:pBdr>
        <w:jc w:val="center"/>
        <w:rPr>
          <w:sz w:val="48"/>
          <w:szCs w:val="48"/>
        </w:rPr>
      </w:pPr>
      <w:r>
        <w:rPr>
          <w:sz w:val="48"/>
          <w:szCs w:val="48"/>
          <w:highlight w:val="white"/>
        </w:rPr>
        <w:t>Visualisasi Pilar Sosial Indikator Tujuan Pembangunan Berkelanjutan Indonesia</w:t>
      </w:r>
      <w:r w:rsidR="00274CB4">
        <w:rPr>
          <w:sz w:val="48"/>
          <w:szCs w:val="48"/>
          <w:highlight w:val="white"/>
        </w:rPr>
        <w:t xml:space="preserve"> Tahun 2020 </w:t>
      </w:r>
      <w:r w:rsidR="00006E57">
        <w:rPr>
          <w:sz w:val="48"/>
          <w:szCs w:val="48"/>
          <w:highlight w:val="white"/>
        </w:rPr>
        <w:t>yang</w:t>
      </w:r>
      <w:r w:rsidR="00274CB4">
        <w:rPr>
          <w:sz w:val="48"/>
          <w:szCs w:val="48"/>
          <w:highlight w:val="white"/>
        </w:rPr>
        <w:t xml:space="preserve"> Terdampak Tinggi Covid-19 </w:t>
      </w:r>
    </w:p>
    <w:p w14:paraId="6C6B9910" w14:textId="17E0F7C7" w:rsidR="00D34EAF" w:rsidRPr="0029599F" w:rsidRDefault="00A54738" w:rsidP="0029599F">
      <w:pPr>
        <w:pBdr>
          <w:top w:val="nil"/>
          <w:left w:val="nil"/>
          <w:bottom w:val="nil"/>
          <w:right w:val="nil"/>
          <w:between w:val="nil"/>
        </w:pBdr>
        <w:spacing w:before="120" w:after="120"/>
        <w:jc w:val="center"/>
        <w:rPr>
          <w:sz w:val="22"/>
          <w:szCs w:val="22"/>
        </w:rPr>
        <w:sectPr w:rsidR="00D34EAF" w:rsidRPr="0029599F">
          <w:headerReference w:type="even" r:id="rId8"/>
          <w:headerReference w:type="default" r:id="rId9"/>
          <w:footerReference w:type="default" r:id="rId10"/>
          <w:pgSz w:w="11906" w:h="16838"/>
          <w:pgMar w:top="1077" w:right="811" w:bottom="1843" w:left="811" w:header="432" w:footer="432" w:gutter="0"/>
          <w:pgNumType w:start="1"/>
          <w:cols w:space="720"/>
        </w:sectPr>
      </w:pPr>
      <w:r>
        <w:rPr>
          <w:sz w:val="22"/>
          <w:szCs w:val="22"/>
        </w:rPr>
        <w:t>Defi Nurshaleha</w:t>
      </w:r>
      <w:r w:rsidR="007C638B">
        <w:rPr>
          <w:sz w:val="22"/>
          <w:szCs w:val="22"/>
        </w:rPr>
        <w:t xml:space="preserve"> (</w:t>
      </w:r>
      <w:r>
        <w:rPr>
          <w:sz w:val="20"/>
          <w:szCs w:val="20"/>
        </w:rPr>
        <w:t>221910795</w:t>
      </w:r>
      <w:r w:rsidR="007C638B">
        <w:rPr>
          <w:sz w:val="20"/>
          <w:szCs w:val="20"/>
        </w:rPr>
        <w:t xml:space="preserve">, </w:t>
      </w:r>
      <w:r>
        <w:rPr>
          <w:sz w:val="20"/>
          <w:szCs w:val="20"/>
        </w:rPr>
        <w:t>3SD1</w:t>
      </w:r>
      <w:r w:rsidR="0029599F">
        <w:rPr>
          <w:sz w:val="20"/>
          <w:szCs w:val="20"/>
        </w:rPr>
        <w:t>)</w:t>
      </w:r>
    </w:p>
    <w:p w14:paraId="0080D102" w14:textId="77777777" w:rsidR="00D34EAF" w:rsidRDefault="00D34EAF"/>
    <w:p w14:paraId="68DEED80" w14:textId="77777777" w:rsidR="00D34EAF" w:rsidRDefault="007C638B">
      <w:pPr>
        <w:numPr>
          <w:ilvl w:val="0"/>
          <w:numId w:val="2"/>
        </w:numPr>
        <w:pBdr>
          <w:top w:val="nil"/>
          <w:left w:val="nil"/>
          <w:bottom w:val="nil"/>
          <w:right w:val="nil"/>
          <w:between w:val="nil"/>
        </w:pBdr>
        <w:spacing w:before="180" w:after="60"/>
        <w:ind w:left="289" w:hanging="289"/>
        <w:jc w:val="center"/>
        <w:rPr>
          <w:smallCaps/>
          <w:sz w:val="20"/>
          <w:szCs w:val="20"/>
        </w:rPr>
      </w:pPr>
      <w:r>
        <w:rPr>
          <w:smallCaps/>
          <w:sz w:val="20"/>
          <w:szCs w:val="20"/>
        </w:rPr>
        <w:t>Latar Belakang</w:t>
      </w:r>
    </w:p>
    <w:p w14:paraId="0E30536E" w14:textId="7E6FA846" w:rsidR="006B404F" w:rsidRPr="006B404F" w:rsidRDefault="00006E57" w:rsidP="006B404F">
      <w:pPr>
        <w:pBdr>
          <w:top w:val="nil"/>
          <w:left w:val="nil"/>
          <w:bottom w:val="nil"/>
          <w:right w:val="nil"/>
          <w:between w:val="nil"/>
        </w:pBdr>
        <w:ind w:firstLine="216"/>
        <w:jc w:val="both"/>
        <w:rPr>
          <w:sz w:val="20"/>
          <w:szCs w:val="20"/>
        </w:rPr>
      </w:pPr>
      <w:r>
        <w:rPr>
          <w:sz w:val="20"/>
          <w:szCs w:val="20"/>
        </w:rPr>
        <w:t>Pada</w:t>
      </w:r>
      <w:r w:rsidR="006B404F" w:rsidRPr="006B404F">
        <w:rPr>
          <w:sz w:val="20"/>
          <w:szCs w:val="20"/>
        </w:rPr>
        <w:t xml:space="preserve"> era digital saat ini, jumlah informasi yang berada di sekitar kita meningkat begitu pesat.  Banyaknya </w:t>
      </w:r>
      <w:r w:rsidR="006B404F" w:rsidRPr="00E302AB">
        <w:rPr>
          <w:i/>
          <w:sz w:val="20"/>
          <w:szCs w:val="20"/>
        </w:rPr>
        <w:t>e-mail</w:t>
      </w:r>
      <w:r w:rsidR="006B404F" w:rsidRPr="006B404F">
        <w:rPr>
          <w:sz w:val="20"/>
          <w:szCs w:val="20"/>
        </w:rPr>
        <w:t xml:space="preserve"> yang diterima, data penjelajahan di internet yang terekam, dan masih banyak lagi data lainnya</w:t>
      </w:r>
      <w:r>
        <w:rPr>
          <w:sz w:val="20"/>
          <w:szCs w:val="20"/>
        </w:rPr>
        <w:t xml:space="preserve"> yang kita temui</w:t>
      </w:r>
      <w:r w:rsidR="006B404F" w:rsidRPr="006B404F">
        <w:rPr>
          <w:sz w:val="20"/>
          <w:szCs w:val="20"/>
        </w:rPr>
        <w:t xml:space="preserve">. Menanggapi fenomena tersebut, para pakar mendefinisikannya sebagai </w:t>
      </w:r>
      <w:r w:rsidR="006B404F" w:rsidRPr="00FE4910">
        <w:rPr>
          <w:i/>
          <w:sz w:val="20"/>
          <w:szCs w:val="20"/>
        </w:rPr>
        <w:t>information pollution</w:t>
      </w:r>
      <w:r>
        <w:rPr>
          <w:sz w:val="20"/>
          <w:szCs w:val="20"/>
        </w:rPr>
        <w:t xml:space="preserve"> yang</w:t>
      </w:r>
      <w:r w:rsidR="006B404F" w:rsidRPr="006B404F">
        <w:rPr>
          <w:sz w:val="20"/>
          <w:szCs w:val="20"/>
        </w:rPr>
        <w:t xml:space="preserve"> mengacu pada ledakan data yang kuantitasnya terus bertambah dari hari ke hari. Data merupakan kumpulan fakta yang terekam tetapi tidak memiliki arti apa pun. Data saja tidak cukup untuk membangun proses komunikatif. Untuk memberi</w:t>
      </w:r>
      <w:r>
        <w:rPr>
          <w:sz w:val="20"/>
          <w:szCs w:val="20"/>
        </w:rPr>
        <w:t>kan</w:t>
      </w:r>
      <w:r w:rsidR="006B404F" w:rsidRPr="006B404F">
        <w:rPr>
          <w:sz w:val="20"/>
          <w:szCs w:val="20"/>
        </w:rPr>
        <w:t xml:space="preserve"> makna</w:t>
      </w:r>
      <w:r>
        <w:rPr>
          <w:sz w:val="20"/>
          <w:szCs w:val="20"/>
        </w:rPr>
        <w:t xml:space="preserve"> </w:t>
      </w:r>
      <w:r w:rsidR="006B404F" w:rsidRPr="006B404F">
        <w:rPr>
          <w:sz w:val="20"/>
          <w:szCs w:val="20"/>
        </w:rPr>
        <w:t>maka data harus diproses ke dalam bentuk yang</w:t>
      </w:r>
      <w:r>
        <w:rPr>
          <w:sz w:val="20"/>
          <w:szCs w:val="20"/>
        </w:rPr>
        <w:t xml:space="preserve"> le</w:t>
      </w:r>
      <w:r w:rsidR="00863520">
        <w:rPr>
          <w:sz w:val="20"/>
          <w:szCs w:val="20"/>
        </w:rPr>
        <w:t>b</w:t>
      </w:r>
      <w:r>
        <w:rPr>
          <w:sz w:val="20"/>
          <w:szCs w:val="20"/>
        </w:rPr>
        <w:t>ih</w:t>
      </w:r>
      <w:r w:rsidR="006B404F" w:rsidRPr="006B404F">
        <w:rPr>
          <w:sz w:val="20"/>
          <w:szCs w:val="20"/>
        </w:rPr>
        <w:t xml:space="preserve"> tepat</w:t>
      </w:r>
      <w:r>
        <w:rPr>
          <w:sz w:val="20"/>
          <w:szCs w:val="20"/>
        </w:rPr>
        <w:t xml:space="preserve"> salah satunya adalah</w:t>
      </w:r>
      <w:r w:rsidR="00863520">
        <w:rPr>
          <w:sz w:val="20"/>
          <w:szCs w:val="20"/>
        </w:rPr>
        <w:t xml:space="preserve"> dengan melakukan</w:t>
      </w:r>
      <w:r>
        <w:rPr>
          <w:sz w:val="20"/>
          <w:szCs w:val="20"/>
        </w:rPr>
        <w:t xml:space="preserve"> transformasi dan manipulasi data yang akan </w:t>
      </w:r>
      <w:r w:rsidR="006B404F" w:rsidRPr="006B404F">
        <w:rPr>
          <w:sz w:val="20"/>
          <w:szCs w:val="20"/>
        </w:rPr>
        <w:t xml:space="preserve">menghasilkan informasi </w:t>
      </w:r>
      <w:r>
        <w:rPr>
          <w:sz w:val="20"/>
          <w:szCs w:val="20"/>
        </w:rPr>
        <w:t>yang bernilai</w:t>
      </w:r>
      <w:r w:rsidR="006B404F" w:rsidRPr="006B404F">
        <w:rPr>
          <w:sz w:val="20"/>
          <w:szCs w:val="20"/>
        </w:rPr>
        <w:t xml:space="preserve"> </w:t>
      </w:r>
      <w:r>
        <w:rPr>
          <w:sz w:val="20"/>
          <w:szCs w:val="20"/>
        </w:rPr>
        <w:t>guna</w:t>
      </w:r>
      <w:r w:rsidR="006B404F" w:rsidRPr="006B404F">
        <w:rPr>
          <w:sz w:val="20"/>
          <w:szCs w:val="20"/>
        </w:rPr>
        <w:t xml:space="preserve"> pengambilan keputusan. Salah satu metode yang digunakan untuk memproses data agar lebih mudah dipahami </w:t>
      </w:r>
      <w:r>
        <w:rPr>
          <w:sz w:val="20"/>
          <w:szCs w:val="20"/>
        </w:rPr>
        <w:t>adalah dengan menggunakan</w:t>
      </w:r>
      <w:r w:rsidR="006B404F" w:rsidRPr="006B404F">
        <w:rPr>
          <w:sz w:val="20"/>
          <w:szCs w:val="20"/>
        </w:rPr>
        <w:t xml:space="preserve"> visualisasi.</w:t>
      </w:r>
    </w:p>
    <w:p w14:paraId="6EFD6891" w14:textId="792589AB" w:rsidR="006B404F" w:rsidRDefault="006B404F" w:rsidP="006B404F">
      <w:pPr>
        <w:pBdr>
          <w:top w:val="nil"/>
          <w:left w:val="nil"/>
          <w:bottom w:val="nil"/>
          <w:right w:val="nil"/>
          <w:between w:val="nil"/>
        </w:pBdr>
        <w:ind w:firstLine="216"/>
        <w:jc w:val="both"/>
        <w:rPr>
          <w:sz w:val="20"/>
          <w:szCs w:val="20"/>
        </w:rPr>
      </w:pPr>
      <w:r w:rsidRPr="006B404F">
        <w:rPr>
          <w:sz w:val="20"/>
          <w:szCs w:val="20"/>
        </w:rPr>
        <w:t xml:space="preserve">Visualisasi informasi terletak diantara data dan informasi yang menyediakan alat dan metode yang digunakan untuk mengatur dan mewakili data </w:t>
      </w:r>
      <w:r w:rsidR="00006E57">
        <w:rPr>
          <w:sz w:val="20"/>
          <w:szCs w:val="20"/>
        </w:rPr>
        <w:t>se</w:t>
      </w:r>
      <w:r w:rsidRPr="006B404F">
        <w:rPr>
          <w:sz w:val="20"/>
          <w:szCs w:val="20"/>
        </w:rPr>
        <w:t xml:space="preserve">hingga menghasilkan informasi yang memiliki nilai. Visualisasi merupakan teknik menyajikan data secara viual melalui </w:t>
      </w:r>
      <w:r w:rsidRPr="00177362">
        <w:rPr>
          <w:i/>
          <w:sz w:val="20"/>
          <w:szCs w:val="20"/>
        </w:rPr>
        <w:t>chart</w:t>
      </w:r>
      <w:r w:rsidRPr="006B404F">
        <w:rPr>
          <w:sz w:val="20"/>
          <w:szCs w:val="20"/>
        </w:rPr>
        <w:t>, grafik, dan peta. Tujuan dari visualisasi data adalah agar informasi dapat tersampaikan secara informatif dengan tampilan yang menarik dan mudah dipahami. Card.dkk (</w:t>
      </w:r>
      <w:r w:rsidR="00177362">
        <w:rPr>
          <w:sz w:val="20"/>
          <w:szCs w:val="20"/>
        </w:rPr>
        <w:t>1999</w:t>
      </w:r>
      <w:r w:rsidRPr="006B404F">
        <w:rPr>
          <w:sz w:val="20"/>
          <w:szCs w:val="20"/>
        </w:rPr>
        <w:t xml:space="preserve">) berhasil mendapatkan penjelasan mengenai bagaimana representasi visual dapat meningkatkan proses kognitif sehingga memungkinkan pengamat mengambil beberapa kesimpulan dengan mudah. Kemudian, dari studi empiris yang dilakukan Larkin dan Simon (2010) </w:t>
      </w:r>
      <w:r w:rsidR="00006E57">
        <w:rPr>
          <w:sz w:val="20"/>
          <w:szCs w:val="20"/>
        </w:rPr>
        <w:t>pada saa</w:t>
      </w:r>
      <w:r w:rsidR="00863520">
        <w:rPr>
          <w:sz w:val="20"/>
          <w:szCs w:val="20"/>
        </w:rPr>
        <w:t>t</w:t>
      </w:r>
      <w:r w:rsidRPr="006B404F">
        <w:rPr>
          <w:sz w:val="20"/>
          <w:szCs w:val="20"/>
        </w:rPr>
        <w:t xml:space="preserve"> mebandingkan visualisasi dengan deskripsi tekstual didapatkan hasil bahwa visualisasi lebih efektif dibandingkan dengan deskripsi tekstual. </w:t>
      </w:r>
    </w:p>
    <w:p w14:paraId="250D295E" w14:textId="2F041FB5" w:rsidR="00274CB4" w:rsidRDefault="00006E57" w:rsidP="00274CB4">
      <w:pPr>
        <w:pBdr>
          <w:top w:val="nil"/>
          <w:left w:val="nil"/>
          <w:bottom w:val="nil"/>
          <w:right w:val="nil"/>
          <w:between w:val="nil"/>
        </w:pBdr>
        <w:ind w:firstLine="216"/>
        <w:jc w:val="both"/>
        <w:rPr>
          <w:sz w:val="20"/>
          <w:szCs w:val="20"/>
        </w:rPr>
      </w:pPr>
      <w:r>
        <w:rPr>
          <w:sz w:val="20"/>
          <w:szCs w:val="20"/>
        </w:rPr>
        <w:t>Indonesia merupakan salah satu negara yang berkomitmen untuk mengimplementasikan SDGs dalam pembangunan nasionalnya.</w:t>
      </w:r>
      <w:r w:rsidR="006C3BE4">
        <w:rPr>
          <w:sz w:val="20"/>
          <w:szCs w:val="20"/>
        </w:rPr>
        <w:t xml:space="preserve"> </w:t>
      </w:r>
      <w:r w:rsidRPr="00274CB4">
        <w:rPr>
          <w:sz w:val="20"/>
          <w:szCs w:val="20"/>
        </w:rPr>
        <w:t xml:space="preserve">Sustainable Development Goals (SDGs) merupakan agenda </w:t>
      </w:r>
      <w:proofErr w:type="gramStart"/>
      <w:r w:rsidRPr="00274CB4">
        <w:rPr>
          <w:sz w:val="20"/>
          <w:szCs w:val="20"/>
        </w:rPr>
        <w:t xml:space="preserve">internasional </w:t>
      </w:r>
      <w:r>
        <w:rPr>
          <w:sz w:val="20"/>
          <w:szCs w:val="20"/>
        </w:rPr>
        <w:t xml:space="preserve"> </w:t>
      </w:r>
      <w:r w:rsidRPr="00274CB4">
        <w:rPr>
          <w:sz w:val="20"/>
          <w:szCs w:val="20"/>
        </w:rPr>
        <w:t>yang</w:t>
      </w:r>
      <w:proofErr w:type="gramEnd"/>
      <w:r w:rsidRPr="00274CB4">
        <w:rPr>
          <w:sz w:val="20"/>
          <w:szCs w:val="20"/>
        </w:rPr>
        <w:t xml:space="preserve"> disusun oleh Perserikatan Bangsa-Bangsa (PBB)</w:t>
      </w:r>
      <w:r>
        <w:rPr>
          <w:sz w:val="20"/>
          <w:szCs w:val="20"/>
        </w:rPr>
        <w:t xml:space="preserve"> yang bertujuan untuk </w:t>
      </w:r>
      <w:r w:rsidRPr="00006E57">
        <w:rPr>
          <w:sz w:val="20"/>
          <w:szCs w:val="20"/>
        </w:rPr>
        <w:t>menjaga peningkatan kesejahteraan ekonomi masyarakat secara berkesinambungan, menjaga keberlanjutan kehidupan sosial masyarakat, menjaga kualitas lingkungan hidup serta pembangunan yang inklusif dan terlaksananya tata kelola yang mampu menjaga peningkatan kualitas kehidupan dari satu generasi ke generasi berikutnya.</w:t>
      </w:r>
    </w:p>
    <w:p w14:paraId="75898AC9" w14:textId="10351225" w:rsidR="00274CB4" w:rsidRDefault="006C3BE4" w:rsidP="00274CB4">
      <w:pPr>
        <w:pBdr>
          <w:top w:val="nil"/>
          <w:left w:val="nil"/>
          <w:bottom w:val="nil"/>
          <w:right w:val="nil"/>
          <w:between w:val="nil"/>
        </w:pBdr>
        <w:ind w:firstLine="216"/>
        <w:jc w:val="both"/>
        <w:rPr>
          <w:sz w:val="20"/>
          <w:szCs w:val="20"/>
        </w:rPr>
      </w:pPr>
      <w:r>
        <w:rPr>
          <w:sz w:val="20"/>
          <w:szCs w:val="20"/>
        </w:rPr>
        <w:t xml:space="preserve">Pada webinar </w:t>
      </w:r>
      <w:r w:rsidR="00863520">
        <w:rPr>
          <w:sz w:val="20"/>
          <w:szCs w:val="20"/>
        </w:rPr>
        <w:t>“T</w:t>
      </w:r>
      <w:r>
        <w:rPr>
          <w:sz w:val="20"/>
          <w:szCs w:val="20"/>
        </w:rPr>
        <w:t xml:space="preserve">antangan </w:t>
      </w:r>
      <w:r w:rsidR="00863520">
        <w:rPr>
          <w:sz w:val="20"/>
          <w:szCs w:val="20"/>
        </w:rPr>
        <w:t>P</w:t>
      </w:r>
      <w:r>
        <w:rPr>
          <w:sz w:val="20"/>
          <w:szCs w:val="20"/>
        </w:rPr>
        <w:t xml:space="preserve">encapaian SDG14 dengan </w:t>
      </w:r>
      <w:r w:rsidR="00863520">
        <w:rPr>
          <w:sz w:val="20"/>
          <w:szCs w:val="20"/>
        </w:rPr>
        <w:t>A</w:t>
      </w:r>
      <w:r>
        <w:rPr>
          <w:sz w:val="20"/>
          <w:szCs w:val="20"/>
        </w:rPr>
        <w:t xml:space="preserve">danya </w:t>
      </w:r>
      <w:r w:rsidR="00863520">
        <w:rPr>
          <w:sz w:val="20"/>
          <w:szCs w:val="20"/>
        </w:rPr>
        <w:t>P</w:t>
      </w:r>
      <w:r>
        <w:rPr>
          <w:sz w:val="20"/>
          <w:szCs w:val="20"/>
        </w:rPr>
        <w:t xml:space="preserve">andemi </w:t>
      </w:r>
      <w:r w:rsidR="00863520">
        <w:rPr>
          <w:sz w:val="20"/>
          <w:szCs w:val="20"/>
        </w:rPr>
        <w:t>C</w:t>
      </w:r>
      <w:r>
        <w:rPr>
          <w:sz w:val="20"/>
          <w:szCs w:val="20"/>
        </w:rPr>
        <w:t>ovid-19</w:t>
      </w:r>
      <w:r w:rsidR="00863520">
        <w:rPr>
          <w:sz w:val="20"/>
          <w:szCs w:val="20"/>
        </w:rPr>
        <w:t>”</w:t>
      </w:r>
      <w:r>
        <w:rPr>
          <w:sz w:val="20"/>
          <w:szCs w:val="20"/>
        </w:rPr>
        <w:t xml:space="preserve"> </w:t>
      </w:r>
      <w:r w:rsidR="00155158">
        <w:rPr>
          <w:sz w:val="20"/>
          <w:szCs w:val="20"/>
        </w:rPr>
        <w:t xml:space="preserve">yang dilaksanakan oleh sdgscenterunpad, </w:t>
      </w:r>
      <w:r>
        <w:rPr>
          <w:sz w:val="20"/>
          <w:szCs w:val="20"/>
        </w:rPr>
        <w:t xml:space="preserve">adanya pandemi covid-19 yang dirasakan oleh masyarakat global pada akhir tahun 2019, </w:t>
      </w:r>
      <w:r w:rsidR="00155158">
        <w:rPr>
          <w:sz w:val="20"/>
          <w:szCs w:val="20"/>
        </w:rPr>
        <w:t>menyebabkan terdampaknya</w:t>
      </w:r>
      <w:r>
        <w:rPr>
          <w:sz w:val="20"/>
          <w:szCs w:val="20"/>
        </w:rPr>
        <w:t xml:space="preserve"> skema pembangunan global dan nasional</w:t>
      </w:r>
      <w:r w:rsidR="00274CB4" w:rsidRPr="00274CB4">
        <w:rPr>
          <w:sz w:val="20"/>
          <w:szCs w:val="20"/>
        </w:rPr>
        <w:t xml:space="preserve">. </w:t>
      </w:r>
      <w:r w:rsidR="00274CB4" w:rsidRPr="00274CB4">
        <w:rPr>
          <w:sz w:val="20"/>
          <w:szCs w:val="20"/>
        </w:rPr>
        <w:t xml:space="preserve">Dampak pandemi Covid-19 yang sangat masif ini mengakibatkan seluruh negara di dunia harus mengevaluasi setiap kegiatan/program pembangunan yang telah direncanakan sebelumnya untuk kemudian digantikan </w:t>
      </w:r>
      <w:r w:rsidR="00863520">
        <w:rPr>
          <w:sz w:val="20"/>
          <w:szCs w:val="20"/>
        </w:rPr>
        <w:t xml:space="preserve">dengan </w:t>
      </w:r>
      <w:r w:rsidR="00274CB4" w:rsidRPr="00274CB4">
        <w:rPr>
          <w:sz w:val="20"/>
          <w:szCs w:val="20"/>
        </w:rPr>
        <w:t xml:space="preserve">kegiatan/program untuk memperlambat, mengatasi bahkan mengantisipasi dampak pandemi Covid-19 </w:t>
      </w:r>
      <w:r w:rsidR="00E302AB">
        <w:rPr>
          <w:sz w:val="20"/>
          <w:szCs w:val="20"/>
        </w:rPr>
        <w:t xml:space="preserve">yang </w:t>
      </w:r>
      <w:r w:rsidR="00274CB4" w:rsidRPr="00274CB4">
        <w:rPr>
          <w:sz w:val="20"/>
          <w:szCs w:val="20"/>
        </w:rPr>
        <w:t xml:space="preserve">lebih buruk lagi. </w:t>
      </w:r>
    </w:p>
    <w:p w14:paraId="76BD0CC5" w14:textId="3E12B2D0" w:rsidR="00274CB4" w:rsidRDefault="00274CB4" w:rsidP="00274CB4">
      <w:pPr>
        <w:pBdr>
          <w:top w:val="nil"/>
          <w:left w:val="nil"/>
          <w:bottom w:val="nil"/>
          <w:right w:val="nil"/>
          <w:between w:val="nil"/>
        </w:pBdr>
        <w:ind w:firstLine="216"/>
        <w:jc w:val="both"/>
        <w:rPr>
          <w:sz w:val="20"/>
          <w:szCs w:val="20"/>
        </w:rPr>
      </w:pPr>
      <w:r w:rsidRPr="00274CB4">
        <w:rPr>
          <w:sz w:val="20"/>
          <w:szCs w:val="20"/>
        </w:rPr>
        <w:t xml:space="preserve">Menurut UNDP (2020), pandemi Covid-19 akan menyebabkan 44 juta penduduk dunia akan jatuh kedalam kemiskinan ekstrim pada tahun 2030 apabila </w:t>
      </w:r>
      <w:r w:rsidR="00863520">
        <w:rPr>
          <w:sz w:val="20"/>
          <w:szCs w:val="20"/>
        </w:rPr>
        <w:t>dijalankan</w:t>
      </w:r>
      <w:r w:rsidRPr="00274CB4">
        <w:rPr>
          <w:sz w:val="20"/>
          <w:szCs w:val="20"/>
        </w:rPr>
        <w:t xml:space="preserve"> skenario tertentu terkait pencapaian SDGs.</w:t>
      </w:r>
      <w:r>
        <w:rPr>
          <w:sz w:val="20"/>
          <w:szCs w:val="20"/>
        </w:rPr>
        <w:t xml:space="preserve"> </w:t>
      </w:r>
      <w:r w:rsidRPr="00274CB4">
        <w:rPr>
          <w:sz w:val="20"/>
          <w:szCs w:val="20"/>
        </w:rPr>
        <w:t>Sementara itu menurut analisa World Bank (WB), pandemi Covid-19 akan menyebabkan 40-60 juta penduduk dunia akan jatuh kedalam kemiskinan ekstrim, tergantung seberapa besar dampak ekonomi yang dialami</w:t>
      </w:r>
      <w:r w:rsidR="00863520">
        <w:rPr>
          <w:sz w:val="20"/>
          <w:szCs w:val="20"/>
        </w:rPr>
        <w:t>.</w:t>
      </w:r>
    </w:p>
    <w:p w14:paraId="2B752290" w14:textId="2FF25AE6" w:rsidR="00274CB4" w:rsidRPr="006B404F" w:rsidRDefault="00941796" w:rsidP="00274CB4">
      <w:pPr>
        <w:pBdr>
          <w:top w:val="nil"/>
          <w:left w:val="nil"/>
          <w:bottom w:val="nil"/>
          <w:right w:val="nil"/>
          <w:between w:val="nil"/>
        </w:pBdr>
        <w:ind w:firstLine="216"/>
        <w:jc w:val="both"/>
        <w:rPr>
          <w:sz w:val="20"/>
          <w:szCs w:val="20"/>
        </w:rPr>
      </w:pPr>
      <w:r>
        <w:rPr>
          <w:sz w:val="20"/>
          <w:szCs w:val="20"/>
        </w:rPr>
        <w:t xml:space="preserve">Dalam publikasi BPS </w:t>
      </w:r>
      <w:r w:rsidR="00863520">
        <w:rPr>
          <w:sz w:val="20"/>
          <w:szCs w:val="20"/>
        </w:rPr>
        <w:t xml:space="preserve">yang berjudul </w:t>
      </w:r>
      <w:r>
        <w:rPr>
          <w:sz w:val="20"/>
          <w:szCs w:val="20"/>
        </w:rPr>
        <w:t>“Indikator Tujuan Pembangunan Berkelanjutan 2021”</w:t>
      </w:r>
      <w:r w:rsidR="00863520">
        <w:rPr>
          <w:sz w:val="20"/>
          <w:szCs w:val="20"/>
        </w:rPr>
        <w:t>, t</w:t>
      </w:r>
      <w:r>
        <w:rPr>
          <w:sz w:val="20"/>
          <w:szCs w:val="20"/>
        </w:rPr>
        <w:t xml:space="preserve">ujuan SDGs yang merupakan pilar sosial yang terdampak tinggi </w:t>
      </w:r>
      <w:r w:rsidR="00E6343C">
        <w:rPr>
          <w:sz w:val="20"/>
          <w:szCs w:val="20"/>
        </w:rPr>
        <w:t>C</w:t>
      </w:r>
      <w:r>
        <w:rPr>
          <w:sz w:val="20"/>
          <w:szCs w:val="20"/>
        </w:rPr>
        <w:t>ovid-19 di</w:t>
      </w:r>
      <w:r w:rsidR="00A66054">
        <w:rPr>
          <w:sz w:val="20"/>
          <w:szCs w:val="20"/>
        </w:rPr>
        <w:t>an</w:t>
      </w:r>
      <w:r>
        <w:rPr>
          <w:sz w:val="20"/>
          <w:szCs w:val="20"/>
        </w:rPr>
        <w:t>taranya</w:t>
      </w:r>
      <w:r w:rsidR="00274CB4" w:rsidRPr="00274CB4">
        <w:rPr>
          <w:sz w:val="20"/>
          <w:szCs w:val="20"/>
        </w:rPr>
        <w:t xml:space="preserve"> </w:t>
      </w:r>
      <w:r>
        <w:rPr>
          <w:sz w:val="20"/>
          <w:szCs w:val="20"/>
        </w:rPr>
        <w:t>t</w:t>
      </w:r>
      <w:r w:rsidR="00274CB4" w:rsidRPr="00274CB4">
        <w:rPr>
          <w:sz w:val="20"/>
          <w:szCs w:val="20"/>
        </w:rPr>
        <w:t>ujuan 1 (Tanpa Kemiskinan)</w:t>
      </w:r>
      <w:r w:rsidR="00A66054">
        <w:rPr>
          <w:sz w:val="20"/>
          <w:szCs w:val="20"/>
        </w:rPr>
        <w:t>, terdampaknya tujuan 1 ini</w:t>
      </w:r>
      <w:r>
        <w:rPr>
          <w:sz w:val="20"/>
          <w:szCs w:val="20"/>
        </w:rPr>
        <w:t xml:space="preserve"> </w:t>
      </w:r>
      <w:r w:rsidR="00A66054">
        <w:rPr>
          <w:sz w:val="20"/>
          <w:szCs w:val="20"/>
        </w:rPr>
        <w:t>mengakibatkan</w:t>
      </w:r>
      <w:r w:rsidRPr="00274CB4">
        <w:rPr>
          <w:sz w:val="20"/>
          <w:szCs w:val="20"/>
        </w:rPr>
        <w:t xml:space="preserve"> adanya peningkatan pengangguran yang akan memicu peningkatan dalam tingkat kemiskinan</w:t>
      </w:r>
      <w:r w:rsidR="00A66054">
        <w:rPr>
          <w:sz w:val="20"/>
          <w:szCs w:val="20"/>
        </w:rPr>
        <w:t xml:space="preserve">. Kemudian, </w:t>
      </w:r>
      <w:r>
        <w:rPr>
          <w:sz w:val="20"/>
          <w:szCs w:val="20"/>
        </w:rPr>
        <w:t>tujuan 2 (Tanpa Kelaparan)</w:t>
      </w:r>
      <w:r w:rsidR="00274CB4" w:rsidRPr="00274CB4">
        <w:rPr>
          <w:sz w:val="20"/>
          <w:szCs w:val="20"/>
        </w:rPr>
        <w:t xml:space="preserve"> </w:t>
      </w:r>
      <w:r w:rsidR="00A66054">
        <w:rPr>
          <w:sz w:val="20"/>
          <w:szCs w:val="20"/>
        </w:rPr>
        <w:t>yang ditandai dengan adanya</w:t>
      </w:r>
      <w:r>
        <w:rPr>
          <w:sz w:val="20"/>
          <w:szCs w:val="20"/>
        </w:rPr>
        <w:t xml:space="preserve"> </w:t>
      </w:r>
      <w:r w:rsidR="00274CB4" w:rsidRPr="00274CB4">
        <w:rPr>
          <w:sz w:val="20"/>
          <w:szCs w:val="20"/>
        </w:rPr>
        <w:t>peningkatan pada kerawanan</w:t>
      </w:r>
      <w:r w:rsidR="00A66054">
        <w:rPr>
          <w:sz w:val="20"/>
          <w:szCs w:val="20"/>
        </w:rPr>
        <w:t xml:space="preserve"> </w:t>
      </w:r>
      <w:proofErr w:type="gramStart"/>
      <w:r w:rsidR="00A66054">
        <w:rPr>
          <w:sz w:val="20"/>
          <w:szCs w:val="20"/>
        </w:rPr>
        <w:t>dan  t</w:t>
      </w:r>
      <w:r w:rsidR="00274CB4" w:rsidRPr="00274CB4">
        <w:rPr>
          <w:sz w:val="20"/>
          <w:szCs w:val="20"/>
        </w:rPr>
        <w:t>erganggunya</w:t>
      </w:r>
      <w:proofErr w:type="gramEnd"/>
      <w:r w:rsidR="00274CB4" w:rsidRPr="00274CB4">
        <w:rPr>
          <w:sz w:val="20"/>
          <w:szCs w:val="20"/>
        </w:rPr>
        <w:t xml:space="preserve"> </w:t>
      </w:r>
      <w:r w:rsidR="00274CB4" w:rsidRPr="00E6343C">
        <w:rPr>
          <w:i/>
          <w:sz w:val="20"/>
          <w:szCs w:val="20"/>
        </w:rPr>
        <w:t>supply</w:t>
      </w:r>
      <w:r w:rsidR="00274CB4" w:rsidRPr="00274CB4">
        <w:rPr>
          <w:sz w:val="20"/>
          <w:szCs w:val="20"/>
        </w:rPr>
        <w:t xml:space="preserve"> dan perdagangan bahan makanan secara global</w:t>
      </w:r>
      <w:r w:rsidR="00A66054">
        <w:rPr>
          <w:sz w:val="20"/>
          <w:szCs w:val="20"/>
        </w:rPr>
        <w:t>. Serta</w:t>
      </w:r>
      <w:r>
        <w:rPr>
          <w:sz w:val="20"/>
          <w:szCs w:val="20"/>
        </w:rPr>
        <w:t xml:space="preserve"> </w:t>
      </w:r>
      <w:proofErr w:type="gramStart"/>
      <w:r w:rsidR="00A66054">
        <w:rPr>
          <w:sz w:val="20"/>
          <w:szCs w:val="20"/>
        </w:rPr>
        <w:t>terdampaknya</w:t>
      </w:r>
      <w:r>
        <w:rPr>
          <w:sz w:val="20"/>
          <w:szCs w:val="20"/>
        </w:rPr>
        <w:t xml:space="preserve"> </w:t>
      </w:r>
      <w:r w:rsidR="00274CB4" w:rsidRPr="00274CB4">
        <w:rPr>
          <w:sz w:val="20"/>
          <w:szCs w:val="20"/>
        </w:rPr>
        <w:t xml:space="preserve"> </w:t>
      </w:r>
      <w:r>
        <w:rPr>
          <w:sz w:val="20"/>
          <w:szCs w:val="20"/>
        </w:rPr>
        <w:t>t</w:t>
      </w:r>
      <w:r w:rsidR="00274CB4" w:rsidRPr="00274CB4">
        <w:rPr>
          <w:sz w:val="20"/>
          <w:szCs w:val="20"/>
        </w:rPr>
        <w:t>ujuan</w:t>
      </w:r>
      <w:proofErr w:type="gramEnd"/>
      <w:r w:rsidR="00274CB4" w:rsidRPr="00274CB4">
        <w:rPr>
          <w:sz w:val="20"/>
          <w:szCs w:val="20"/>
        </w:rPr>
        <w:t xml:space="preserve"> 3</w:t>
      </w:r>
      <w:r>
        <w:rPr>
          <w:sz w:val="20"/>
          <w:szCs w:val="20"/>
        </w:rPr>
        <w:t xml:space="preserve"> yang</w:t>
      </w:r>
      <w:r w:rsidR="00274CB4" w:rsidRPr="00274CB4">
        <w:rPr>
          <w:sz w:val="20"/>
          <w:szCs w:val="20"/>
        </w:rPr>
        <w:t xml:space="preserve"> </w:t>
      </w:r>
      <w:r w:rsidR="00A66054">
        <w:rPr>
          <w:sz w:val="20"/>
          <w:szCs w:val="20"/>
        </w:rPr>
        <w:t>mengakibatkan</w:t>
      </w:r>
      <w:r w:rsidR="00274CB4" w:rsidRPr="00274CB4">
        <w:rPr>
          <w:sz w:val="20"/>
          <w:szCs w:val="20"/>
        </w:rPr>
        <w:t xml:space="preserve"> tingkat kematian yang meningkat akibat Covid-19 dan </w:t>
      </w:r>
      <w:r w:rsidR="00274CB4" w:rsidRPr="00E6343C">
        <w:rPr>
          <w:i/>
          <w:sz w:val="20"/>
          <w:szCs w:val="20"/>
        </w:rPr>
        <w:t>over</w:t>
      </w:r>
      <w:r w:rsidR="00274CB4" w:rsidRPr="00274CB4">
        <w:rPr>
          <w:sz w:val="20"/>
          <w:szCs w:val="20"/>
        </w:rPr>
        <w:t xml:space="preserve"> kapasitas dari fasilitas kesehatan</w:t>
      </w:r>
      <w:r>
        <w:rPr>
          <w:sz w:val="20"/>
          <w:szCs w:val="20"/>
        </w:rPr>
        <w:t>.</w:t>
      </w:r>
      <w:r w:rsidR="00274CB4">
        <w:rPr>
          <w:sz w:val="20"/>
          <w:szCs w:val="20"/>
        </w:rPr>
        <w:t xml:space="preserve"> </w:t>
      </w:r>
    </w:p>
    <w:p w14:paraId="74FA8794" w14:textId="0365D6BB" w:rsidR="006B404F" w:rsidRPr="006B404F" w:rsidRDefault="006B404F" w:rsidP="006B404F">
      <w:pPr>
        <w:pBdr>
          <w:top w:val="nil"/>
          <w:left w:val="nil"/>
          <w:bottom w:val="nil"/>
          <w:right w:val="nil"/>
          <w:between w:val="nil"/>
        </w:pBdr>
        <w:ind w:firstLine="216"/>
        <w:jc w:val="both"/>
        <w:rPr>
          <w:sz w:val="20"/>
          <w:szCs w:val="20"/>
        </w:rPr>
      </w:pPr>
      <w:r w:rsidRPr="006B404F">
        <w:rPr>
          <w:sz w:val="20"/>
          <w:szCs w:val="20"/>
        </w:rPr>
        <w:t xml:space="preserve">Menurut Larkon dan Simon visualisasi lebih efektif </w:t>
      </w:r>
      <w:r w:rsidR="00A66054">
        <w:rPr>
          <w:sz w:val="20"/>
          <w:szCs w:val="20"/>
        </w:rPr>
        <w:t>dengan</w:t>
      </w:r>
      <w:r w:rsidRPr="006B404F">
        <w:rPr>
          <w:sz w:val="20"/>
          <w:szCs w:val="20"/>
        </w:rPr>
        <w:t xml:space="preserve"> adanya tiga hal berikut, yang pertama adalah lokalitas. Dalam representasi visual, setiap elemen memiliki tempatnya dalam ruang fisik. Dalam representasi yang dirancang baik, dua data akan diproses secara bersamaan dengan diwakili olek elemen visual yang berbeda secara langsung dalam satu diagram </w:t>
      </w:r>
      <w:r w:rsidR="00A66054">
        <w:rPr>
          <w:sz w:val="20"/>
          <w:szCs w:val="20"/>
        </w:rPr>
        <w:t>sehingga</w:t>
      </w:r>
      <w:r w:rsidRPr="006B404F">
        <w:rPr>
          <w:sz w:val="20"/>
          <w:szCs w:val="20"/>
        </w:rPr>
        <w:t xml:space="preserve"> memungkinkan pembaca untuk membandingkan </w:t>
      </w:r>
      <w:r w:rsidR="00A66054">
        <w:rPr>
          <w:sz w:val="20"/>
          <w:szCs w:val="20"/>
        </w:rPr>
        <w:t>objek pada visualisasi tersebut.</w:t>
      </w:r>
    </w:p>
    <w:p w14:paraId="4B4A350C" w14:textId="601BE4E8" w:rsidR="00D34EAF" w:rsidRDefault="006B404F" w:rsidP="006B404F">
      <w:pPr>
        <w:pBdr>
          <w:top w:val="nil"/>
          <w:left w:val="nil"/>
          <w:bottom w:val="nil"/>
          <w:right w:val="nil"/>
          <w:between w:val="nil"/>
        </w:pBdr>
        <w:ind w:firstLine="216"/>
        <w:jc w:val="both"/>
        <w:rPr>
          <w:sz w:val="20"/>
          <w:szCs w:val="20"/>
        </w:rPr>
      </w:pPr>
      <w:r w:rsidRPr="006B404F">
        <w:rPr>
          <w:sz w:val="20"/>
          <w:szCs w:val="20"/>
        </w:rPr>
        <w:t>Dua alasan lainnya yang menyatakan visualisi efektif adalah visualisasi meminimalkan pelabelan, hal ini sangat efektif mengingat kemampuan manusia untuk mengenali informasi yang disajikan dalam format visual tanpa deskripsi rinci dalam bentuk tekstual lebih baik. Kemudian, seperti yang dijelaskan sebelumnya bahwa manusia memproses inferensi perse</w:t>
      </w:r>
      <w:r w:rsidR="00E6343C">
        <w:rPr>
          <w:sz w:val="20"/>
          <w:szCs w:val="20"/>
        </w:rPr>
        <w:t>p</w:t>
      </w:r>
      <w:r w:rsidRPr="006B404F">
        <w:rPr>
          <w:sz w:val="20"/>
          <w:szCs w:val="20"/>
        </w:rPr>
        <w:t>si melalui representasi visual</w:t>
      </w:r>
      <w:r w:rsidR="00E6343C">
        <w:rPr>
          <w:sz w:val="20"/>
          <w:szCs w:val="20"/>
        </w:rPr>
        <w:t xml:space="preserve"> </w:t>
      </w:r>
      <w:r w:rsidRPr="006B404F">
        <w:rPr>
          <w:sz w:val="20"/>
          <w:szCs w:val="20"/>
        </w:rPr>
        <w:t xml:space="preserve">yang memungkinkan kita dapat mengidentifikasi hubungan dan ketergantungan antar data dengan sangat mudah. Berdasarkan beberapa penjelasan diatas, penulis tertarik untuk melakukan perancangan visualisasi </w:t>
      </w:r>
      <w:r w:rsidR="00274CB4">
        <w:rPr>
          <w:sz w:val="20"/>
          <w:szCs w:val="20"/>
        </w:rPr>
        <w:t>indikator tujuan pembangunan keberlanjutan Indonesia tahun 2020 yang terdampak tinggi Covid-19 yaitu tujuan 1, tujuan 2, dan tujuan 3.</w:t>
      </w:r>
      <w:r w:rsidR="00A66054">
        <w:rPr>
          <w:sz w:val="20"/>
          <w:szCs w:val="20"/>
        </w:rPr>
        <w:t xml:space="preserve"> Kemudian, dilakukan pula analisis klaster dengan menggunakan </w:t>
      </w:r>
      <w:r w:rsidR="00A66054" w:rsidRPr="00E6343C">
        <w:rPr>
          <w:i/>
          <w:sz w:val="20"/>
          <w:szCs w:val="20"/>
        </w:rPr>
        <w:t>hierarchical clustering</w:t>
      </w:r>
      <w:r w:rsidR="00A66054">
        <w:rPr>
          <w:sz w:val="20"/>
          <w:szCs w:val="20"/>
        </w:rPr>
        <w:t xml:space="preserve">, yang nantinya klaster hasil analisis akan divisualisasikan berdasarkan karakteristik </w:t>
      </w:r>
      <w:r w:rsidR="00E6343C">
        <w:rPr>
          <w:sz w:val="20"/>
          <w:szCs w:val="20"/>
        </w:rPr>
        <w:t xml:space="preserve">klaster </w:t>
      </w:r>
      <w:r w:rsidR="00A66054">
        <w:rPr>
          <w:sz w:val="20"/>
          <w:szCs w:val="20"/>
        </w:rPr>
        <w:t>dari tujuan 1, tujuan 2, dan tujuan 3.</w:t>
      </w:r>
    </w:p>
    <w:p w14:paraId="78E1E1BA" w14:textId="3E201199" w:rsidR="00D34EAF" w:rsidRDefault="007C638B">
      <w:pPr>
        <w:numPr>
          <w:ilvl w:val="0"/>
          <w:numId w:val="2"/>
        </w:numPr>
        <w:pBdr>
          <w:top w:val="nil"/>
          <w:left w:val="nil"/>
          <w:bottom w:val="nil"/>
          <w:right w:val="nil"/>
          <w:between w:val="nil"/>
        </w:pBdr>
        <w:spacing w:before="180" w:after="60"/>
        <w:ind w:left="289" w:hanging="289"/>
        <w:jc w:val="center"/>
        <w:rPr>
          <w:smallCaps/>
          <w:sz w:val="20"/>
          <w:szCs w:val="20"/>
        </w:rPr>
      </w:pPr>
      <w:r>
        <w:rPr>
          <w:smallCaps/>
          <w:sz w:val="20"/>
          <w:szCs w:val="20"/>
        </w:rPr>
        <w:lastRenderedPageBreak/>
        <w:t xml:space="preserve">Tujuan </w:t>
      </w:r>
    </w:p>
    <w:p w14:paraId="3D33D967" w14:textId="20E40F68" w:rsidR="00E6343C" w:rsidRDefault="006B404F" w:rsidP="006B404F">
      <w:pPr>
        <w:pStyle w:val="ListParagraph"/>
        <w:numPr>
          <w:ilvl w:val="0"/>
          <w:numId w:val="11"/>
        </w:numPr>
        <w:pBdr>
          <w:top w:val="nil"/>
          <w:left w:val="nil"/>
          <w:bottom w:val="nil"/>
          <w:right w:val="nil"/>
          <w:between w:val="nil"/>
        </w:pBdr>
        <w:ind w:left="284" w:hanging="284"/>
        <w:jc w:val="both"/>
        <w:rPr>
          <w:sz w:val="20"/>
          <w:szCs w:val="20"/>
        </w:rPr>
      </w:pPr>
      <w:r w:rsidRPr="00E6343C">
        <w:rPr>
          <w:sz w:val="20"/>
          <w:szCs w:val="20"/>
        </w:rPr>
        <w:t xml:space="preserve">Melakukan </w:t>
      </w:r>
      <w:r w:rsidR="00AD6BC4" w:rsidRPr="00E6343C">
        <w:rPr>
          <w:sz w:val="20"/>
          <w:szCs w:val="20"/>
        </w:rPr>
        <w:t>visualisasi indikator tujuan pembangunan berkelanjutan Indonesia tujuan 1 “Tanpa Ke</w:t>
      </w:r>
      <w:r w:rsidR="005C2340" w:rsidRPr="00E6343C">
        <w:rPr>
          <w:sz w:val="20"/>
          <w:szCs w:val="20"/>
        </w:rPr>
        <w:t>misk</w:t>
      </w:r>
      <w:r w:rsidR="00E6343C">
        <w:rPr>
          <w:sz w:val="20"/>
          <w:szCs w:val="20"/>
        </w:rPr>
        <w:t>i</w:t>
      </w:r>
      <w:r w:rsidR="005C2340" w:rsidRPr="00E6343C">
        <w:rPr>
          <w:sz w:val="20"/>
          <w:szCs w:val="20"/>
        </w:rPr>
        <w:t>nan</w:t>
      </w:r>
      <w:r w:rsidR="00AD6BC4" w:rsidRPr="00E6343C">
        <w:rPr>
          <w:sz w:val="20"/>
          <w:szCs w:val="20"/>
        </w:rPr>
        <w:t>” dengan indikator 1.2.1* yakni persentase penduduk yang hidup di bawah garis kemiskinan nasional, menurut jenis kelam</w:t>
      </w:r>
      <w:r w:rsidR="005C2340" w:rsidRPr="00E6343C">
        <w:rPr>
          <w:sz w:val="20"/>
          <w:szCs w:val="20"/>
        </w:rPr>
        <w:t>in, dan kelompok umur.</w:t>
      </w:r>
      <w:bookmarkStart w:id="0" w:name="_Hlk106609330"/>
    </w:p>
    <w:p w14:paraId="682FC2D9" w14:textId="52676060" w:rsidR="00851203" w:rsidRDefault="00851203" w:rsidP="006B404F">
      <w:pPr>
        <w:pStyle w:val="ListParagraph"/>
        <w:numPr>
          <w:ilvl w:val="0"/>
          <w:numId w:val="11"/>
        </w:numPr>
        <w:pBdr>
          <w:top w:val="nil"/>
          <w:left w:val="nil"/>
          <w:bottom w:val="nil"/>
          <w:right w:val="nil"/>
          <w:between w:val="nil"/>
        </w:pBdr>
        <w:ind w:left="284" w:hanging="284"/>
        <w:jc w:val="both"/>
        <w:rPr>
          <w:sz w:val="20"/>
          <w:szCs w:val="20"/>
        </w:rPr>
      </w:pPr>
      <w:r>
        <w:rPr>
          <w:sz w:val="20"/>
          <w:szCs w:val="20"/>
        </w:rPr>
        <w:t xml:space="preserve">Melakukan </w:t>
      </w:r>
      <w:bookmarkStart w:id="1" w:name="_Hlk106698068"/>
      <w:r>
        <w:rPr>
          <w:sz w:val="20"/>
          <w:szCs w:val="20"/>
        </w:rPr>
        <w:t>visualisasi persebaran penduduk yang hidup di bawah garis kemiskinan.</w:t>
      </w:r>
    </w:p>
    <w:bookmarkEnd w:id="1"/>
    <w:p w14:paraId="2B47A2E5" w14:textId="77777777" w:rsidR="00E6343C" w:rsidRDefault="005C2340" w:rsidP="006B404F">
      <w:pPr>
        <w:pStyle w:val="ListParagraph"/>
        <w:numPr>
          <w:ilvl w:val="0"/>
          <w:numId w:val="11"/>
        </w:numPr>
        <w:pBdr>
          <w:top w:val="nil"/>
          <w:left w:val="nil"/>
          <w:bottom w:val="nil"/>
          <w:right w:val="nil"/>
          <w:between w:val="nil"/>
        </w:pBdr>
        <w:ind w:left="284" w:hanging="284"/>
        <w:jc w:val="both"/>
        <w:rPr>
          <w:sz w:val="20"/>
          <w:szCs w:val="20"/>
        </w:rPr>
      </w:pPr>
      <w:r w:rsidRPr="00E6343C">
        <w:rPr>
          <w:sz w:val="20"/>
          <w:szCs w:val="20"/>
        </w:rPr>
        <w:t xml:space="preserve">Melakukan </w:t>
      </w:r>
      <w:bookmarkStart w:id="2" w:name="_Hlk106698358"/>
      <w:r w:rsidRPr="00E6343C">
        <w:rPr>
          <w:sz w:val="20"/>
          <w:szCs w:val="20"/>
        </w:rPr>
        <w:t xml:space="preserve">visualisasi indikator tujuan pembangunan berkelanjutan Indonesia tujuan 2 “Tanpa Kelaparan” </w:t>
      </w:r>
      <w:bookmarkEnd w:id="2"/>
      <w:r w:rsidRPr="00E6343C">
        <w:rPr>
          <w:sz w:val="20"/>
          <w:szCs w:val="20"/>
        </w:rPr>
        <w:t>dengan indikator 2.1.1* yakni prevalensi ketidakcukupan pangan.</w:t>
      </w:r>
      <w:bookmarkEnd w:id="0"/>
    </w:p>
    <w:p w14:paraId="54DB5C95" w14:textId="77777777" w:rsidR="00E6343C" w:rsidRDefault="005C2340" w:rsidP="006B404F">
      <w:pPr>
        <w:pStyle w:val="ListParagraph"/>
        <w:numPr>
          <w:ilvl w:val="0"/>
          <w:numId w:val="11"/>
        </w:numPr>
        <w:pBdr>
          <w:top w:val="nil"/>
          <w:left w:val="nil"/>
          <w:bottom w:val="nil"/>
          <w:right w:val="nil"/>
          <w:between w:val="nil"/>
        </w:pBdr>
        <w:ind w:left="284" w:hanging="284"/>
        <w:jc w:val="both"/>
        <w:rPr>
          <w:sz w:val="20"/>
          <w:szCs w:val="20"/>
        </w:rPr>
      </w:pPr>
      <w:r w:rsidRPr="00E6343C">
        <w:rPr>
          <w:sz w:val="20"/>
          <w:szCs w:val="20"/>
        </w:rPr>
        <w:t xml:space="preserve">Melakukan visualisasi indikator tujuan pembangunan berkelanjutan Indonesia tujuan </w:t>
      </w:r>
      <w:r w:rsidR="005941FD" w:rsidRPr="00E6343C">
        <w:rPr>
          <w:sz w:val="20"/>
          <w:szCs w:val="20"/>
        </w:rPr>
        <w:t>3</w:t>
      </w:r>
      <w:r w:rsidRPr="00E6343C">
        <w:rPr>
          <w:sz w:val="20"/>
          <w:szCs w:val="20"/>
        </w:rPr>
        <w:t xml:space="preserve"> “</w:t>
      </w:r>
      <w:r w:rsidR="005941FD" w:rsidRPr="00E6343C">
        <w:rPr>
          <w:sz w:val="20"/>
          <w:szCs w:val="20"/>
        </w:rPr>
        <w:t>Kehidupan Sehat dan Sejahtera</w:t>
      </w:r>
      <w:r w:rsidRPr="00E6343C">
        <w:rPr>
          <w:sz w:val="20"/>
          <w:szCs w:val="20"/>
        </w:rPr>
        <w:t xml:space="preserve">” dengan indikator </w:t>
      </w:r>
      <w:r w:rsidR="005941FD" w:rsidRPr="00E6343C">
        <w:rPr>
          <w:sz w:val="20"/>
          <w:szCs w:val="20"/>
        </w:rPr>
        <w:t>3.8.</w:t>
      </w:r>
      <w:proofErr w:type="gramStart"/>
      <w:r w:rsidR="005941FD" w:rsidRPr="00E6343C">
        <w:rPr>
          <w:sz w:val="20"/>
          <w:szCs w:val="20"/>
        </w:rPr>
        <w:t>1.(</w:t>
      </w:r>
      <w:proofErr w:type="gramEnd"/>
      <w:r w:rsidR="005941FD" w:rsidRPr="00E6343C">
        <w:rPr>
          <w:sz w:val="20"/>
          <w:szCs w:val="20"/>
        </w:rPr>
        <w:t xml:space="preserve">a) </w:t>
      </w:r>
      <w:r w:rsidR="005941FD" w:rsidRPr="00E6343C">
        <w:rPr>
          <w:i/>
          <w:sz w:val="20"/>
          <w:szCs w:val="20"/>
        </w:rPr>
        <w:t>unmet need</w:t>
      </w:r>
      <w:r w:rsidR="005941FD" w:rsidRPr="00E6343C">
        <w:rPr>
          <w:sz w:val="20"/>
          <w:szCs w:val="20"/>
        </w:rPr>
        <w:t xml:space="preserve"> pelayanan kesehatan, indikator 3.7.2.(a) TFR, indikator 3.8.2.(a) cakupan JKN, dan indikator 3.c.1* kepadatan dan distribusi tenaga kesehatan.</w:t>
      </w:r>
    </w:p>
    <w:p w14:paraId="324E2506" w14:textId="1C28F6CD" w:rsidR="00E6343C" w:rsidRDefault="00A66054" w:rsidP="006B404F">
      <w:pPr>
        <w:pStyle w:val="ListParagraph"/>
        <w:numPr>
          <w:ilvl w:val="0"/>
          <w:numId w:val="11"/>
        </w:numPr>
        <w:pBdr>
          <w:top w:val="nil"/>
          <w:left w:val="nil"/>
          <w:bottom w:val="nil"/>
          <w:right w:val="nil"/>
          <w:between w:val="nil"/>
        </w:pBdr>
        <w:ind w:left="284" w:hanging="284"/>
        <w:jc w:val="both"/>
        <w:rPr>
          <w:sz w:val="20"/>
          <w:szCs w:val="20"/>
        </w:rPr>
      </w:pPr>
      <w:r w:rsidRPr="00E6343C">
        <w:rPr>
          <w:sz w:val="20"/>
          <w:szCs w:val="20"/>
        </w:rPr>
        <w:t xml:space="preserve">Melakukan analisis menggunakan </w:t>
      </w:r>
      <w:r w:rsidRPr="00E6343C">
        <w:rPr>
          <w:i/>
          <w:sz w:val="20"/>
          <w:szCs w:val="20"/>
        </w:rPr>
        <w:t xml:space="preserve">hierarchical </w:t>
      </w:r>
      <w:r w:rsidR="00E6343C" w:rsidRPr="00E6343C">
        <w:rPr>
          <w:i/>
          <w:sz w:val="20"/>
          <w:szCs w:val="20"/>
        </w:rPr>
        <w:t>clustering</w:t>
      </w:r>
      <w:r w:rsidRPr="00E6343C">
        <w:rPr>
          <w:sz w:val="20"/>
          <w:szCs w:val="20"/>
        </w:rPr>
        <w:t xml:space="preserve"> berdasarkan indikator 1.2.1 *, indikator 2.1.1*, dan indikator 3.8.</w:t>
      </w:r>
      <w:proofErr w:type="gramStart"/>
      <w:r w:rsidRPr="00E6343C">
        <w:rPr>
          <w:sz w:val="20"/>
          <w:szCs w:val="20"/>
        </w:rPr>
        <w:t>1.(</w:t>
      </w:r>
      <w:proofErr w:type="gramEnd"/>
      <w:r w:rsidRPr="00E6343C">
        <w:rPr>
          <w:sz w:val="20"/>
          <w:szCs w:val="20"/>
        </w:rPr>
        <w:t>a).</w:t>
      </w:r>
    </w:p>
    <w:p w14:paraId="01EC87D6" w14:textId="4BFFE056" w:rsidR="005C2340" w:rsidRPr="00E6343C" w:rsidRDefault="005C2340" w:rsidP="006B404F">
      <w:pPr>
        <w:pStyle w:val="ListParagraph"/>
        <w:numPr>
          <w:ilvl w:val="0"/>
          <w:numId w:val="11"/>
        </w:numPr>
        <w:pBdr>
          <w:top w:val="nil"/>
          <w:left w:val="nil"/>
          <w:bottom w:val="nil"/>
          <w:right w:val="nil"/>
          <w:between w:val="nil"/>
        </w:pBdr>
        <w:ind w:left="284" w:hanging="284"/>
        <w:jc w:val="both"/>
        <w:rPr>
          <w:sz w:val="20"/>
          <w:szCs w:val="20"/>
        </w:rPr>
      </w:pPr>
      <w:r w:rsidRPr="00E6343C">
        <w:rPr>
          <w:sz w:val="20"/>
          <w:szCs w:val="20"/>
        </w:rPr>
        <w:t xml:space="preserve">Melakukan visualisasi hasil pengklasteran dengan metode hirarki berdasarkan indikator </w:t>
      </w:r>
      <w:r w:rsidR="005941FD" w:rsidRPr="00E6343C">
        <w:rPr>
          <w:sz w:val="20"/>
          <w:szCs w:val="20"/>
        </w:rPr>
        <w:t>1.2.1 *</w:t>
      </w:r>
      <w:r w:rsidRPr="00E6343C">
        <w:rPr>
          <w:sz w:val="20"/>
          <w:szCs w:val="20"/>
        </w:rPr>
        <w:t xml:space="preserve">, </w:t>
      </w:r>
      <w:r w:rsidR="005941FD" w:rsidRPr="00E6343C">
        <w:rPr>
          <w:sz w:val="20"/>
          <w:szCs w:val="20"/>
        </w:rPr>
        <w:t>indikator 2.1.1*</w:t>
      </w:r>
      <w:r w:rsidRPr="00E6343C">
        <w:rPr>
          <w:sz w:val="20"/>
          <w:szCs w:val="20"/>
        </w:rPr>
        <w:t xml:space="preserve">, dan </w:t>
      </w:r>
      <w:r w:rsidR="005941FD" w:rsidRPr="00E6343C">
        <w:rPr>
          <w:sz w:val="20"/>
          <w:szCs w:val="20"/>
        </w:rPr>
        <w:t>indikator 3.8.</w:t>
      </w:r>
      <w:proofErr w:type="gramStart"/>
      <w:r w:rsidR="005941FD" w:rsidRPr="00E6343C">
        <w:rPr>
          <w:sz w:val="20"/>
          <w:szCs w:val="20"/>
        </w:rPr>
        <w:t>1.(</w:t>
      </w:r>
      <w:proofErr w:type="gramEnd"/>
      <w:r w:rsidR="005941FD" w:rsidRPr="00E6343C">
        <w:rPr>
          <w:sz w:val="20"/>
          <w:szCs w:val="20"/>
        </w:rPr>
        <w:t>a).</w:t>
      </w:r>
    </w:p>
    <w:p w14:paraId="5FD6AE4E" w14:textId="77777777" w:rsidR="005C2340" w:rsidRDefault="005C2340" w:rsidP="006B404F">
      <w:pPr>
        <w:pBdr>
          <w:top w:val="nil"/>
          <w:left w:val="nil"/>
          <w:bottom w:val="nil"/>
          <w:right w:val="nil"/>
          <w:between w:val="nil"/>
        </w:pBdr>
        <w:jc w:val="both"/>
        <w:rPr>
          <w:sz w:val="20"/>
          <w:szCs w:val="20"/>
        </w:rPr>
      </w:pPr>
    </w:p>
    <w:p w14:paraId="0710944B" w14:textId="29CB6C7E" w:rsidR="00D34EAF" w:rsidRDefault="0029599F">
      <w:pPr>
        <w:numPr>
          <w:ilvl w:val="0"/>
          <w:numId w:val="2"/>
        </w:numPr>
        <w:pBdr>
          <w:top w:val="nil"/>
          <w:left w:val="nil"/>
          <w:bottom w:val="nil"/>
          <w:right w:val="nil"/>
          <w:between w:val="nil"/>
        </w:pBdr>
        <w:spacing w:before="180" w:after="60"/>
        <w:ind w:left="289" w:hanging="289"/>
        <w:jc w:val="center"/>
        <w:rPr>
          <w:smallCaps/>
          <w:sz w:val="20"/>
          <w:szCs w:val="20"/>
        </w:rPr>
      </w:pPr>
      <w:r>
        <w:rPr>
          <w:smallCaps/>
          <w:sz w:val="20"/>
          <w:szCs w:val="20"/>
        </w:rPr>
        <w:t>KAJIAN PUSTAKA</w:t>
      </w:r>
    </w:p>
    <w:p w14:paraId="42180583" w14:textId="38D82EA1" w:rsidR="00E221FE" w:rsidRPr="006B404F" w:rsidRDefault="00E6343C" w:rsidP="00E221FE">
      <w:pPr>
        <w:pBdr>
          <w:top w:val="nil"/>
          <w:left w:val="nil"/>
          <w:bottom w:val="nil"/>
          <w:right w:val="nil"/>
          <w:between w:val="nil"/>
        </w:pBdr>
        <w:jc w:val="both"/>
        <w:rPr>
          <w:b/>
          <w:sz w:val="20"/>
          <w:szCs w:val="20"/>
          <w:lang w:val="en-ID"/>
        </w:rPr>
      </w:pPr>
      <w:r>
        <w:rPr>
          <w:b/>
          <w:sz w:val="20"/>
          <w:szCs w:val="20"/>
          <w:lang w:val="en-ID"/>
        </w:rPr>
        <w:t>Tujuan Pembangunan Berkelanjutan (TPB)</w:t>
      </w:r>
    </w:p>
    <w:p w14:paraId="5B9564E3" w14:textId="77777777" w:rsidR="00E6343C" w:rsidRDefault="00E6343C" w:rsidP="00E6343C">
      <w:pPr>
        <w:pBdr>
          <w:top w:val="nil"/>
          <w:left w:val="nil"/>
          <w:bottom w:val="nil"/>
          <w:right w:val="nil"/>
          <w:between w:val="nil"/>
        </w:pBdr>
        <w:ind w:firstLine="216"/>
        <w:jc w:val="both"/>
        <w:rPr>
          <w:sz w:val="20"/>
          <w:szCs w:val="20"/>
        </w:rPr>
      </w:pPr>
      <w:r w:rsidRPr="00274CB4">
        <w:rPr>
          <w:sz w:val="20"/>
          <w:szCs w:val="20"/>
        </w:rPr>
        <w:t xml:space="preserve">Sustainable Development Goals (SDGs) merupakan agenda </w:t>
      </w:r>
      <w:proofErr w:type="gramStart"/>
      <w:r w:rsidRPr="00274CB4">
        <w:rPr>
          <w:sz w:val="20"/>
          <w:szCs w:val="20"/>
        </w:rPr>
        <w:t xml:space="preserve">internasional </w:t>
      </w:r>
      <w:r>
        <w:rPr>
          <w:sz w:val="20"/>
          <w:szCs w:val="20"/>
        </w:rPr>
        <w:t xml:space="preserve"> </w:t>
      </w:r>
      <w:r w:rsidRPr="00274CB4">
        <w:rPr>
          <w:sz w:val="20"/>
          <w:szCs w:val="20"/>
        </w:rPr>
        <w:t>yang</w:t>
      </w:r>
      <w:proofErr w:type="gramEnd"/>
      <w:r w:rsidRPr="00274CB4">
        <w:rPr>
          <w:sz w:val="20"/>
          <w:szCs w:val="20"/>
        </w:rPr>
        <w:t xml:space="preserve"> disusun oleh Perserikatan Bangsa-Bangsa (PBB)</w:t>
      </w:r>
      <w:r>
        <w:rPr>
          <w:sz w:val="20"/>
          <w:szCs w:val="20"/>
        </w:rPr>
        <w:t xml:space="preserve"> yang bertujuan untuk </w:t>
      </w:r>
      <w:r w:rsidRPr="00006E57">
        <w:rPr>
          <w:sz w:val="20"/>
          <w:szCs w:val="20"/>
        </w:rPr>
        <w:t>menjaga peningkatan kesejahteraan ekonomi masyarakat secara berkesinambungan, menjaga keberlanjutan kehidupan sosial masyarakat, menjaga kualitas lingkungan hidup serta pembangunan yang inklusif dan terlaksananya tata kelola yang mampu menjaga peningkatan kualitas kehidupan dari satu generasi ke generasi berikutnya.</w:t>
      </w:r>
    </w:p>
    <w:p w14:paraId="0722B885" w14:textId="77777777" w:rsidR="00E6343C" w:rsidRDefault="00E6343C" w:rsidP="00E6343C">
      <w:pPr>
        <w:pBdr>
          <w:top w:val="nil"/>
          <w:left w:val="nil"/>
          <w:bottom w:val="nil"/>
          <w:right w:val="nil"/>
          <w:between w:val="nil"/>
        </w:pBdr>
        <w:ind w:firstLine="216"/>
        <w:jc w:val="both"/>
        <w:rPr>
          <w:sz w:val="20"/>
          <w:szCs w:val="20"/>
          <w:lang w:val="en-ID"/>
        </w:rPr>
      </w:pPr>
      <w:r w:rsidRPr="00E6343C">
        <w:rPr>
          <w:sz w:val="20"/>
          <w:szCs w:val="20"/>
          <w:lang w:val="en-ID"/>
        </w:rPr>
        <w:t xml:space="preserve">Di dalam SDGs, terkandung prinsip yang dapat membawa sebuah perubahan yang signifikan, yakni prinsip </w:t>
      </w:r>
      <w:r w:rsidRPr="00E6343C">
        <w:rPr>
          <w:i/>
          <w:sz w:val="20"/>
          <w:szCs w:val="20"/>
          <w:lang w:val="en-ID"/>
        </w:rPr>
        <w:t>“leave no one behind”</w:t>
      </w:r>
      <w:r w:rsidRPr="00E6343C">
        <w:rPr>
          <w:sz w:val="20"/>
          <w:szCs w:val="20"/>
          <w:lang w:val="en-ID"/>
        </w:rPr>
        <w:t xml:space="preserve"> atau tidak ada seorang pun yang ditinggalkan</w:t>
      </w:r>
      <w:r>
        <w:rPr>
          <w:sz w:val="20"/>
          <w:szCs w:val="20"/>
          <w:lang w:val="en-ID"/>
        </w:rPr>
        <w:t xml:space="preserve"> (Zibbri, M, dkk., 2021)</w:t>
      </w:r>
      <w:r w:rsidRPr="00E6343C">
        <w:rPr>
          <w:sz w:val="20"/>
          <w:szCs w:val="20"/>
          <w:lang w:val="en-ID"/>
        </w:rPr>
        <w:t xml:space="preserve">. </w:t>
      </w:r>
      <w:r>
        <w:rPr>
          <w:sz w:val="20"/>
          <w:szCs w:val="20"/>
          <w:lang w:val="en-ID"/>
        </w:rPr>
        <w:t xml:space="preserve">SDGs terdiri dari beberapa pilar </w:t>
      </w:r>
      <w:proofErr w:type="gramStart"/>
      <w:r>
        <w:rPr>
          <w:sz w:val="20"/>
          <w:szCs w:val="20"/>
          <w:lang w:val="en-ID"/>
        </w:rPr>
        <w:t xml:space="preserve">diantaranya </w:t>
      </w:r>
      <w:r w:rsidRPr="00E6343C">
        <w:rPr>
          <w:sz w:val="20"/>
          <w:szCs w:val="20"/>
          <w:lang w:val="en-ID"/>
        </w:rPr>
        <w:t xml:space="preserve"> </w:t>
      </w:r>
      <w:r>
        <w:rPr>
          <w:sz w:val="20"/>
          <w:szCs w:val="20"/>
          <w:lang w:val="en-ID"/>
        </w:rPr>
        <w:t>pilar</w:t>
      </w:r>
      <w:proofErr w:type="gramEnd"/>
      <w:r w:rsidRPr="00E6343C">
        <w:rPr>
          <w:sz w:val="20"/>
          <w:szCs w:val="20"/>
          <w:lang w:val="en-ID"/>
        </w:rPr>
        <w:t xml:space="preserve"> ekonomi, sosial dan lingkungan di mana ketiga persoalan tersebut bersinggungan antara satu dengan yang lainnya</w:t>
      </w:r>
      <w:r>
        <w:rPr>
          <w:sz w:val="20"/>
          <w:szCs w:val="20"/>
          <w:lang w:val="en-ID"/>
        </w:rPr>
        <w:t xml:space="preserve">. Pilar sosial SDGs terdiri </w:t>
      </w:r>
      <w:proofErr w:type="gramStart"/>
      <w:r>
        <w:rPr>
          <w:sz w:val="20"/>
          <w:szCs w:val="20"/>
          <w:lang w:val="en-ID"/>
        </w:rPr>
        <w:t>dari :</w:t>
      </w:r>
      <w:proofErr w:type="gramEnd"/>
    </w:p>
    <w:p w14:paraId="095450AA" w14:textId="77777777" w:rsidR="005E1BA6" w:rsidRDefault="00E6343C" w:rsidP="005E1BA6">
      <w:pPr>
        <w:pStyle w:val="ListParagraph"/>
        <w:numPr>
          <w:ilvl w:val="0"/>
          <w:numId w:val="13"/>
        </w:numPr>
        <w:pBdr>
          <w:top w:val="nil"/>
          <w:left w:val="nil"/>
          <w:bottom w:val="nil"/>
          <w:right w:val="nil"/>
          <w:between w:val="nil"/>
        </w:pBdr>
        <w:ind w:left="284" w:hanging="284"/>
        <w:jc w:val="both"/>
        <w:rPr>
          <w:sz w:val="20"/>
          <w:szCs w:val="20"/>
          <w:lang w:val="en-ID"/>
        </w:rPr>
      </w:pPr>
      <w:r w:rsidRPr="005E1BA6">
        <w:rPr>
          <w:sz w:val="20"/>
          <w:szCs w:val="20"/>
          <w:lang w:val="en-ID"/>
        </w:rPr>
        <w:t>Mengakhiri segala bentuk kemiskinan.</w:t>
      </w:r>
    </w:p>
    <w:p w14:paraId="18BA20C6" w14:textId="77777777" w:rsidR="005E1BA6" w:rsidRDefault="00E6343C" w:rsidP="005E1BA6">
      <w:pPr>
        <w:pStyle w:val="ListParagraph"/>
        <w:numPr>
          <w:ilvl w:val="0"/>
          <w:numId w:val="13"/>
        </w:numPr>
        <w:pBdr>
          <w:top w:val="nil"/>
          <w:left w:val="nil"/>
          <w:bottom w:val="nil"/>
          <w:right w:val="nil"/>
          <w:between w:val="nil"/>
        </w:pBdr>
        <w:ind w:left="284" w:hanging="284"/>
        <w:jc w:val="both"/>
        <w:rPr>
          <w:sz w:val="20"/>
          <w:szCs w:val="20"/>
          <w:lang w:val="en-ID"/>
        </w:rPr>
      </w:pPr>
      <w:r w:rsidRPr="005E1BA6">
        <w:rPr>
          <w:sz w:val="20"/>
          <w:szCs w:val="20"/>
          <w:lang w:val="en-ID"/>
        </w:rPr>
        <w:t>Mengakhiri kelaparan, mencapai ketahanan pangan dan peningkatan gizi, dan mencanangkan pertanian berkelanjutan.</w:t>
      </w:r>
    </w:p>
    <w:p w14:paraId="26E8DDE3" w14:textId="77777777" w:rsidR="005E1BA6" w:rsidRDefault="00E6343C" w:rsidP="005E1BA6">
      <w:pPr>
        <w:pStyle w:val="ListParagraph"/>
        <w:numPr>
          <w:ilvl w:val="0"/>
          <w:numId w:val="13"/>
        </w:numPr>
        <w:pBdr>
          <w:top w:val="nil"/>
          <w:left w:val="nil"/>
          <w:bottom w:val="nil"/>
          <w:right w:val="nil"/>
          <w:between w:val="nil"/>
        </w:pBdr>
        <w:ind w:left="284" w:hanging="284"/>
        <w:jc w:val="both"/>
        <w:rPr>
          <w:sz w:val="20"/>
          <w:szCs w:val="20"/>
          <w:lang w:val="en-ID"/>
        </w:rPr>
      </w:pPr>
      <w:r w:rsidRPr="005E1BA6">
        <w:rPr>
          <w:sz w:val="20"/>
          <w:szCs w:val="20"/>
          <w:lang w:val="en-ID"/>
        </w:rPr>
        <w:t>Menjamin kehidupan yang sehat dan meningkatkan penduduk di segala usia.</w:t>
      </w:r>
    </w:p>
    <w:p w14:paraId="3B2C5171" w14:textId="77777777" w:rsidR="005E1BA6" w:rsidRDefault="00E6343C" w:rsidP="005E1BA6">
      <w:pPr>
        <w:pStyle w:val="ListParagraph"/>
        <w:numPr>
          <w:ilvl w:val="0"/>
          <w:numId w:val="13"/>
        </w:numPr>
        <w:pBdr>
          <w:top w:val="nil"/>
          <w:left w:val="nil"/>
          <w:bottom w:val="nil"/>
          <w:right w:val="nil"/>
          <w:between w:val="nil"/>
        </w:pBdr>
        <w:ind w:left="284" w:hanging="284"/>
        <w:jc w:val="both"/>
        <w:rPr>
          <w:sz w:val="20"/>
          <w:szCs w:val="20"/>
          <w:lang w:val="en-ID"/>
        </w:rPr>
      </w:pPr>
      <w:r w:rsidRPr="005E1BA6">
        <w:rPr>
          <w:sz w:val="20"/>
          <w:szCs w:val="20"/>
          <w:lang w:val="en-ID"/>
        </w:rPr>
        <w:t>Menjamin kualitas pendidikan yang adil dan inklusif serta meningkatkan kesempatan belajar seumur hidup untuk semua.</w:t>
      </w:r>
    </w:p>
    <w:p w14:paraId="378E9D99" w14:textId="7997880C" w:rsidR="00E221FE" w:rsidRDefault="00E6343C" w:rsidP="005E1BA6">
      <w:pPr>
        <w:pStyle w:val="ListParagraph"/>
        <w:numPr>
          <w:ilvl w:val="0"/>
          <w:numId w:val="13"/>
        </w:numPr>
        <w:pBdr>
          <w:top w:val="nil"/>
          <w:left w:val="nil"/>
          <w:bottom w:val="nil"/>
          <w:right w:val="nil"/>
          <w:between w:val="nil"/>
        </w:pBdr>
        <w:ind w:left="284" w:hanging="284"/>
        <w:jc w:val="both"/>
        <w:rPr>
          <w:sz w:val="20"/>
          <w:szCs w:val="20"/>
          <w:lang w:val="en-ID"/>
        </w:rPr>
      </w:pPr>
      <w:r w:rsidRPr="005E1BA6">
        <w:rPr>
          <w:sz w:val="20"/>
          <w:szCs w:val="20"/>
          <w:lang w:val="en-ID"/>
        </w:rPr>
        <w:t>Mencapai kesetaraan gender dan memberdayakan perempuan dan anak perempuan.</w:t>
      </w:r>
    </w:p>
    <w:p w14:paraId="5EF67F47" w14:textId="77777777" w:rsidR="005E1BA6" w:rsidRDefault="005E1BA6" w:rsidP="005E1BA6">
      <w:pPr>
        <w:pBdr>
          <w:top w:val="nil"/>
          <w:left w:val="nil"/>
          <w:bottom w:val="nil"/>
          <w:right w:val="nil"/>
          <w:between w:val="nil"/>
        </w:pBdr>
        <w:ind w:left="284"/>
        <w:jc w:val="both"/>
        <w:rPr>
          <w:sz w:val="20"/>
          <w:szCs w:val="20"/>
          <w:lang w:val="en-ID"/>
        </w:rPr>
      </w:pPr>
    </w:p>
    <w:p w14:paraId="4966F9D9" w14:textId="2E7256A9" w:rsidR="005E1BA6" w:rsidRPr="005E1BA6" w:rsidRDefault="005E1BA6" w:rsidP="005E1BA6">
      <w:pPr>
        <w:pBdr>
          <w:top w:val="nil"/>
          <w:left w:val="nil"/>
          <w:bottom w:val="nil"/>
          <w:right w:val="nil"/>
          <w:between w:val="nil"/>
        </w:pBdr>
        <w:jc w:val="both"/>
        <w:rPr>
          <w:b/>
          <w:sz w:val="20"/>
          <w:szCs w:val="20"/>
          <w:lang w:val="en-ID"/>
        </w:rPr>
      </w:pPr>
      <w:r w:rsidRPr="005E1BA6">
        <w:rPr>
          <w:b/>
          <w:sz w:val="20"/>
          <w:szCs w:val="20"/>
          <w:lang w:val="en-ID"/>
        </w:rPr>
        <w:t xml:space="preserve">Persentase penduduk yang hidup di bawah garis kemiskinan </w:t>
      </w:r>
    </w:p>
    <w:p w14:paraId="0E8BD746" w14:textId="77777777" w:rsidR="005E1BA6" w:rsidRDefault="005E1BA6" w:rsidP="005E1BA6">
      <w:pPr>
        <w:pBdr>
          <w:top w:val="nil"/>
          <w:left w:val="nil"/>
          <w:bottom w:val="nil"/>
          <w:right w:val="nil"/>
          <w:between w:val="nil"/>
        </w:pBdr>
        <w:ind w:firstLine="216"/>
        <w:jc w:val="both"/>
        <w:rPr>
          <w:sz w:val="20"/>
          <w:szCs w:val="20"/>
          <w:lang w:val="en-ID"/>
        </w:rPr>
      </w:pPr>
      <w:r w:rsidRPr="000C3E5C">
        <w:rPr>
          <w:sz w:val="20"/>
          <w:szCs w:val="20"/>
          <w:lang w:val="en-ID"/>
        </w:rPr>
        <w:t>Persentase penduduk yang hidup di bawah garis kemiskinan nasional adalah banyaknya penduduk yang berada di bawah garis kemiskinan nasional dibagi dengan jumlah penduduk pada periode waktu yang sama dinyatakan dalam satuan persen (%). Garis kemiskinan merupakan representase dari jumlah rupiah minimum yang dibutuhkan untuk memenuhi kebutuhan pokok minimun makanan yang setara dengan 2100 kkal/kapita/hari dan kebutuhan pokok bukan makanan.</w:t>
      </w:r>
      <w:r>
        <w:rPr>
          <w:sz w:val="20"/>
          <w:szCs w:val="20"/>
          <w:lang w:val="en-ID"/>
        </w:rPr>
        <w:t xml:space="preserve"> </w:t>
      </w:r>
    </w:p>
    <w:p w14:paraId="2EBEBF80" w14:textId="77777777" w:rsidR="005E1BA6" w:rsidRDefault="005E1BA6" w:rsidP="005E1BA6">
      <w:pPr>
        <w:pBdr>
          <w:top w:val="nil"/>
          <w:left w:val="nil"/>
          <w:bottom w:val="nil"/>
          <w:right w:val="nil"/>
          <w:between w:val="nil"/>
        </w:pBdr>
        <w:ind w:firstLine="216"/>
        <w:jc w:val="both"/>
        <w:rPr>
          <w:sz w:val="20"/>
          <w:szCs w:val="20"/>
          <w:lang w:val="en-ID"/>
        </w:rPr>
      </w:pPr>
      <w:r>
        <w:rPr>
          <w:sz w:val="20"/>
          <w:szCs w:val="20"/>
          <w:lang w:val="en-ID"/>
        </w:rPr>
        <w:t>Nilai ini dihitung dari</w:t>
      </w:r>
      <w:r w:rsidRPr="00E627C7">
        <w:t xml:space="preserve"> </w:t>
      </w:r>
      <w:r>
        <w:rPr>
          <w:sz w:val="20"/>
          <w:szCs w:val="20"/>
          <w:lang w:val="en-ID"/>
        </w:rPr>
        <w:t>j</w:t>
      </w:r>
      <w:r w:rsidRPr="00E627C7">
        <w:rPr>
          <w:sz w:val="20"/>
          <w:szCs w:val="20"/>
          <w:lang w:val="en-ID"/>
        </w:rPr>
        <w:t>umlah penduduk yang berada di bawah garis kemiskinan pada waktu tertentu dibagi dengan jumlah penduduk seluruhnya pada periode waktu yang sama dinyatakan dalam satuan persen (%)</w:t>
      </w:r>
      <w:r>
        <w:rPr>
          <w:sz w:val="20"/>
          <w:szCs w:val="20"/>
          <w:lang w:val="en-ID"/>
        </w:rPr>
        <w:t xml:space="preserve"> (Bappenas, 2017)</w:t>
      </w:r>
      <w:r w:rsidRPr="00E627C7">
        <w:rPr>
          <w:sz w:val="20"/>
          <w:szCs w:val="20"/>
          <w:lang w:val="en-ID"/>
        </w:rPr>
        <w:t>.</w:t>
      </w:r>
    </w:p>
    <w:p w14:paraId="3D916757" w14:textId="77777777" w:rsidR="005E1BA6" w:rsidRDefault="005E1BA6" w:rsidP="005E1BA6">
      <w:pPr>
        <w:pBdr>
          <w:top w:val="nil"/>
          <w:left w:val="nil"/>
          <w:bottom w:val="nil"/>
          <w:right w:val="nil"/>
          <w:between w:val="nil"/>
        </w:pBdr>
        <w:ind w:firstLine="216"/>
        <w:jc w:val="both"/>
        <w:rPr>
          <w:sz w:val="20"/>
          <w:szCs w:val="20"/>
          <w:lang w:val="en-ID"/>
        </w:rPr>
      </w:pPr>
    </w:p>
    <w:p w14:paraId="76DE0DF7" w14:textId="66C563C5" w:rsidR="005E1BA6" w:rsidRPr="005E1BA6" w:rsidRDefault="005E1BA6" w:rsidP="005E1BA6">
      <w:pPr>
        <w:pBdr>
          <w:top w:val="nil"/>
          <w:left w:val="nil"/>
          <w:bottom w:val="nil"/>
          <w:right w:val="nil"/>
          <w:between w:val="nil"/>
        </w:pBdr>
        <w:jc w:val="both"/>
        <w:rPr>
          <w:b/>
          <w:sz w:val="20"/>
          <w:szCs w:val="20"/>
          <w:lang w:val="en-ID"/>
        </w:rPr>
      </w:pPr>
      <w:r w:rsidRPr="005E1BA6">
        <w:rPr>
          <w:b/>
          <w:sz w:val="20"/>
          <w:szCs w:val="20"/>
          <w:lang w:val="en-ID"/>
        </w:rPr>
        <w:t>Prevalensi ketidakcukupan konsumsi pangan</w:t>
      </w:r>
    </w:p>
    <w:p w14:paraId="3FCAC420" w14:textId="605D048F" w:rsidR="005E1BA6" w:rsidRDefault="005E1BA6" w:rsidP="005E1BA6">
      <w:pPr>
        <w:pBdr>
          <w:top w:val="nil"/>
          <w:left w:val="nil"/>
          <w:bottom w:val="nil"/>
          <w:right w:val="nil"/>
          <w:between w:val="nil"/>
        </w:pBdr>
        <w:ind w:firstLine="216"/>
        <w:jc w:val="both"/>
        <w:rPr>
          <w:sz w:val="20"/>
          <w:szCs w:val="20"/>
          <w:lang w:val="en-ID"/>
        </w:rPr>
      </w:pPr>
      <w:r w:rsidRPr="00E627C7">
        <w:rPr>
          <w:sz w:val="20"/>
          <w:szCs w:val="20"/>
          <w:lang w:val="en-ID"/>
        </w:rPr>
        <w:t xml:space="preserve">Prevalensi ketidakcukupan konsumsi pangan atau </w:t>
      </w:r>
      <w:r w:rsidRPr="005E1BA6">
        <w:rPr>
          <w:i/>
          <w:sz w:val="20"/>
          <w:szCs w:val="20"/>
          <w:lang w:val="en-ID"/>
        </w:rPr>
        <w:t>Prevalence of Undernourishment</w:t>
      </w:r>
      <w:r w:rsidRPr="00E627C7">
        <w:rPr>
          <w:sz w:val="20"/>
          <w:szCs w:val="20"/>
          <w:lang w:val="en-ID"/>
        </w:rPr>
        <w:t xml:space="preserve"> (PoU) adalah estimasi proporsi dari suatu populasi tertentu, dimana konsumsi energi biasanya sehari-hari dari makanan tidak cukup untuk memenuhi tingkat energi yang dibutuhkan untuk hidup normal, aktif dan sehat, yang dinyatakan dalam bentuk persentase. Atau, probabilitas individu yang dipilihsecara acak dari suatu populasi referensi, yang secara regular mengkonsumsi makanan yang kurang dari kebutuhan energinya</w:t>
      </w:r>
      <w:r>
        <w:rPr>
          <w:sz w:val="20"/>
          <w:szCs w:val="20"/>
          <w:lang w:val="en-ID"/>
        </w:rPr>
        <w:t xml:space="preserve"> (Bappenas, 2017)</w:t>
      </w:r>
      <w:r w:rsidRPr="00E627C7">
        <w:rPr>
          <w:sz w:val="20"/>
          <w:szCs w:val="20"/>
          <w:lang w:val="en-ID"/>
        </w:rPr>
        <w:t>.</w:t>
      </w:r>
    </w:p>
    <w:p w14:paraId="6B84BA23" w14:textId="77777777" w:rsidR="005E1BA6" w:rsidRDefault="005E1BA6" w:rsidP="005E1BA6">
      <w:pPr>
        <w:pBdr>
          <w:top w:val="nil"/>
          <w:left w:val="nil"/>
          <w:bottom w:val="nil"/>
          <w:right w:val="nil"/>
          <w:between w:val="nil"/>
        </w:pBdr>
        <w:ind w:firstLine="216"/>
        <w:jc w:val="both"/>
        <w:rPr>
          <w:sz w:val="20"/>
          <w:szCs w:val="20"/>
          <w:lang w:val="en-ID"/>
        </w:rPr>
      </w:pPr>
    </w:p>
    <w:p w14:paraId="60D2E227" w14:textId="77777777" w:rsidR="005E1BA6" w:rsidRPr="005E1BA6" w:rsidRDefault="005E1BA6" w:rsidP="005E1BA6">
      <w:pPr>
        <w:pBdr>
          <w:top w:val="nil"/>
          <w:left w:val="nil"/>
          <w:bottom w:val="nil"/>
          <w:right w:val="nil"/>
          <w:between w:val="nil"/>
        </w:pBdr>
        <w:jc w:val="both"/>
        <w:rPr>
          <w:b/>
          <w:sz w:val="20"/>
          <w:szCs w:val="20"/>
          <w:lang w:val="en-ID"/>
        </w:rPr>
      </w:pPr>
      <w:r w:rsidRPr="005E1BA6">
        <w:rPr>
          <w:b/>
          <w:i/>
          <w:sz w:val="20"/>
          <w:szCs w:val="20"/>
          <w:lang w:val="en-ID"/>
        </w:rPr>
        <w:t>Unmet Need</w:t>
      </w:r>
      <w:r w:rsidRPr="005E1BA6">
        <w:rPr>
          <w:b/>
          <w:sz w:val="20"/>
          <w:szCs w:val="20"/>
          <w:lang w:val="en-ID"/>
        </w:rPr>
        <w:t xml:space="preserve"> Pelayanan Kesehatan</w:t>
      </w:r>
    </w:p>
    <w:p w14:paraId="153AECE7" w14:textId="77777777" w:rsidR="005E1BA6" w:rsidRDefault="005E1BA6" w:rsidP="005E1BA6">
      <w:pPr>
        <w:pBdr>
          <w:top w:val="nil"/>
          <w:left w:val="nil"/>
          <w:bottom w:val="nil"/>
          <w:right w:val="nil"/>
          <w:between w:val="nil"/>
        </w:pBdr>
        <w:ind w:firstLine="216"/>
        <w:jc w:val="both"/>
        <w:rPr>
          <w:sz w:val="20"/>
          <w:szCs w:val="20"/>
          <w:lang w:val="en-ID"/>
        </w:rPr>
      </w:pPr>
      <w:r w:rsidRPr="005E1BA6">
        <w:rPr>
          <w:i/>
          <w:sz w:val="20"/>
          <w:szCs w:val="20"/>
          <w:lang w:val="en-ID"/>
        </w:rPr>
        <w:t>Unmet need</w:t>
      </w:r>
      <w:r w:rsidRPr="0029599F">
        <w:rPr>
          <w:sz w:val="20"/>
          <w:szCs w:val="20"/>
          <w:lang w:val="en-ID"/>
        </w:rPr>
        <w:t xml:space="preserve"> pelayanan kesehatan atau persentase penduduk yang memiliki keluhan kesehatan dan terganggu aktifitasnya namun tidak berobat jalan adalah perbandingan antara banyaknya penduduk yang memiliki keluhan kesehatan dan terganggu aktifitasnya namun tidak berobat jalan dan jumlah penduduk, dinyatakan dalam satuan persen (%</w:t>
      </w:r>
      <w:proofErr w:type="gramStart"/>
      <w:r w:rsidRPr="0029599F">
        <w:rPr>
          <w:sz w:val="20"/>
          <w:szCs w:val="20"/>
          <w:lang w:val="en-ID"/>
        </w:rPr>
        <w:t>).Aktifitas</w:t>
      </w:r>
      <w:proofErr w:type="gramEnd"/>
      <w:r w:rsidRPr="0029599F">
        <w:rPr>
          <w:sz w:val="20"/>
          <w:szCs w:val="20"/>
          <w:lang w:val="en-ID"/>
        </w:rPr>
        <w:t xml:space="preserve"> yang dimaksud adalah aktifitas penduduk sehari-hari seperti bekerja, bersekolah atau kegiatan sehari-hari lainnya</w:t>
      </w:r>
      <w:r>
        <w:rPr>
          <w:sz w:val="20"/>
          <w:szCs w:val="20"/>
          <w:lang w:val="en-ID"/>
        </w:rPr>
        <w:t xml:space="preserve"> (Bappenas, 2017)</w:t>
      </w:r>
      <w:r w:rsidRPr="0029599F">
        <w:rPr>
          <w:sz w:val="20"/>
          <w:szCs w:val="20"/>
          <w:lang w:val="en-ID"/>
        </w:rPr>
        <w:t>.</w:t>
      </w:r>
    </w:p>
    <w:p w14:paraId="32358F10" w14:textId="77777777" w:rsidR="005E1BA6" w:rsidRDefault="005E1BA6" w:rsidP="005E1BA6">
      <w:pPr>
        <w:pBdr>
          <w:top w:val="nil"/>
          <w:left w:val="nil"/>
          <w:bottom w:val="nil"/>
          <w:right w:val="nil"/>
          <w:between w:val="nil"/>
        </w:pBdr>
        <w:ind w:left="284"/>
        <w:jc w:val="both"/>
        <w:rPr>
          <w:sz w:val="20"/>
          <w:szCs w:val="20"/>
          <w:lang w:val="en-ID"/>
        </w:rPr>
      </w:pPr>
    </w:p>
    <w:p w14:paraId="43D9CA72" w14:textId="6D6E0EAA" w:rsidR="005E1BA6" w:rsidRPr="005E1BA6" w:rsidRDefault="005E1BA6" w:rsidP="005E1BA6">
      <w:pPr>
        <w:pBdr>
          <w:top w:val="nil"/>
          <w:left w:val="nil"/>
          <w:bottom w:val="nil"/>
          <w:right w:val="nil"/>
          <w:between w:val="nil"/>
        </w:pBdr>
        <w:jc w:val="both"/>
        <w:rPr>
          <w:b/>
          <w:sz w:val="20"/>
          <w:szCs w:val="20"/>
          <w:lang w:val="en-ID"/>
        </w:rPr>
      </w:pPr>
      <w:r w:rsidRPr="005E1BA6">
        <w:rPr>
          <w:b/>
          <w:i/>
          <w:sz w:val="20"/>
          <w:szCs w:val="20"/>
          <w:lang w:val="en-ID"/>
        </w:rPr>
        <w:t>Total Fertility Rate</w:t>
      </w:r>
      <w:r w:rsidRPr="005E1BA6">
        <w:rPr>
          <w:b/>
          <w:sz w:val="20"/>
          <w:szCs w:val="20"/>
          <w:lang w:val="en-ID"/>
        </w:rPr>
        <w:t xml:space="preserve"> (TFR)</w:t>
      </w:r>
    </w:p>
    <w:p w14:paraId="153850A8" w14:textId="571A8BA9" w:rsidR="005E1BA6" w:rsidRDefault="005E1BA6" w:rsidP="005E1BA6">
      <w:pPr>
        <w:pBdr>
          <w:top w:val="nil"/>
          <w:left w:val="nil"/>
          <w:bottom w:val="nil"/>
          <w:right w:val="nil"/>
          <w:between w:val="nil"/>
        </w:pBdr>
        <w:ind w:firstLine="216"/>
        <w:jc w:val="both"/>
        <w:rPr>
          <w:sz w:val="20"/>
          <w:szCs w:val="20"/>
          <w:lang w:val="en-ID"/>
        </w:rPr>
      </w:pPr>
      <w:r w:rsidRPr="005E1BA6">
        <w:rPr>
          <w:i/>
          <w:sz w:val="20"/>
          <w:szCs w:val="20"/>
          <w:lang w:val="en-ID"/>
        </w:rPr>
        <w:t>Total Fertility Rate</w:t>
      </w:r>
      <w:r w:rsidRPr="0029599F">
        <w:rPr>
          <w:sz w:val="20"/>
          <w:szCs w:val="20"/>
          <w:lang w:val="en-ID"/>
        </w:rPr>
        <w:t xml:space="preserve"> (TFR) adalah jumlah anak rata-rata yang akan dilahirkan oleh seorang perempuan pada akhir masa reproduksinya apabila perempuan tersebut mengikuti pola fertilitas pada saat TFR dihitung.</w:t>
      </w:r>
      <w:r>
        <w:rPr>
          <w:sz w:val="20"/>
          <w:szCs w:val="20"/>
          <w:lang w:val="en-ID"/>
        </w:rPr>
        <w:t>TFR dihitung dengan b</w:t>
      </w:r>
      <w:r w:rsidRPr="0029599F">
        <w:rPr>
          <w:sz w:val="20"/>
          <w:szCs w:val="20"/>
          <w:lang w:val="en-ID"/>
        </w:rPr>
        <w:t>anyaknya kelahiran dari perempuan umur 15-49 tahun selama periode tertentu dibagi jumlah perempuan umur 15-49 tahun pada periode yang sama</w:t>
      </w:r>
      <w:r>
        <w:rPr>
          <w:sz w:val="20"/>
          <w:szCs w:val="20"/>
          <w:lang w:val="en-ID"/>
        </w:rPr>
        <w:t xml:space="preserve"> (Bappenas, 2017)</w:t>
      </w:r>
      <w:r w:rsidRPr="0029599F">
        <w:rPr>
          <w:sz w:val="20"/>
          <w:szCs w:val="20"/>
          <w:lang w:val="en-ID"/>
        </w:rPr>
        <w:t>.</w:t>
      </w:r>
    </w:p>
    <w:p w14:paraId="5C0BE307" w14:textId="77777777" w:rsidR="005E1BA6" w:rsidRDefault="005E1BA6" w:rsidP="005E1BA6">
      <w:pPr>
        <w:pBdr>
          <w:top w:val="nil"/>
          <w:left w:val="nil"/>
          <w:bottom w:val="nil"/>
          <w:right w:val="nil"/>
          <w:between w:val="nil"/>
        </w:pBdr>
        <w:ind w:left="284"/>
        <w:jc w:val="both"/>
        <w:rPr>
          <w:sz w:val="20"/>
          <w:szCs w:val="20"/>
          <w:lang w:val="en-ID"/>
        </w:rPr>
      </w:pPr>
    </w:p>
    <w:p w14:paraId="2C7AFD52" w14:textId="57E3DFC1" w:rsidR="005E1BA6" w:rsidRPr="005E1BA6" w:rsidRDefault="005E1BA6" w:rsidP="005E1BA6">
      <w:pPr>
        <w:pBdr>
          <w:top w:val="nil"/>
          <w:left w:val="nil"/>
          <w:bottom w:val="nil"/>
          <w:right w:val="nil"/>
          <w:between w:val="nil"/>
        </w:pBdr>
        <w:jc w:val="both"/>
        <w:rPr>
          <w:b/>
          <w:sz w:val="20"/>
          <w:szCs w:val="20"/>
          <w:lang w:val="en-ID"/>
        </w:rPr>
      </w:pPr>
      <w:r w:rsidRPr="005E1BA6">
        <w:rPr>
          <w:b/>
          <w:sz w:val="20"/>
          <w:szCs w:val="20"/>
          <w:lang w:val="en-ID"/>
        </w:rPr>
        <w:t>Cakupan Jaminan Kesehatan Nasional</w:t>
      </w:r>
    </w:p>
    <w:p w14:paraId="055506CA" w14:textId="26AB3B4E" w:rsidR="005E1BA6" w:rsidRDefault="005E1BA6" w:rsidP="005E1BA6">
      <w:pPr>
        <w:pBdr>
          <w:top w:val="nil"/>
          <w:left w:val="nil"/>
          <w:bottom w:val="nil"/>
          <w:right w:val="nil"/>
          <w:between w:val="nil"/>
        </w:pBdr>
        <w:ind w:firstLine="216"/>
        <w:jc w:val="both"/>
        <w:rPr>
          <w:sz w:val="20"/>
          <w:szCs w:val="20"/>
          <w:lang w:val="en-ID"/>
        </w:rPr>
      </w:pPr>
      <w:r w:rsidRPr="0029599F">
        <w:rPr>
          <w:sz w:val="20"/>
          <w:szCs w:val="20"/>
          <w:lang w:val="en-ID"/>
        </w:rPr>
        <w:t>Jaminan Kesehatan Nasional (JKN)</w:t>
      </w:r>
      <w:r>
        <w:rPr>
          <w:sz w:val="20"/>
          <w:szCs w:val="20"/>
          <w:lang w:val="en-ID"/>
        </w:rPr>
        <w:t xml:space="preserve"> </w:t>
      </w:r>
      <w:r w:rsidRPr="0029599F">
        <w:rPr>
          <w:sz w:val="20"/>
          <w:szCs w:val="20"/>
          <w:lang w:val="en-ID"/>
        </w:rPr>
        <w:t xml:space="preserve">bertujuan untuk memberikan perlindungan kesejahteraan bagi masyarakat Indonesia dari guncangan kesehatan. JKN secara bertahap direncanakan sebagai jaminan kesehatan semesta (universal health coverage) bagi seluruh penduduk Indonesia pada tahun </w:t>
      </w:r>
      <w:proofErr w:type="gramStart"/>
      <w:r w:rsidRPr="0029599F">
        <w:rPr>
          <w:sz w:val="20"/>
          <w:szCs w:val="20"/>
          <w:lang w:val="en-ID"/>
        </w:rPr>
        <w:t>2019</w:t>
      </w:r>
      <w:r>
        <w:rPr>
          <w:sz w:val="20"/>
          <w:szCs w:val="20"/>
          <w:lang w:val="en-ID"/>
        </w:rPr>
        <w:t xml:space="preserve"> </w:t>
      </w:r>
      <w:r w:rsidRPr="0029599F">
        <w:rPr>
          <w:sz w:val="20"/>
          <w:szCs w:val="20"/>
          <w:lang w:val="en-ID"/>
        </w:rPr>
        <w:t>.Cakupan</w:t>
      </w:r>
      <w:proofErr w:type="gramEnd"/>
      <w:r w:rsidRPr="0029599F">
        <w:rPr>
          <w:sz w:val="20"/>
          <w:szCs w:val="20"/>
          <w:lang w:val="en-ID"/>
        </w:rPr>
        <w:t xml:space="preserve"> Jaminan Kesehatan Nasional (JKN) adalah perbandingan banyaknya penduduk yang mendapatkan perlindungan kesejahteraan dengan jumlah seluruh penduduk dan dinyatakan dalam satuan persen (%)</w:t>
      </w:r>
      <w:r>
        <w:rPr>
          <w:sz w:val="20"/>
          <w:szCs w:val="20"/>
          <w:lang w:val="en-ID"/>
        </w:rPr>
        <w:t xml:space="preserve"> (Bappenas, 2017)</w:t>
      </w:r>
      <w:r w:rsidRPr="0029599F">
        <w:rPr>
          <w:sz w:val="20"/>
          <w:szCs w:val="20"/>
          <w:lang w:val="en-ID"/>
        </w:rPr>
        <w:t>.</w:t>
      </w:r>
    </w:p>
    <w:p w14:paraId="120EE9AB" w14:textId="77777777" w:rsidR="005E1BA6" w:rsidRPr="0029599F" w:rsidRDefault="005E1BA6" w:rsidP="005E1BA6">
      <w:pPr>
        <w:pBdr>
          <w:top w:val="nil"/>
          <w:left w:val="nil"/>
          <w:bottom w:val="nil"/>
          <w:right w:val="nil"/>
          <w:between w:val="nil"/>
        </w:pBdr>
        <w:ind w:firstLine="216"/>
        <w:jc w:val="both"/>
        <w:rPr>
          <w:sz w:val="20"/>
          <w:szCs w:val="20"/>
          <w:lang w:val="en-ID"/>
        </w:rPr>
      </w:pPr>
    </w:p>
    <w:p w14:paraId="29F21840" w14:textId="77777777" w:rsidR="005E1BA6" w:rsidRPr="005E1BA6" w:rsidRDefault="005E1BA6" w:rsidP="005E1BA6">
      <w:pPr>
        <w:pBdr>
          <w:top w:val="nil"/>
          <w:left w:val="nil"/>
          <w:bottom w:val="nil"/>
          <w:right w:val="nil"/>
          <w:between w:val="nil"/>
        </w:pBdr>
        <w:jc w:val="both"/>
        <w:rPr>
          <w:b/>
          <w:sz w:val="20"/>
          <w:szCs w:val="20"/>
          <w:lang w:val="en-ID"/>
        </w:rPr>
      </w:pPr>
      <w:r w:rsidRPr="005E1BA6">
        <w:rPr>
          <w:b/>
          <w:sz w:val="20"/>
          <w:szCs w:val="20"/>
          <w:lang w:val="en-ID"/>
        </w:rPr>
        <w:lastRenderedPageBreak/>
        <w:t>Kepadatan dan Distribusi Tenaga Kesehatan</w:t>
      </w:r>
    </w:p>
    <w:p w14:paraId="479910D0" w14:textId="0DE58DE4" w:rsidR="005E1BA6" w:rsidRPr="006B404F" w:rsidRDefault="005E1BA6" w:rsidP="005E1BA6">
      <w:pPr>
        <w:pBdr>
          <w:top w:val="nil"/>
          <w:left w:val="nil"/>
          <w:bottom w:val="nil"/>
          <w:right w:val="nil"/>
          <w:between w:val="nil"/>
        </w:pBdr>
        <w:ind w:firstLine="216"/>
        <w:jc w:val="both"/>
        <w:rPr>
          <w:sz w:val="20"/>
          <w:szCs w:val="20"/>
          <w:lang w:val="en-ID"/>
        </w:rPr>
      </w:pPr>
      <w:r w:rsidRPr="0029599F">
        <w:rPr>
          <w:sz w:val="20"/>
          <w:szCs w:val="20"/>
          <w:lang w:val="en-ID"/>
        </w:rPr>
        <w:t>Untuk mengukur kepadatan tenaga kesehatan disuatu wilayah dapat digunakan rasio tenaga kesehatan per 1.000 penduduk.</w:t>
      </w:r>
      <w:r>
        <w:rPr>
          <w:sz w:val="20"/>
          <w:szCs w:val="20"/>
          <w:lang w:val="en-ID"/>
        </w:rPr>
        <w:t xml:space="preserve"> </w:t>
      </w:r>
      <w:proofErr w:type="gramStart"/>
      <w:r w:rsidRPr="0029599F">
        <w:rPr>
          <w:sz w:val="20"/>
          <w:szCs w:val="20"/>
          <w:lang w:val="en-ID"/>
        </w:rPr>
        <w:t>Tenaga</w:t>
      </w:r>
      <w:proofErr w:type="gramEnd"/>
      <w:r w:rsidRPr="0029599F">
        <w:rPr>
          <w:sz w:val="20"/>
          <w:szCs w:val="20"/>
          <w:lang w:val="en-ID"/>
        </w:rPr>
        <w:t xml:space="preserve"> kesehatan terdiri dari tenaga medis, tenaga psikologi klinis, tenaga keperawatan, tenaga kebidanan, tenaga kefarmasian, tenaga kesehatan masyarakat, tenaga kesehatan lingkungan, tenaga gizi, tenaga keterapian fisik, tenaga keteknisian medis, tenaga teknis biomedika, tenaga kesehatan tradisional, dan tenaga kesehatan lain</w:t>
      </w:r>
      <w:r>
        <w:rPr>
          <w:sz w:val="20"/>
          <w:szCs w:val="20"/>
          <w:lang w:val="en-ID"/>
        </w:rPr>
        <w:t xml:space="preserve"> (Bappenas, 2017).</w:t>
      </w:r>
    </w:p>
    <w:p w14:paraId="4389359C" w14:textId="6D211464" w:rsidR="005E1BA6" w:rsidRDefault="005E1BA6" w:rsidP="005E1BA6">
      <w:pPr>
        <w:pBdr>
          <w:top w:val="nil"/>
          <w:left w:val="nil"/>
          <w:bottom w:val="nil"/>
          <w:right w:val="nil"/>
          <w:between w:val="nil"/>
        </w:pBdr>
        <w:ind w:firstLine="216"/>
        <w:jc w:val="both"/>
        <w:rPr>
          <w:sz w:val="20"/>
          <w:szCs w:val="20"/>
        </w:rPr>
      </w:pPr>
    </w:p>
    <w:p w14:paraId="01DA8974" w14:textId="77777777" w:rsidR="005E1BA6" w:rsidRDefault="005E1BA6" w:rsidP="005E1BA6">
      <w:pPr>
        <w:pBdr>
          <w:top w:val="nil"/>
          <w:left w:val="nil"/>
          <w:bottom w:val="nil"/>
          <w:right w:val="nil"/>
          <w:between w:val="nil"/>
        </w:pBdr>
        <w:jc w:val="both"/>
        <w:rPr>
          <w:b/>
          <w:sz w:val="20"/>
          <w:szCs w:val="20"/>
          <w:lang w:val="en-ID"/>
        </w:rPr>
      </w:pPr>
      <w:r w:rsidRPr="001C6F6B">
        <w:rPr>
          <w:sz w:val="20"/>
          <w:szCs w:val="20"/>
        </w:rPr>
        <w:t xml:space="preserve"> </w:t>
      </w:r>
      <w:r>
        <w:rPr>
          <w:b/>
          <w:sz w:val="20"/>
          <w:szCs w:val="20"/>
          <w:lang w:val="en-ID"/>
        </w:rPr>
        <w:t>Clustering</w:t>
      </w:r>
    </w:p>
    <w:p w14:paraId="37D7CA35" w14:textId="29182017" w:rsidR="005E1BA6" w:rsidRDefault="005E1BA6" w:rsidP="005E1BA6">
      <w:pPr>
        <w:pBdr>
          <w:top w:val="nil"/>
          <w:left w:val="nil"/>
          <w:bottom w:val="nil"/>
          <w:right w:val="nil"/>
          <w:between w:val="nil"/>
        </w:pBdr>
        <w:ind w:firstLine="284"/>
        <w:jc w:val="both"/>
        <w:rPr>
          <w:sz w:val="20"/>
          <w:szCs w:val="20"/>
        </w:rPr>
      </w:pPr>
      <w:r w:rsidRPr="001C6F6B">
        <w:rPr>
          <w:sz w:val="20"/>
          <w:szCs w:val="20"/>
        </w:rPr>
        <w:t xml:space="preserve">Metode hirarki adalah salah satu metode analisis </w:t>
      </w:r>
      <w:r w:rsidRPr="001C6F6B">
        <w:rPr>
          <w:i/>
          <w:sz w:val="20"/>
          <w:szCs w:val="20"/>
        </w:rPr>
        <w:t>cluster</w:t>
      </w:r>
      <w:r w:rsidRPr="001C6F6B">
        <w:rPr>
          <w:sz w:val="20"/>
          <w:szCs w:val="20"/>
        </w:rPr>
        <w:t xml:space="preserve"> yang dilakukan secara bertahap dan bertingkat sehingga membentuk tingkatan seperti pada struktur pohon. Pengelompokan didasarkan pada kemiripan sifat antar objek yang terdekat. Dalam mengukur kesamaan jarak terdapat berbagai macam ukuran pendekatan seperti jarak </w:t>
      </w:r>
      <w:r w:rsidRPr="001C6F6B">
        <w:rPr>
          <w:i/>
          <w:sz w:val="20"/>
          <w:szCs w:val="20"/>
        </w:rPr>
        <w:t>Euclidean</w:t>
      </w:r>
      <w:r w:rsidRPr="001C6F6B">
        <w:rPr>
          <w:sz w:val="20"/>
          <w:szCs w:val="20"/>
        </w:rPr>
        <w:t xml:space="preserve"> dan jarak Manhattan. Adapun rumus jarak </w:t>
      </w:r>
      <w:r w:rsidRPr="001C6F6B">
        <w:rPr>
          <w:i/>
          <w:sz w:val="20"/>
          <w:szCs w:val="20"/>
        </w:rPr>
        <w:t>Euclidean</w:t>
      </w:r>
      <w:r w:rsidRPr="001C6F6B">
        <w:rPr>
          <w:sz w:val="20"/>
          <w:szCs w:val="20"/>
        </w:rPr>
        <w:t xml:space="preserve"> sebagai </w:t>
      </w:r>
      <w:proofErr w:type="gramStart"/>
      <w:r w:rsidRPr="001C6F6B">
        <w:rPr>
          <w:sz w:val="20"/>
          <w:szCs w:val="20"/>
        </w:rPr>
        <w:t>berikut :</w:t>
      </w:r>
      <w:proofErr w:type="gramEnd"/>
      <w:r w:rsidRPr="001C6F6B">
        <w:rPr>
          <w:sz w:val="20"/>
          <w:szCs w:val="20"/>
        </w:rPr>
        <w:t xml:space="preserve"> </w:t>
      </w:r>
    </w:p>
    <w:p w14:paraId="1D93CB3A" w14:textId="77777777" w:rsidR="005E1BA6" w:rsidRPr="001C6F6B" w:rsidRDefault="005E1BA6" w:rsidP="005E1BA6">
      <w:pPr>
        <w:pBdr>
          <w:top w:val="nil"/>
          <w:left w:val="nil"/>
          <w:bottom w:val="nil"/>
          <w:right w:val="nil"/>
          <w:between w:val="nil"/>
        </w:pBdr>
        <w:ind w:firstLine="284"/>
        <w:jc w:val="both"/>
        <w:rPr>
          <w:sz w:val="20"/>
          <w:szCs w:val="20"/>
          <w:lang w:val="en-ID"/>
        </w:rPr>
      </w:pPr>
    </w:p>
    <w:p w14:paraId="6C752D65" w14:textId="61F5BED2" w:rsidR="005E1BA6" w:rsidRPr="001C6F6B" w:rsidRDefault="005E1BA6" w:rsidP="005E1BA6">
      <w:pPr>
        <w:pBdr>
          <w:top w:val="nil"/>
          <w:left w:val="nil"/>
          <w:bottom w:val="nil"/>
          <w:right w:val="nil"/>
          <w:between w:val="nil"/>
        </w:pBdr>
        <w:jc w:val="both"/>
        <w:rPr>
          <w:sz w:val="20"/>
          <w:szCs w:val="20"/>
        </w:rPr>
      </w:pPr>
      <w:r w:rsidRPr="001C6F6B">
        <w:rPr>
          <w:sz w:val="20"/>
          <w:szCs w:val="20"/>
        </w:rPr>
        <w:t>d (</w:t>
      </w:r>
      <w:proofErr w:type="gramStart"/>
      <w:r w:rsidRPr="001C6F6B">
        <w:rPr>
          <w:sz w:val="20"/>
          <w:szCs w:val="20"/>
        </w:rPr>
        <w:t>i,j</w:t>
      </w:r>
      <w:proofErr w:type="gramEnd"/>
      <w:r w:rsidRPr="001C6F6B">
        <w:rPr>
          <w:sz w:val="20"/>
          <w:szCs w:val="20"/>
        </w:rPr>
        <w:t xml:space="preserve">) = </w:t>
      </w:r>
      <m:oMath>
        <m:rad>
          <m:radPr>
            <m:degHide m:val="1"/>
            <m:ctrlPr>
              <w:rPr>
                <w:rFonts w:ascii="Cambria Math" w:hAnsi="Cambria Math"/>
                <w:i/>
                <w:sz w:val="20"/>
                <w:szCs w:val="20"/>
              </w:rPr>
            </m:ctrlPr>
          </m:radPr>
          <m:deg/>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x1i-x1j</m:t>
                    </m: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xpi-xpj</m:t>
                    </m:r>
                  </m:e>
                </m:d>
              </m:e>
              <m:sup>
                <m:r>
                  <w:rPr>
                    <w:rFonts w:ascii="Cambria Math" w:hAnsi="Cambria Math"/>
                    <w:sz w:val="20"/>
                    <w:szCs w:val="20"/>
                  </w:rPr>
                  <m:t>2</m:t>
                </m:r>
              </m:sup>
            </m:sSup>
          </m:e>
        </m:rad>
      </m:oMath>
      <w:r>
        <w:rPr>
          <w:sz w:val="20"/>
          <w:szCs w:val="20"/>
        </w:rPr>
        <w:tab/>
      </w:r>
      <w:r>
        <w:rPr>
          <w:sz w:val="20"/>
          <w:szCs w:val="20"/>
        </w:rPr>
        <w:tab/>
        <w:t xml:space="preserve">         (1)</w:t>
      </w:r>
    </w:p>
    <w:p w14:paraId="6EA1EA3D" w14:textId="77777777" w:rsidR="005E1BA6" w:rsidRDefault="005E1BA6" w:rsidP="005E1BA6">
      <w:pPr>
        <w:pBdr>
          <w:top w:val="nil"/>
          <w:left w:val="nil"/>
          <w:bottom w:val="nil"/>
          <w:right w:val="nil"/>
          <w:between w:val="nil"/>
        </w:pBdr>
        <w:jc w:val="both"/>
        <w:rPr>
          <w:sz w:val="20"/>
          <w:szCs w:val="20"/>
        </w:rPr>
      </w:pPr>
    </w:p>
    <w:p w14:paraId="665B59E0" w14:textId="49E844BD" w:rsidR="005E1BA6" w:rsidRPr="001C6F6B" w:rsidRDefault="005E1BA6" w:rsidP="005E1BA6">
      <w:pPr>
        <w:pBdr>
          <w:top w:val="nil"/>
          <w:left w:val="nil"/>
          <w:bottom w:val="nil"/>
          <w:right w:val="nil"/>
          <w:between w:val="nil"/>
        </w:pBdr>
        <w:jc w:val="both"/>
        <w:rPr>
          <w:sz w:val="20"/>
          <w:szCs w:val="20"/>
        </w:rPr>
      </w:pPr>
      <w:proofErr w:type="gramStart"/>
      <w:r w:rsidRPr="001C6F6B">
        <w:rPr>
          <w:sz w:val="20"/>
          <w:szCs w:val="20"/>
        </w:rPr>
        <w:t>dimana :</w:t>
      </w:r>
      <w:proofErr w:type="gramEnd"/>
    </w:p>
    <w:p w14:paraId="5993CCA7" w14:textId="77777777" w:rsidR="005E1BA6" w:rsidRPr="001C6F6B" w:rsidRDefault="005E1BA6" w:rsidP="005E1BA6">
      <w:pPr>
        <w:pBdr>
          <w:top w:val="nil"/>
          <w:left w:val="nil"/>
          <w:bottom w:val="nil"/>
          <w:right w:val="nil"/>
          <w:between w:val="nil"/>
        </w:pBdr>
        <w:jc w:val="both"/>
        <w:rPr>
          <w:sz w:val="20"/>
          <w:szCs w:val="20"/>
        </w:rPr>
      </w:pPr>
      <w:r w:rsidRPr="001C6F6B">
        <w:rPr>
          <w:sz w:val="20"/>
          <w:szCs w:val="20"/>
        </w:rPr>
        <w:t>d(</w:t>
      </w:r>
      <w:proofErr w:type="gramStart"/>
      <w:r w:rsidRPr="001C6F6B">
        <w:rPr>
          <w:sz w:val="20"/>
          <w:szCs w:val="20"/>
        </w:rPr>
        <w:t>i,j</w:t>
      </w:r>
      <w:proofErr w:type="gramEnd"/>
      <w:r w:rsidRPr="001C6F6B">
        <w:rPr>
          <w:sz w:val="20"/>
          <w:szCs w:val="20"/>
        </w:rPr>
        <w:t>)</w:t>
      </w:r>
      <w:r w:rsidRPr="001C6F6B">
        <w:rPr>
          <w:sz w:val="20"/>
          <w:szCs w:val="20"/>
        </w:rPr>
        <w:tab/>
        <w:t xml:space="preserve">= Jarak data ke i ke pusat </w:t>
      </w:r>
      <w:r w:rsidRPr="005E1BA6">
        <w:rPr>
          <w:i/>
          <w:sz w:val="20"/>
          <w:szCs w:val="20"/>
        </w:rPr>
        <w:t>cluster</w:t>
      </w:r>
      <w:r w:rsidRPr="001C6F6B">
        <w:rPr>
          <w:sz w:val="20"/>
          <w:szCs w:val="20"/>
        </w:rPr>
        <w:t xml:space="preserve"> j</w:t>
      </w:r>
    </w:p>
    <w:p w14:paraId="161EFA30" w14:textId="77777777" w:rsidR="005E1BA6" w:rsidRPr="001C6F6B" w:rsidRDefault="005E1BA6" w:rsidP="005E1BA6">
      <w:pPr>
        <w:pBdr>
          <w:top w:val="nil"/>
          <w:left w:val="nil"/>
          <w:bottom w:val="nil"/>
          <w:right w:val="nil"/>
          <w:between w:val="nil"/>
        </w:pBdr>
        <w:jc w:val="both"/>
        <w:rPr>
          <w:sz w:val="20"/>
          <w:szCs w:val="20"/>
        </w:rPr>
      </w:pPr>
      <w:r w:rsidRPr="001C6F6B">
        <w:rPr>
          <w:sz w:val="20"/>
          <w:szCs w:val="20"/>
        </w:rPr>
        <w:t>xpi</w:t>
      </w:r>
      <w:r w:rsidRPr="001C6F6B">
        <w:rPr>
          <w:sz w:val="20"/>
          <w:szCs w:val="20"/>
        </w:rPr>
        <w:tab/>
        <w:t>= Data ke i pada atribut data ke p</w:t>
      </w:r>
    </w:p>
    <w:p w14:paraId="3D70BCE8" w14:textId="77777777" w:rsidR="005E1BA6" w:rsidRPr="001C6F6B" w:rsidRDefault="005E1BA6" w:rsidP="005E1BA6">
      <w:pPr>
        <w:pBdr>
          <w:top w:val="nil"/>
          <w:left w:val="nil"/>
          <w:bottom w:val="nil"/>
          <w:right w:val="nil"/>
          <w:between w:val="nil"/>
        </w:pBdr>
        <w:jc w:val="both"/>
        <w:rPr>
          <w:sz w:val="20"/>
          <w:szCs w:val="20"/>
        </w:rPr>
      </w:pPr>
      <w:r w:rsidRPr="001C6F6B">
        <w:rPr>
          <w:sz w:val="20"/>
          <w:szCs w:val="20"/>
        </w:rPr>
        <w:t>xpj</w:t>
      </w:r>
      <w:r w:rsidRPr="001C6F6B">
        <w:rPr>
          <w:sz w:val="20"/>
          <w:szCs w:val="20"/>
        </w:rPr>
        <w:tab/>
        <w:t>= Titik pusat ke j pada atribut ke p</w:t>
      </w:r>
    </w:p>
    <w:p w14:paraId="290BF656" w14:textId="2BA66D8F" w:rsidR="005E1BA6" w:rsidRDefault="005E1BA6" w:rsidP="005E1BA6">
      <w:pPr>
        <w:pBdr>
          <w:top w:val="nil"/>
          <w:left w:val="nil"/>
          <w:bottom w:val="nil"/>
          <w:right w:val="nil"/>
          <w:between w:val="nil"/>
        </w:pBdr>
        <w:jc w:val="both"/>
        <w:rPr>
          <w:sz w:val="20"/>
          <w:szCs w:val="20"/>
        </w:rPr>
      </w:pPr>
      <w:r w:rsidRPr="001C6F6B">
        <w:rPr>
          <w:sz w:val="20"/>
          <w:szCs w:val="20"/>
        </w:rPr>
        <w:t xml:space="preserve">Sedangkan rumus jarak </w:t>
      </w:r>
      <w:r w:rsidRPr="001C6F6B">
        <w:rPr>
          <w:i/>
          <w:sz w:val="20"/>
          <w:szCs w:val="20"/>
        </w:rPr>
        <w:t xml:space="preserve">Manhattan </w:t>
      </w:r>
      <w:r w:rsidRPr="001C6F6B">
        <w:rPr>
          <w:sz w:val="20"/>
          <w:szCs w:val="20"/>
        </w:rPr>
        <w:t xml:space="preserve">sebagai </w:t>
      </w:r>
      <w:proofErr w:type="gramStart"/>
      <w:r w:rsidRPr="001C6F6B">
        <w:rPr>
          <w:sz w:val="20"/>
          <w:szCs w:val="20"/>
        </w:rPr>
        <w:t>berikut :</w:t>
      </w:r>
      <w:proofErr w:type="gramEnd"/>
    </w:p>
    <w:p w14:paraId="2AC5D6AD" w14:textId="77777777" w:rsidR="005E1BA6" w:rsidRPr="001C6F6B" w:rsidRDefault="005E1BA6" w:rsidP="005E1BA6">
      <w:pPr>
        <w:pBdr>
          <w:top w:val="nil"/>
          <w:left w:val="nil"/>
          <w:bottom w:val="nil"/>
          <w:right w:val="nil"/>
          <w:between w:val="nil"/>
        </w:pBdr>
        <w:jc w:val="both"/>
        <w:rPr>
          <w:sz w:val="20"/>
          <w:szCs w:val="20"/>
        </w:rPr>
      </w:pPr>
    </w:p>
    <w:p w14:paraId="4AF603DA" w14:textId="73439049" w:rsidR="005E1BA6" w:rsidRPr="001C6F6B" w:rsidRDefault="005E1BA6" w:rsidP="005E1BA6">
      <w:pPr>
        <w:pBdr>
          <w:top w:val="nil"/>
          <w:left w:val="nil"/>
          <w:bottom w:val="nil"/>
          <w:right w:val="nil"/>
          <w:between w:val="nil"/>
        </w:pBdr>
        <w:jc w:val="both"/>
        <w:rPr>
          <w:sz w:val="20"/>
          <w:szCs w:val="20"/>
        </w:rPr>
      </w:pPr>
      <w:r w:rsidRPr="001C6F6B">
        <w:rPr>
          <w:sz w:val="20"/>
          <w:szCs w:val="20"/>
        </w:rPr>
        <w:t>d (</w:t>
      </w:r>
      <w:proofErr w:type="gramStart"/>
      <w:r w:rsidRPr="001C6F6B">
        <w:rPr>
          <w:sz w:val="20"/>
          <w:szCs w:val="20"/>
        </w:rPr>
        <w:t>i,j</w:t>
      </w:r>
      <w:proofErr w:type="gramEnd"/>
      <w:r w:rsidRPr="001C6F6B">
        <w:rPr>
          <w:sz w:val="20"/>
          <w:szCs w:val="20"/>
        </w:rPr>
        <w:t xml:space="preserve">) = </w:t>
      </w:r>
      <m:oMath>
        <m:d>
          <m:dPr>
            <m:begChr m:val="|"/>
            <m:endChr m:val="|"/>
            <m:ctrlPr>
              <w:rPr>
                <w:rFonts w:ascii="Cambria Math" w:hAnsi="Cambria Math"/>
                <w:i/>
                <w:sz w:val="20"/>
                <w:szCs w:val="20"/>
              </w:rPr>
            </m:ctrlPr>
          </m:dPr>
          <m:e>
            <m:r>
              <w:rPr>
                <w:rFonts w:ascii="Cambria Math" w:hAnsi="Cambria Math"/>
                <w:sz w:val="20"/>
                <w:szCs w:val="20"/>
              </w:rPr>
              <m:t>x1i-x1j</m:t>
            </m:r>
          </m:e>
        </m:d>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xpi-xpj</m:t>
            </m:r>
          </m:e>
        </m:d>
      </m:oMath>
      <w:r>
        <w:rPr>
          <w:sz w:val="20"/>
          <w:szCs w:val="20"/>
        </w:rPr>
        <w:tab/>
      </w:r>
      <w:r>
        <w:rPr>
          <w:sz w:val="20"/>
          <w:szCs w:val="20"/>
        </w:rPr>
        <w:tab/>
        <w:t xml:space="preserve">         (2)</w:t>
      </w:r>
    </w:p>
    <w:p w14:paraId="03BB563D" w14:textId="77777777" w:rsidR="005E1BA6" w:rsidRDefault="005E1BA6" w:rsidP="005E1BA6">
      <w:pPr>
        <w:pBdr>
          <w:top w:val="nil"/>
          <w:left w:val="nil"/>
          <w:bottom w:val="nil"/>
          <w:right w:val="nil"/>
          <w:between w:val="nil"/>
        </w:pBdr>
        <w:jc w:val="both"/>
        <w:rPr>
          <w:sz w:val="20"/>
          <w:szCs w:val="20"/>
        </w:rPr>
      </w:pPr>
    </w:p>
    <w:p w14:paraId="5AFEAE64" w14:textId="02C96885" w:rsidR="005E1BA6" w:rsidRPr="001C6F6B" w:rsidRDefault="005E1BA6" w:rsidP="005E1BA6">
      <w:pPr>
        <w:pBdr>
          <w:top w:val="nil"/>
          <w:left w:val="nil"/>
          <w:bottom w:val="nil"/>
          <w:right w:val="nil"/>
          <w:between w:val="nil"/>
        </w:pBdr>
        <w:jc w:val="both"/>
        <w:rPr>
          <w:sz w:val="20"/>
          <w:szCs w:val="20"/>
        </w:rPr>
      </w:pPr>
      <w:proofErr w:type="gramStart"/>
      <w:r w:rsidRPr="001C6F6B">
        <w:rPr>
          <w:sz w:val="20"/>
          <w:szCs w:val="20"/>
        </w:rPr>
        <w:t>dimana :</w:t>
      </w:r>
      <w:proofErr w:type="gramEnd"/>
    </w:p>
    <w:p w14:paraId="77751741" w14:textId="77777777" w:rsidR="005E1BA6" w:rsidRPr="001C6F6B" w:rsidRDefault="005E1BA6" w:rsidP="005E1BA6">
      <w:pPr>
        <w:pBdr>
          <w:top w:val="nil"/>
          <w:left w:val="nil"/>
          <w:bottom w:val="nil"/>
          <w:right w:val="nil"/>
          <w:between w:val="nil"/>
        </w:pBdr>
        <w:jc w:val="both"/>
        <w:rPr>
          <w:sz w:val="20"/>
          <w:szCs w:val="20"/>
        </w:rPr>
      </w:pPr>
      <w:r w:rsidRPr="001C6F6B">
        <w:rPr>
          <w:sz w:val="20"/>
          <w:szCs w:val="20"/>
        </w:rPr>
        <w:t>d (</w:t>
      </w:r>
      <w:proofErr w:type="gramStart"/>
      <w:r w:rsidRPr="001C6F6B">
        <w:rPr>
          <w:sz w:val="20"/>
          <w:szCs w:val="20"/>
        </w:rPr>
        <w:t>i,j</w:t>
      </w:r>
      <w:proofErr w:type="gramEnd"/>
      <w:r w:rsidRPr="001C6F6B">
        <w:rPr>
          <w:sz w:val="20"/>
          <w:szCs w:val="20"/>
        </w:rPr>
        <w:t>)</w:t>
      </w:r>
      <w:r w:rsidRPr="001C6F6B">
        <w:rPr>
          <w:sz w:val="20"/>
          <w:szCs w:val="20"/>
        </w:rPr>
        <w:tab/>
        <w:t xml:space="preserve">= Jarak data ke i ke pusat </w:t>
      </w:r>
      <w:r w:rsidRPr="005E1BA6">
        <w:rPr>
          <w:i/>
          <w:sz w:val="20"/>
          <w:szCs w:val="20"/>
        </w:rPr>
        <w:t>cluster</w:t>
      </w:r>
      <w:r w:rsidRPr="001C6F6B">
        <w:rPr>
          <w:sz w:val="20"/>
          <w:szCs w:val="20"/>
        </w:rPr>
        <w:t xml:space="preserve"> j</w:t>
      </w:r>
    </w:p>
    <w:p w14:paraId="620A0C27" w14:textId="77777777" w:rsidR="005E1BA6" w:rsidRPr="001C6F6B" w:rsidRDefault="005E1BA6" w:rsidP="005E1BA6">
      <w:pPr>
        <w:pBdr>
          <w:top w:val="nil"/>
          <w:left w:val="nil"/>
          <w:bottom w:val="nil"/>
          <w:right w:val="nil"/>
          <w:between w:val="nil"/>
        </w:pBdr>
        <w:jc w:val="both"/>
        <w:rPr>
          <w:sz w:val="20"/>
          <w:szCs w:val="20"/>
        </w:rPr>
      </w:pPr>
      <w:r w:rsidRPr="001C6F6B">
        <w:rPr>
          <w:sz w:val="20"/>
          <w:szCs w:val="20"/>
        </w:rPr>
        <w:t>xpi</w:t>
      </w:r>
      <w:r w:rsidRPr="001C6F6B">
        <w:rPr>
          <w:sz w:val="20"/>
          <w:szCs w:val="20"/>
        </w:rPr>
        <w:tab/>
        <w:t>= Data ke i pada atribut data ke p</w:t>
      </w:r>
    </w:p>
    <w:p w14:paraId="3681119B" w14:textId="02032D52" w:rsidR="005E1BA6" w:rsidRDefault="005E1BA6" w:rsidP="005E1BA6">
      <w:pPr>
        <w:pBdr>
          <w:top w:val="nil"/>
          <w:left w:val="nil"/>
          <w:bottom w:val="nil"/>
          <w:right w:val="nil"/>
          <w:between w:val="nil"/>
        </w:pBdr>
        <w:jc w:val="both"/>
        <w:rPr>
          <w:sz w:val="20"/>
          <w:szCs w:val="20"/>
        </w:rPr>
      </w:pPr>
      <w:r w:rsidRPr="001C6F6B">
        <w:rPr>
          <w:sz w:val="20"/>
          <w:szCs w:val="20"/>
        </w:rPr>
        <w:t>xpj</w:t>
      </w:r>
      <w:r w:rsidRPr="001C6F6B">
        <w:rPr>
          <w:sz w:val="20"/>
          <w:szCs w:val="20"/>
        </w:rPr>
        <w:tab/>
        <w:t>= Titik pusat ke j pada atribut ke p</w:t>
      </w:r>
    </w:p>
    <w:p w14:paraId="4EEE4C60" w14:textId="77777777" w:rsidR="005E1BA6" w:rsidRPr="001C6F6B" w:rsidRDefault="005E1BA6" w:rsidP="005E1BA6">
      <w:pPr>
        <w:pBdr>
          <w:top w:val="nil"/>
          <w:left w:val="nil"/>
          <w:bottom w:val="nil"/>
          <w:right w:val="nil"/>
          <w:between w:val="nil"/>
        </w:pBdr>
        <w:jc w:val="both"/>
        <w:rPr>
          <w:sz w:val="20"/>
          <w:szCs w:val="20"/>
        </w:rPr>
      </w:pPr>
    </w:p>
    <w:p w14:paraId="108D2E32" w14:textId="77777777" w:rsidR="005E1BA6" w:rsidRPr="001C6F6B" w:rsidRDefault="005E1BA6" w:rsidP="005E1BA6">
      <w:pPr>
        <w:pBdr>
          <w:top w:val="nil"/>
          <w:left w:val="nil"/>
          <w:bottom w:val="nil"/>
          <w:right w:val="nil"/>
          <w:between w:val="nil"/>
        </w:pBdr>
        <w:ind w:firstLine="284"/>
        <w:jc w:val="both"/>
        <w:rPr>
          <w:sz w:val="20"/>
          <w:szCs w:val="20"/>
        </w:rPr>
      </w:pPr>
      <w:r w:rsidRPr="001C6F6B">
        <w:rPr>
          <w:sz w:val="20"/>
          <w:szCs w:val="20"/>
        </w:rPr>
        <w:t xml:space="preserve">Hasil dari metode hirarki dapat disajikan dalam bentuk dendrogram. Dendrogram adalah representatif visual dari seluruh tahapan yang menunjukkan bagaimana cluster tersebut terbentuk. Selain itu juga terdapat nilai koefisien jarak pada setiap tahapan (L. Ramadhani, I. Purnamasari, and F. D. T. Amijaya, 2018). Dalam pembentukan </w:t>
      </w:r>
      <w:r w:rsidRPr="001C6F6B">
        <w:rPr>
          <w:i/>
          <w:sz w:val="20"/>
          <w:szCs w:val="20"/>
        </w:rPr>
        <w:t xml:space="preserve">cluster </w:t>
      </w:r>
      <w:r w:rsidRPr="001C6F6B">
        <w:rPr>
          <w:sz w:val="20"/>
          <w:szCs w:val="20"/>
        </w:rPr>
        <w:t xml:space="preserve">dengan metode </w:t>
      </w:r>
      <w:r w:rsidRPr="001C6F6B">
        <w:rPr>
          <w:i/>
          <w:sz w:val="20"/>
          <w:szCs w:val="20"/>
        </w:rPr>
        <w:t xml:space="preserve">agglomerative, </w:t>
      </w:r>
      <w:r w:rsidRPr="001C6F6B">
        <w:rPr>
          <w:sz w:val="20"/>
          <w:szCs w:val="20"/>
        </w:rPr>
        <w:t xml:space="preserve">terdapat 4 konsep jarak </w:t>
      </w:r>
      <w:proofErr w:type="gramStart"/>
      <w:r w:rsidRPr="001C6F6B">
        <w:rPr>
          <w:sz w:val="20"/>
          <w:szCs w:val="20"/>
        </w:rPr>
        <w:t>yaitu :</w:t>
      </w:r>
      <w:proofErr w:type="gramEnd"/>
    </w:p>
    <w:p w14:paraId="1331E133" w14:textId="77777777" w:rsidR="005E1BA6" w:rsidRPr="001C6F6B" w:rsidRDefault="005E1BA6" w:rsidP="005E1BA6">
      <w:pPr>
        <w:numPr>
          <w:ilvl w:val="0"/>
          <w:numId w:val="10"/>
        </w:numPr>
        <w:pBdr>
          <w:top w:val="nil"/>
          <w:left w:val="nil"/>
          <w:bottom w:val="nil"/>
          <w:right w:val="nil"/>
          <w:between w:val="nil"/>
        </w:pBdr>
        <w:ind w:left="284" w:hanging="284"/>
        <w:jc w:val="both"/>
        <w:rPr>
          <w:sz w:val="20"/>
          <w:szCs w:val="20"/>
        </w:rPr>
      </w:pPr>
      <w:r w:rsidRPr="001C6F6B">
        <w:rPr>
          <w:i/>
          <w:sz w:val="20"/>
          <w:szCs w:val="20"/>
        </w:rPr>
        <w:t>Single Linkage</w:t>
      </w:r>
    </w:p>
    <w:p w14:paraId="35FE3A14" w14:textId="7506F0CC" w:rsidR="005E1BA6" w:rsidRDefault="005E1BA6" w:rsidP="005E1BA6">
      <w:pPr>
        <w:pBdr>
          <w:top w:val="nil"/>
          <w:left w:val="nil"/>
          <w:bottom w:val="nil"/>
          <w:right w:val="nil"/>
          <w:between w:val="nil"/>
        </w:pBdr>
        <w:ind w:firstLine="284"/>
        <w:jc w:val="both"/>
        <w:rPr>
          <w:sz w:val="20"/>
          <w:szCs w:val="20"/>
        </w:rPr>
      </w:pPr>
      <w:r w:rsidRPr="001C6F6B">
        <w:rPr>
          <w:sz w:val="20"/>
          <w:szCs w:val="20"/>
        </w:rPr>
        <w:t xml:space="preserve">Jarak dua </w:t>
      </w:r>
      <w:r w:rsidRPr="001C6F6B">
        <w:rPr>
          <w:i/>
          <w:sz w:val="20"/>
          <w:szCs w:val="20"/>
        </w:rPr>
        <w:t>cluster</w:t>
      </w:r>
      <w:r w:rsidRPr="001C6F6B">
        <w:rPr>
          <w:sz w:val="20"/>
          <w:szCs w:val="20"/>
        </w:rPr>
        <w:t xml:space="preserve"> yang diukur </w:t>
      </w:r>
      <w:proofErr w:type="gramStart"/>
      <w:r w:rsidRPr="001C6F6B">
        <w:rPr>
          <w:sz w:val="20"/>
          <w:szCs w:val="20"/>
        </w:rPr>
        <w:t>berdasarkan  jarak</w:t>
      </w:r>
      <w:proofErr w:type="gramEnd"/>
      <w:r w:rsidRPr="001C6F6B">
        <w:rPr>
          <w:sz w:val="20"/>
          <w:szCs w:val="20"/>
        </w:rPr>
        <w:t xml:space="preserve"> terdekat antara suatu objek dalam </w:t>
      </w:r>
      <w:r w:rsidRPr="001C6F6B">
        <w:rPr>
          <w:i/>
          <w:sz w:val="20"/>
          <w:szCs w:val="20"/>
        </w:rPr>
        <w:t>cluster</w:t>
      </w:r>
      <w:r w:rsidRPr="001C6F6B">
        <w:rPr>
          <w:sz w:val="20"/>
          <w:szCs w:val="20"/>
        </w:rPr>
        <w:t xml:space="preserve"> yang satu dengan suatu objek dalam </w:t>
      </w:r>
      <w:r w:rsidRPr="001C6F6B">
        <w:rPr>
          <w:i/>
          <w:sz w:val="20"/>
          <w:szCs w:val="20"/>
        </w:rPr>
        <w:t xml:space="preserve">cluster </w:t>
      </w:r>
      <w:r w:rsidRPr="001C6F6B">
        <w:rPr>
          <w:sz w:val="20"/>
          <w:szCs w:val="20"/>
        </w:rPr>
        <w:t xml:space="preserve">yang lain. Adapun formulasi penghitungannya yaitu:  </w:t>
      </w:r>
    </w:p>
    <w:p w14:paraId="3BBBEE0B" w14:textId="647B7344" w:rsidR="005E1BA6" w:rsidRDefault="005E1BA6" w:rsidP="005E1BA6">
      <w:pPr>
        <w:pBdr>
          <w:top w:val="nil"/>
          <w:left w:val="nil"/>
          <w:bottom w:val="nil"/>
          <w:right w:val="nil"/>
          <w:between w:val="nil"/>
        </w:pBdr>
        <w:jc w:val="both"/>
        <w:rPr>
          <w:i/>
          <w:sz w:val="20"/>
          <w:szCs w:val="20"/>
        </w:rPr>
      </w:pPr>
      <w:r w:rsidRPr="001C6F6B">
        <w:rPr>
          <w:i/>
          <w:sz w:val="20"/>
          <w:szCs w:val="20"/>
        </w:rPr>
        <w:t>d</w:t>
      </w:r>
      <w:r w:rsidRPr="001C6F6B">
        <w:rPr>
          <w:sz w:val="20"/>
          <w:szCs w:val="20"/>
        </w:rPr>
        <w:t>(</w:t>
      </w:r>
      <w:r w:rsidRPr="001C6F6B">
        <w:rPr>
          <w:i/>
          <w:sz w:val="20"/>
          <w:szCs w:val="20"/>
        </w:rPr>
        <w:t>uv</w:t>
      </w:r>
      <w:r w:rsidRPr="001C6F6B">
        <w:rPr>
          <w:sz w:val="20"/>
          <w:szCs w:val="20"/>
        </w:rPr>
        <w:t>)</w:t>
      </w:r>
      <w:r w:rsidRPr="001C6F6B">
        <w:rPr>
          <w:i/>
          <w:sz w:val="20"/>
          <w:szCs w:val="20"/>
        </w:rPr>
        <w:t>w</w:t>
      </w:r>
      <w:r w:rsidRPr="001C6F6B">
        <w:rPr>
          <w:sz w:val="20"/>
          <w:szCs w:val="20"/>
        </w:rPr>
        <w:t xml:space="preserve"> = min (</w:t>
      </w:r>
      <w:r w:rsidRPr="001C6F6B">
        <w:rPr>
          <w:i/>
          <w:sz w:val="20"/>
          <w:szCs w:val="20"/>
        </w:rPr>
        <w:t>d</w:t>
      </w:r>
      <w:r w:rsidRPr="001C6F6B">
        <w:rPr>
          <w:i/>
          <w:sz w:val="20"/>
          <w:szCs w:val="20"/>
          <w:vertAlign w:val="subscript"/>
        </w:rPr>
        <w:t xml:space="preserve">uw </w:t>
      </w:r>
      <w:r w:rsidRPr="001C6F6B">
        <w:rPr>
          <w:i/>
          <w:sz w:val="20"/>
          <w:szCs w:val="20"/>
        </w:rPr>
        <w:t>d</w:t>
      </w:r>
      <w:r w:rsidRPr="001C6F6B">
        <w:rPr>
          <w:i/>
          <w:sz w:val="20"/>
          <w:szCs w:val="20"/>
          <w:vertAlign w:val="subscript"/>
        </w:rPr>
        <w:t>vw</w:t>
      </w:r>
      <w:r w:rsidRPr="001C6F6B">
        <w:rPr>
          <w:i/>
          <w:sz w:val="20"/>
          <w:szCs w:val="20"/>
        </w:rPr>
        <w:t>)</w:t>
      </w:r>
      <w:r>
        <w:rPr>
          <w:i/>
          <w:sz w:val="20"/>
          <w:szCs w:val="20"/>
        </w:rPr>
        <w:tab/>
      </w:r>
      <w:r>
        <w:rPr>
          <w:i/>
          <w:sz w:val="20"/>
          <w:szCs w:val="20"/>
        </w:rPr>
        <w:tab/>
      </w:r>
      <w:r>
        <w:rPr>
          <w:i/>
          <w:sz w:val="20"/>
          <w:szCs w:val="20"/>
        </w:rPr>
        <w:tab/>
        <w:t xml:space="preserve">                    </w:t>
      </w:r>
      <w:proofErr w:type="gramStart"/>
      <w:r>
        <w:rPr>
          <w:i/>
          <w:sz w:val="20"/>
          <w:szCs w:val="20"/>
        </w:rPr>
        <w:t xml:space="preserve">   </w:t>
      </w:r>
      <w:r w:rsidRPr="005E1BA6">
        <w:rPr>
          <w:sz w:val="20"/>
          <w:szCs w:val="20"/>
        </w:rPr>
        <w:t>(</w:t>
      </w:r>
      <w:proofErr w:type="gramEnd"/>
      <w:r w:rsidRPr="005E1BA6">
        <w:rPr>
          <w:sz w:val="20"/>
          <w:szCs w:val="20"/>
        </w:rPr>
        <w:t>3)</w:t>
      </w:r>
    </w:p>
    <w:p w14:paraId="33A7F071" w14:textId="2650B2A7" w:rsidR="005E1BA6" w:rsidRPr="001C6F6B" w:rsidRDefault="005E1BA6" w:rsidP="005E1BA6">
      <w:pPr>
        <w:pBdr>
          <w:top w:val="nil"/>
          <w:left w:val="nil"/>
          <w:bottom w:val="nil"/>
          <w:right w:val="nil"/>
          <w:between w:val="nil"/>
        </w:pBdr>
        <w:jc w:val="both"/>
        <w:rPr>
          <w:sz w:val="20"/>
          <w:szCs w:val="20"/>
        </w:rPr>
      </w:pPr>
      <w:r w:rsidRPr="001C6F6B">
        <w:rPr>
          <w:sz w:val="20"/>
          <w:szCs w:val="20"/>
        </w:rPr>
        <w:t xml:space="preserve">dimana d(uv)w adalah jarak antara </w:t>
      </w:r>
      <w:r w:rsidRPr="001C6F6B">
        <w:rPr>
          <w:i/>
          <w:sz w:val="20"/>
          <w:szCs w:val="20"/>
        </w:rPr>
        <w:t>cluster</w:t>
      </w:r>
      <w:r w:rsidRPr="001C6F6B">
        <w:rPr>
          <w:sz w:val="20"/>
          <w:szCs w:val="20"/>
        </w:rPr>
        <w:t xml:space="preserve"> (UV) dan cluster W, d</w:t>
      </w:r>
      <w:r w:rsidRPr="001C6F6B">
        <w:rPr>
          <w:sz w:val="20"/>
          <w:szCs w:val="20"/>
          <w:vertAlign w:val="subscript"/>
        </w:rPr>
        <w:t>uw</w:t>
      </w:r>
      <w:r w:rsidRPr="001C6F6B">
        <w:rPr>
          <w:sz w:val="20"/>
          <w:szCs w:val="20"/>
        </w:rPr>
        <w:t xml:space="preserve"> dan d</w:t>
      </w:r>
      <w:r w:rsidRPr="001C6F6B">
        <w:rPr>
          <w:sz w:val="20"/>
          <w:szCs w:val="20"/>
          <w:vertAlign w:val="subscript"/>
        </w:rPr>
        <w:t>vw</w:t>
      </w:r>
      <w:r w:rsidRPr="001C6F6B">
        <w:rPr>
          <w:sz w:val="20"/>
          <w:szCs w:val="20"/>
        </w:rPr>
        <w:t xml:space="preserve"> adalah jarak antara tetangga terdekat antara </w:t>
      </w:r>
      <w:r w:rsidRPr="001C6F6B">
        <w:rPr>
          <w:i/>
          <w:sz w:val="20"/>
          <w:szCs w:val="20"/>
        </w:rPr>
        <w:t>cluster</w:t>
      </w:r>
      <w:r w:rsidRPr="001C6F6B">
        <w:rPr>
          <w:sz w:val="20"/>
          <w:szCs w:val="20"/>
        </w:rPr>
        <w:t xml:space="preserve"> U dan W, serta </w:t>
      </w:r>
      <w:r w:rsidRPr="001C6F6B">
        <w:rPr>
          <w:i/>
          <w:sz w:val="20"/>
          <w:szCs w:val="20"/>
        </w:rPr>
        <w:t>cluster</w:t>
      </w:r>
      <w:r w:rsidRPr="001C6F6B">
        <w:rPr>
          <w:sz w:val="20"/>
          <w:szCs w:val="20"/>
        </w:rPr>
        <w:t xml:space="preserve"> V dan W. (C. Suhaeni, A. Kurnia, and R. Ristiyanti, 2018)</w:t>
      </w:r>
    </w:p>
    <w:p w14:paraId="4CBFEDBA" w14:textId="77777777" w:rsidR="005E1BA6" w:rsidRPr="001C6F6B" w:rsidRDefault="005E1BA6" w:rsidP="005E1BA6">
      <w:pPr>
        <w:numPr>
          <w:ilvl w:val="0"/>
          <w:numId w:val="10"/>
        </w:numPr>
        <w:pBdr>
          <w:top w:val="nil"/>
          <w:left w:val="nil"/>
          <w:bottom w:val="nil"/>
          <w:right w:val="nil"/>
          <w:between w:val="nil"/>
        </w:pBdr>
        <w:ind w:left="284" w:hanging="284"/>
        <w:jc w:val="both"/>
        <w:rPr>
          <w:i/>
          <w:sz w:val="20"/>
          <w:szCs w:val="20"/>
        </w:rPr>
      </w:pPr>
      <w:r w:rsidRPr="001C6F6B">
        <w:rPr>
          <w:i/>
          <w:sz w:val="20"/>
          <w:szCs w:val="20"/>
        </w:rPr>
        <w:t>Complete Linkage</w:t>
      </w:r>
    </w:p>
    <w:p w14:paraId="7A0FC7C4" w14:textId="77777777" w:rsidR="005E1BA6" w:rsidRPr="001C6F6B" w:rsidRDefault="005E1BA6" w:rsidP="005E1BA6">
      <w:pPr>
        <w:pBdr>
          <w:top w:val="nil"/>
          <w:left w:val="nil"/>
          <w:bottom w:val="nil"/>
          <w:right w:val="nil"/>
          <w:between w:val="nil"/>
        </w:pBdr>
        <w:ind w:firstLine="284"/>
        <w:jc w:val="both"/>
        <w:rPr>
          <w:sz w:val="20"/>
          <w:szCs w:val="20"/>
        </w:rPr>
      </w:pPr>
      <w:r w:rsidRPr="001C6F6B">
        <w:rPr>
          <w:sz w:val="20"/>
          <w:szCs w:val="20"/>
        </w:rPr>
        <w:t xml:space="preserve">Jarak dua </w:t>
      </w:r>
      <w:r w:rsidRPr="001C6F6B">
        <w:rPr>
          <w:i/>
          <w:sz w:val="20"/>
          <w:szCs w:val="20"/>
        </w:rPr>
        <w:t>cluster</w:t>
      </w:r>
      <w:r w:rsidRPr="001C6F6B">
        <w:rPr>
          <w:sz w:val="20"/>
          <w:szCs w:val="20"/>
        </w:rPr>
        <w:t xml:space="preserve"> diukur </w:t>
      </w:r>
      <w:proofErr w:type="gramStart"/>
      <w:r w:rsidRPr="001C6F6B">
        <w:rPr>
          <w:sz w:val="20"/>
          <w:szCs w:val="20"/>
        </w:rPr>
        <w:t>berdasarkan  jarak</w:t>
      </w:r>
      <w:proofErr w:type="gramEnd"/>
      <w:r w:rsidRPr="001C6F6B">
        <w:rPr>
          <w:sz w:val="20"/>
          <w:szCs w:val="20"/>
        </w:rPr>
        <w:t xml:space="preserve"> terjauh antara suatu objek dalam</w:t>
      </w:r>
      <w:r w:rsidRPr="001C6F6B">
        <w:rPr>
          <w:i/>
          <w:sz w:val="20"/>
          <w:szCs w:val="20"/>
        </w:rPr>
        <w:t xml:space="preserve"> cluster</w:t>
      </w:r>
      <w:r w:rsidRPr="001C6F6B">
        <w:rPr>
          <w:sz w:val="20"/>
          <w:szCs w:val="20"/>
        </w:rPr>
        <w:t xml:space="preserve"> yang satu dengan suatu objek dalam</w:t>
      </w:r>
      <w:r w:rsidRPr="001C6F6B">
        <w:rPr>
          <w:i/>
          <w:sz w:val="20"/>
          <w:szCs w:val="20"/>
        </w:rPr>
        <w:t xml:space="preserve"> cluster</w:t>
      </w:r>
      <w:r w:rsidRPr="001C6F6B">
        <w:rPr>
          <w:sz w:val="20"/>
          <w:szCs w:val="20"/>
        </w:rPr>
        <w:t xml:space="preserve"> yang lain. Adapun formulasi penghitungannya yaitu: </w:t>
      </w:r>
    </w:p>
    <w:p w14:paraId="4A6FAA2E" w14:textId="773F916F" w:rsidR="005E1BA6" w:rsidRPr="001C6F6B" w:rsidRDefault="005E1BA6" w:rsidP="005E1BA6">
      <w:pPr>
        <w:pBdr>
          <w:top w:val="nil"/>
          <w:left w:val="nil"/>
          <w:bottom w:val="nil"/>
          <w:right w:val="nil"/>
          <w:between w:val="nil"/>
        </w:pBdr>
        <w:jc w:val="both"/>
        <w:rPr>
          <w:sz w:val="20"/>
          <w:szCs w:val="20"/>
        </w:rPr>
      </w:pPr>
      <w:r w:rsidRPr="001C6F6B">
        <w:rPr>
          <w:i/>
          <w:sz w:val="20"/>
          <w:szCs w:val="20"/>
        </w:rPr>
        <w:t>d</w:t>
      </w:r>
      <w:r w:rsidRPr="001C6F6B">
        <w:rPr>
          <w:sz w:val="20"/>
          <w:szCs w:val="20"/>
        </w:rPr>
        <w:t>(</w:t>
      </w:r>
      <w:r w:rsidRPr="001C6F6B">
        <w:rPr>
          <w:i/>
          <w:sz w:val="20"/>
          <w:szCs w:val="20"/>
        </w:rPr>
        <w:t>uv</w:t>
      </w:r>
      <w:r w:rsidRPr="001C6F6B">
        <w:rPr>
          <w:sz w:val="20"/>
          <w:szCs w:val="20"/>
        </w:rPr>
        <w:t>)</w:t>
      </w:r>
      <w:r w:rsidRPr="001C6F6B">
        <w:rPr>
          <w:i/>
          <w:sz w:val="20"/>
          <w:szCs w:val="20"/>
        </w:rPr>
        <w:t>w</w:t>
      </w:r>
      <w:r w:rsidRPr="001C6F6B">
        <w:rPr>
          <w:sz w:val="20"/>
          <w:szCs w:val="20"/>
        </w:rPr>
        <w:t xml:space="preserve"> = max (</w:t>
      </w:r>
      <w:r w:rsidRPr="001C6F6B">
        <w:rPr>
          <w:i/>
          <w:sz w:val="20"/>
          <w:szCs w:val="20"/>
        </w:rPr>
        <w:t>d</w:t>
      </w:r>
      <w:r w:rsidRPr="001C6F6B">
        <w:rPr>
          <w:i/>
          <w:sz w:val="20"/>
          <w:szCs w:val="20"/>
          <w:vertAlign w:val="subscript"/>
        </w:rPr>
        <w:t xml:space="preserve">uw </w:t>
      </w:r>
      <w:r w:rsidRPr="001C6F6B">
        <w:rPr>
          <w:i/>
          <w:sz w:val="20"/>
          <w:szCs w:val="20"/>
        </w:rPr>
        <w:t>d</w:t>
      </w:r>
      <w:r w:rsidRPr="001C6F6B">
        <w:rPr>
          <w:i/>
          <w:sz w:val="20"/>
          <w:szCs w:val="20"/>
          <w:vertAlign w:val="subscript"/>
        </w:rPr>
        <w:t>vw</w:t>
      </w:r>
      <w:r w:rsidRPr="001C6F6B">
        <w:rPr>
          <w:i/>
          <w:sz w:val="20"/>
          <w:szCs w:val="20"/>
        </w:rPr>
        <w:t>)</w:t>
      </w:r>
      <w:r w:rsidRPr="001C6F6B">
        <w:rPr>
          <w:sz w:val="20"/>
          <w:szCs w:val="20"/>
        </w:rPr>
        <w:t xml:space="preserve"> </w:t>
      </w:r>
      <w:r>
        <w:rPr>
          <w:sz w:val="20"/>
          <w:szCs w:val="20"/>
        </w:rPr>
        <w:tab/>
      </w:r>
      <w:r>
        <w:rPr>
          <w:sz w:val="20"/>
          <w:szCs w:val="20"/>
        </w:rPr>
        <w:tab/>
      </w:r>
      <w:r>
        <w:rPr>
          <w:sz w:val="20"/>
          <w:szCs w:val="20"/>
        </w:rPr>
        <w:tab/>
        <w:t xml:space="preserve">                    </w:t>
      </w:r>
      <w:proofErr w:type="gramStart"/>
      <w:r>
        <w:rPr>
          <w:sz w:val="20"/>
          <w:szCs w:val="20"/>
        </w:rPr>
        <w:t xml:space="preserve">   (</w:t>
      </w:r>
      <w:proofErr w:type="gramEnd"/>
      <w:r>
        <w:rPr>
          <w:sz w:val="20"/>
          <w:szCs w:val="20"/>
        </w:rPr>
        <w:t>4)</w:t>
      </w:r>
    </w:p>
    <w:p w14:paraId="1914E2DC" w14:textId="35B87967" w:rsidR="005E1BA6" w:rsidRPr="006252A3" w:rsidRDefault="005E1BA6" w:rsidP="005E1BA6">
      <w:pPr>
        <w:pBdr>
          <w:top w:val="nil"/>
          <w:left w:val="nil"/>
          <w:bottom w:val="nil"/>
          <w:right w:val="nil"/>
          <w:between w:val="nil"/>
        </w:pBdr>
        <w:jc w:val="both"/>
        <w:rPr>
          <w:sz w:val="20"/>
          <w:szCs w:val="20"/>
        </w:rPr>
      </w:pPr>
      <w:r w:rsidRPr="001C6F6B">
        <w:rPr>
          <w:sz w:val="20"/>
          <w:szCs w:val="20"/>
        </w:rPr>
        <w:t xml:space="preserve">dimana d(uv)w adalah jarak antara </w:t>
      </w:r>
      <w:r w:rsidRPr="001C6F6B">
        <w:rPr>
          <w:i/>
          <w:sz w:val="20"/>
          <w:szCs w:val="20"/>
        </w:rPr>
        <w:t>cluster</w:t>
      </w:r>
      <w:r w:rsidRPr="001C6F6B">
        <w:rPr>
          <w:sz w:val="20"/>
          <w:szCs w:val="20"/>
        </w:rPr>
        <w:t xml:space="preserve"> (UV) dan cluster W, d</w:t>
      </w:r>
      <w:r w:rsidRPr="001C6F6B">
        <w:rPr>
          <w:sz w:val="20"/>
          <w:szCs w:val="20"/>
          <w:vertAlign w:val="subscript"/>
        </w:rPr>
        <w:t>uw</w:t>
      </w:r>
      <w:r w:rsidRPr="001C6F6B">
        <w:rPr>
          <w:sz w:val="20"/>
          <w:szCs w:val="20"/>
        </w:rPr>
        <w:t xml:space="preserve"> dan d</w:t>
      </w:r>
      <w:r w:rsidRPr="001C6F6B">
        <w:rPr>
          <w:sz w:val="20"/>
          <w:szCs w:val="20"/>
          <w:vertAlign w:val="subscript"/>
        </w:rPr>
        <w:t>vw</w:t>
      </w:r>
      <w:r w:rsidRPr="001C6F6B">
        <w:rPr>
          <w:sz w:val="20"/>
          <w:szCs w:val="20"/>
        </w:rPr>
        <w:t xml:space="preserve"> adalah jarak antara tetangga terdekat antara </w:t>
      </w:r>
      <w:r w:rsidRPr="001C6F6B">
        <w:rPr>
          <w:i/>
          <w:sz w:val="20"/>
          <w:szCs w:val="20"/>
        </w:rPr>
        <w:t>cluster</w:t>
      </w:r>
      <w:r w:rsidRPr="001C6F6B">
        <w:rPr>
          <w:sz w:val="20"/>
          <w:szCs w:val="20"/>
        </w:rPr>
        <w:t xml:space="preserve"> U dan W, serta </w:t>
      </w:r>
      <w:r w:rsidRPr="001C6F6B">
        <w:rPr>
          <w:i/>
          <w:sz w:val="20"/>
          <w:szCs w:val="20"/>
        </w:rPr>
        <w:t>cluster</w:t>
      </w:r>
      <w:r w:rsidRPr="001C6F6B">
        <w:rPr>
          <w:sz w:val="20"/>
          <w:szCs w:val="20"/>
        </w:rPr>
        <w:t xml:space="preserve"> V dan W.</w:t>
      </w:r>
      <w:r w:rsidRPr="001C6F6B">
        <w:rPr>
          <w:sz w:val="20"/>
          <w:szCs w:val="20"/>
          <w:lang w:val="id-ID"/>
        </w:rPr>
        <w:t xml:space="preserve"> </w:t>
      </w:r>
      <w:r w:rsidRPr="001C6F6B">
        <w:rPr>
          <w:sz w:val="20"/>
          <w:szCs w:val="20"/>
        </w:rPr>
        <w:t>(C. Suhaeni, A. Kurnia, and R. Ristiyanti, 2018)</w:t>
      </w:r>
    </w:p>
    <w:p w14:paraId="514FDF06" w14:textId="77777777" w:rsidR="005E1BA6" w:rsidRPr="001C6F6B" w:rsidRDefault="005E1BA6" w:rsidP="006252A3">
      <w:pPr>
        <w:numPr>
          <w:ilvl w:val="0"/>
          <w:numId w:val="10"/>
        </w:numPr>
        <w:pBdr>
          <w:top w:val="nil"/>
          <w:left w:val="nil"/>
          <w:bottom w:val="nil"/>
          <w:right w:val="nil"/>
          <w:between w:val="nil"/>
        </w:pBdr>
        <w:ind w:left="284" w:hanging="284"/>
        <w:jc w:val="both"/>
        <w:rPr>
          <w:i/>
          <w:sz w:val="20"/>
          <w:szCs w:val="20"/>
        </w:rPr>
      </w:pPr>
      <w:r w:rsidRPr="001C6F6B">
        <w:rPr>
          <w:i/>
          <w:sz w:val="20"/>
          <w:szCs w:val="20"/>
        </w:rPr>
        <w:t>Average Linkage</w:t>
      </w:r>
    </w:p>
    <w:p w14:paraId="002BBF80" w14:textId="77777777" w:rsidR="005E1BA6" w:rsidRPr="001C6F6B" w:rsidRDefault="005E1BA6" w:rsidP="005E1BA6">
      <w:pPr>
        <w:pBdr>
          <w:top w:val="nil"/>
          <w:left w:val="nil"/>
          <w:bottom w:val="nil"/>
          <w:right w:val="nil"/>
          <w:between w:val="nil"/>
        </w:pBdr>
        <w:ind w:firstLine="284"/>
        <w:jc w:val="both"/>
        <w:rPr>
          <w:sz w:val="20"/>
          <w:szCs w:val="20"/>
        </w:rPr>
      </w:pPr>
      <w:r w:rsidRPr="001C6F6B">
        <w:rPr>
          <w:sz w:val="20"/>
          <w:szCs w:val="20"/>
        </w:rPr>
        <w:t xml:space="preserve">Jarak antara dua </w:t>
      </w:r>
      <w:r w:rsidRPr="001C6F6B">
        <w:rPr>
          <w:i/>
          <w:sz w:val="20"/>
          <w:szCs w:val="20"/>
        </w:rPr>
        <w:t>cluster</w:t>
      </w:r>
      <w:r w:rsidRPr="001C6F6B">
        <w:rPr>
          <w:sz w:val="20"/>
          <w:szCs w:val="20"/>
        </w:rPr>
        <w:t xml:space="preserve"> diukur dengan jarak rataan antara suatu objek dalam</w:t>
      </w:r>
      <w:r w:rsidRPr="001C6F6B">
        <w:rPr>
          <w:i/>
          <w:sz w:val="20"/>
          <w:szCs w:val="20"/>
        </w:rPr>
        <w:t xml:space="preserve"> cluster </w:t>
      </w:r>
      <w:r w:rsidRPr="001C6F6B">
        <w:rPr>
          <w:sz w:val="20"/>
          <w:szCs w:val="20"/>
        </w:rPr>
        <w:t>yang satu dengan suatu objek dalam</w:t>
      </w:r>
      <w:r w:rsidRPr="001C6F6B">
        <w:rPr>
          <w:i/>
          <w:sz w:val="20"/>
          <w:szCs w:val="20"/>
        </w:rPr>
        <w:t xml:space="preserve"> cluster</w:t>
      </w:r>
      <w:r w:rsidRPr="001C6F6B">
        <w:rPr>
          <w:sz w:val="20"/>
          <w:szCs w:val="20"/>
        </w:rPr>
        <w:t xml:space="preserve"> yang lain. Adapun formulasi penghitungannya yaitu: </w:t>
      </w:r>
    </w:p>
    <w:p w14:paraId="295E4E91" w14:textId="10453418" w:rsidR="005E1BA6" w:rsidRPr="006252A3" w:rsidRDefault="005E1BA6" w:rsidP="005E1BA6">
      <w:pPr>
        <w:pBdr>
          <w:top w:val="nil"/>
          <w:left w:val="nil"/>
          <w:bottom w:val="nil"/>
          <w:right w:val="nil"/>
          <w:between w:val="nil"/>
        </w:pBdr>
        <w:jc w:val="both"/>
        <w:rPr>
          <w:i/>
          <w:sz w:val="20"/>
          <w:szCs w:val="20"/>
          <w:lang w:val="en-US"/>
        </w:rPr>
      </w:pPr>
      <w:r w:rsidRPr="001C6F6B">
        <w:rPr>
          <w:rFonts w:ascii="Cambria Math" w:hAnsi="Cambria Math" w:cs="Cambria Math"/>
          <w:sz w:val="20"/>
          <w:szCs w:val="20"/>
          <w:lang w:val="id"/>
        </w:rPr>
        <w:t>𝑑</w:t>
      </w:r>
      <w:r w:rsidRPr="001C6F6B">
        <w:rPr>
          <w:sz w:val="20"/>
          <w:szCs w:val="20"/>
          <w:lang w:val="id"/>
        </w:rPr>
        <w:t>(</w:t>
      </w:r>
      <w:r w:rsidRPr="001C6F6B">
        <w:rPr>
          <w:rFonts w:ascii="Cambria Math" w:hAnsi="Cambria Math" w:cs="Cambria Math"/>
          <w:sz w:val="20"/>
          <w:szCs w:val="20"/>
          <w:lang w:val="id"/>
        </w:rPr>
        <w:t>𝑢𝑣</w:t>
      </w:r>
      <w:r w:rsidRPr="001C6F6B">
        <w:rPr>
          <w:sz w:val="20"/>
          <w:szCs w:val="20"/>
          <w:lang w:val="id"/>
        </w:rPr>
        <w:t>)</w:t>
      </w:r>
      <w:r w:rsidRPr="001C6F6B">
        <w:rPr>
          <w:rFonts w:ascii="Cambria Math" w:hAnsi="Cambria Math" w:cs="Cambria Math"/>
          <w:sz w:val="20"/>
          <w:szCs w:val="20"/>
          <w:lang w:val="id"/>
        </w:rPr>
        <w:t>𝑤</w:t>
      </w:r>
      <w:r w:rsidRPr="001C6F6B">
        <w:rPr>
          <w:sz w:val="20"/>
          <w:szCs w:val="20"/>
          <w:lang w:val="id"/>
        </w:rPr>
        <w:t xml:space="preserve"> = </w:t>
      </w:r>
      <m:oMath>
        <m:f>
          <m:fPr>
            <m:ctrlPr>
              <w:rPr>
                <w:rFonts w:ascii="Cambria Math" w:hAnsi="Cambria Math"/>
                <w:i/>
                <w:sz w:val="20"/>
                <w:szCs w:val="20"/>
                <w:lang w:val="id"/>
              </w:rPr>
            </m:ctrlPr>
          </m:fPr>
          <m:num>
            <m:r>
              <m:rPr>
                <m:sty m:val="p"/>
              </m:rPr>
              <w:rPr>
                <w:rFonts w:ascii="Cambria Math" w:hAnsi="Cambria Math"/>
                <w:sz w:val="20"/>
                <w:szCs w:val="20"/>
                <w:lang w:val="id"/>
              </w:rPr>
              <m:t>∑i ∑k d</m:t>
            </m:r>
            <m:r>
              <m:rPr>
                <m:sty m:val="p"/>
              </m:rPr>
              <w:rPr>
                <w:rFonts w:ascii="Cambria Math" w:hAnsi="Cambria Math"/>
                <w:sz w:val="20"/>
                <w:szCs w:val="20"/>
                <w:vertAlign w:val="subscript"/>
                <w:lang w:val="id"/>
              </w:rPr>
              <m:t>ik</m:t>
            </m:r>
            <m:r>
              <m:rPr>
                <m:sty m:val="p"/>
              </m:rPr>
              <w:rPr>
                <w:rFonts w:ascii="Cambria Math" w:hAnsi="Cambria Math"/>
                <w:sz w:val="20"/>
                <w:szCs w:val="20"/>
                <w:lang w:val="id"/>
              </w:rPr>
              <m:t xml:space="preserve"> </m:t>
            </m:r>
          </m:num>
          <m:den>
            <m:r>
              <m:rPr>
                <m:sty m:val="p"/>
              </m:rPr>
              <w:rPr>
                <w:rFonts w:ascii="Cambria Math" w:hAnsi="Cambria Math"/>
                <w:sz w:val="20"/>
                <w:szCs w:val="20"/>
                <w:lang w:val="id"/>
              </w:rPr>
              <m:t>N(uv)Nw</m:t>
            </m:r>
          </m:den>
        </m:f>
      </m:oMath>
      <w:r w:rsidR="006252A3">
        <w:rPr>
          <w:sz w:val="20"/>
          <w:szCs w:val="20"/>
          <w:lang w:val="id"/>
        </w:rPr>
        <w:tab/>
      </w:r>
      <w:r w:rsidR="006252A3">
        <w:rPr>
          <w:sz w:val="20"/>
          <w:szCs w:val="20"/>
          <w:lang w:val="id"/>
        </w:rPr>
        <w:tab/>
      </w:r>
      <w:r w:rsidR="006252A3">
        <w:rPr>
          <w:sz w:val="20"/>
          <w:szCs w:val="20"/>
          <w:lang w:val="en-US"/>
        </w:rPr>
        <w:t xml:space="preserve">                                      (5)</w:t>
      </w:r>
    </w:p>
    <w:p w14:paraId="21F8EBF1" w14:textId="77777777" w:rsidR="005E1BA6" w:rsidRPr="001C6F6B" w:rsidRDefault="005E1BA6" w:rsidP="005E1BA6">
      <w:pPr>
        <w:pBdr>
          <w:top w:val="nil"/>
          <w:left w:val="nil"/>
          <w:bottom w:val="nil"/>
          <w:right w:val="nil"/>
          <w:between w:val="nil"/>
        </w:pBdr>
        <w:jc w:val="both"/>
        <w:rPr>
          <w:sz w:val="20"/>
          <w:szCs w:val="20"/>
        </w:rPr>
      </w:pPr>
      <w:r w:rsidRPr="001C6F6B">
        <w:rPr>
          <w:sz w:val="20"/>
          <w:szCs w:val="20"/>
          <w:lang w:val="id-ID"/>
        </w:rPr>
        <w:t xml:space="preserve">dimana </w:t>
      </w:r>
      <w:r w:rsidRPr="001C6F6B">
        <w:rPr>
          <w:sz w:val="20"/>
          <w:szCs w:val="20"/>
        </w:rPr>
        <w:t>d</w:t>
      </w:r>
      <w:r w:rsidRPr="001C6F6B">
        <w:rPr>
          <w:sz w:val="20"/>
          <w:szCs w:val="20"/>
          <w:vertAlign w:val="subscript"/>
        </w:rPr>
        <w:t>ik</w:t>
      </w:r>
      <w:r w:rsidRPr="001C6F6B">
        <w:rPr>
          <w:sz w:val="20"/>
          <w:szCs w:val="20"/>
        </w:rPr>
        <w:t xml:space="preserve"> adalah jarak antara objek ke-i dalam </w:t>
      </w:r>
      <w:r w:rsidRPr="001C6F6B">
        <w:rPr>
          <w:i/>
          <w:sz w:val="20"/>
          <w:szCs w:val="20"/>
        </w:rPr>
        <w:t>cluster</w:t>
      </w:r>
      <w:r w:rsidRPr="001C6F6B">
        <w:rPr>
          <w:sz w:val="20"/>
          <w:szCs w:val="20"/>
        </w:rPr>
        <w:t xml:space="preserve"> (UV) dan objek ke-k dalam </w:t>
      </w:r>
      <w:r w:rsidRPr="001C6F6B">
        <w:rPr>
          <w:i/>
          <w:sz w:val="20"/>
          <w:szCs w:val="20"/>
        </w:rPr>
        <w:t>cluster</w:t>
      </w:r>
      <w:r w:rsidRPr="001C6F6B">
        <w:rPr>
          <w:sz w:val="20"/>
          <w:szCs w:val="20"/>
        </w:rPr>
        <w:t xml:space="preserve"> ke W, dan N(uv) dan Nw adalah jumlah objek dalam</w:t>
      </w:r>
      <w:r w:rsidRPr="001C6F6B">
        <w:rPr>
          <w:i/>
          <w:sz w:val="20"/>
          <w:szCs w:val="20"/>
        </w:rPr>
        <w:t xml:space="preserve"> cluster</w:t>
      </w:r>
      <w:r w:rsidRPr="001C6F6B">
        <w:rPr>
          <w:sz w:val="20"/>
          <w:szCs w:val="20"/>
        </w:rPr>
        <w:t xml:space="preserve"> (UV) dan W. (C. Suhaeni, A. Kurnia, and R. Ristiyanti, 2018)</w:t>
      </w:r>
    </w:p>
    <w:p w14:paraId="6580478D" w14:textId="77777777" w:rsidR="005E1BA6" w:rsidRPr="001C6F6B" w:rsidRDefault="005E1BA6" w:rsidP="006252A3">
      <w:pPr>
        <w:numPr>
          <w:ilvl w:val="0"/>
          <w:numId w:val="10"/>
        </w:numPr>
        <w:pBdr>
          <w:top w:val="nil"/>
          <w:left w:val="nil"/>
          <w:bottom w:val="nil"/>
          <w:right w:val="nil"/>
          <w:between w:val="nil"/>
        </w:pBdr>
        <w:ind w:left="284" w:hanging="284"/>
        <w:jc w:val="both"/>
        <w:rPr>
          <w:i/>
          <w:sz w:val="20"/>
          <w:szCs w:val="20"/>
        </w:rPr>
      </w:pPr>
      <w:r w:rsidRPr="001C6F6B">
        <w:rPr>
          <w:i/>
          <w:sz w:val="20"/>
          <w:szCs w:val="20"/>
        </w:rPr>
        <w:t>Ward’s Method</w:t>
      </w:r>
    </w:p>
    <w:p w14:paraId="0545E59C" w14:textId="77777777" w:rsidR="005E1BA6" w:rsidRPr="001C6F6B" w:rsidRDefault="005E1BA6" w:rsidP="005E1BA6">
      <w:pPr>
        <w:pBdr>
          <w:top w:val="nil"/>
          <w:left w:val="nil"/>
          <w:bottom w:val="nil"/>
          <w:right w:val="nil"/>
          <w:between w:val="nil"/>
        </w:pBdr>
        <w:ind w:firstLine="284"/>
        <w:jc w:val="both"/>
        <w:rPr>
          <w:sz w:val="20"/>
          <w:szCs w:val="20"/>
        </w:rPr>
      </w:pPr>
      <w:r w:rsidRPr="001C6F6B">
        <w:rPr>
          <w:sz w:val="20"/>
          <w:szCs w:val="20"/>
        </w:rPr>
        <w:t xml:space="preserve">Pendekatan ini menggabungkan </w:t>
      </w:r>
      <w:r w:rsidRPr="001C6F6B">
        <w:rPr>
          <w:i/>
          <w:sz w:val="20"/>
          <w:szCs w:val="20"/>
        </w:rPr>
        <w:t>cluster</w:t>
      </w:r>
      <w:r w:rsidRPr="001C6F6B">
        <w:rPr>
          <w:sz w:val="20"/>
          <w:szCs w:val="20"/>
        </w:rPr>
        <w:t xml:space="preserve"> apabila total ketidaksamaan kuadrat dengan pusat cluster minimum di seluruh kemungkinan pilihan penggabungan </w:t>
      </w:r>
      <w:proofErr w:type="gramStart"/>
      <w:r w:rsidRPr="001C6F6B">
        <w:rPr>
          <w:i/>
          <w:sz w:val="20"/>
          <w:szCs w:val="20"/>
        </w:rPr>
        <w:t>cluster</w:t>
      </w:r>
      <w:r w:rsidRPr="001C6F6B">
        <w:rPr>
          <w:i/>
          <w:sz w:val="20"/>
          <w:szCs w:val="20"/>
          <w:lang w:val="id-ID"/>
        </w:rPr>
        <w:t xml:space="preserve"> </w:t>
      </w:r>
      <w:r w:rsidRPr="001C6F6B">
        <w:rPr>
          <w:sz w:val="20"/>
          <w:szCs w:val="20"/>
        </w:rPr>
        <w:t xml:space="preserve"> (</w:t>
      </w:r>
      <w:proofErr w:type="gramEnd"/>
      <w:r w:rsidRPr="001C6F6B">
        <w:rPr>
          <w:sz w:val="20"/>
          <w:szCs w:val="20"/>
        </w:rPr>
        <w:t>S. Landau and I. C. Ster, 2010)</w:t>
      </w:r>
      <w:r w:rsidRPr="001C6F6B">
        <w:rPr>
          <w:i/>
          <w:sz w:val="20"/>
          <w:szCs w:val="20"/>
        </w:rPr>
        <w:t>.</w:t>
      </w:r>
      <w:r w:rsidRPr="001C6F6B">
        <w:rPr>
          <w:i/>
          <w:sz w:val="20"/>
          <w:szCs w:val="20"/>
          <w:lang w:val="id-ID"/>
        </w:rPr>
        <w:t xml:space="preserve"> </w:t>
      </w:r>
      <w:r w:rsidRPr="001C6F6B">
        <w:rPr>
          <w:sz w:val="20"/>
          <w:szCs w:val="20"/>
        </w:rPr>
        <w:t xml:space="preserve">Adapun formulasi penghitungannya yaitu: </w:t>
      </w:r>
    </w:p>
    <w:p w14:paraId="3E52BD62" w14:textId="6AF90A90" w:rsidR="00AD6BC4" w:rsidRDefault="005E1BA6" w:rsidP="006252A3">
      <w:pPr>
        <w:pBdr>
          <w:top w:val="nil"/>
          <w:left w:val="nil"/>
          <w:bottom w:val="nil"/>
          <w:right w:val="nil"/>
          <w:between w:val="nil"/>
        </w:pBdr>
        <w:jc w:val="both"/>
        <w:rPr>
          <w:sz w:val="20"/>
          <w:szCs w:val="20"/>
          <w:lang w:val="en-US"/>
        </w:rPr>
      </w:pPr>
      <w:r w:rsidRPr="001C6F6B">
        <w:rPr>
          <w:rFonts w:ascii="Cambria Math" w:hAnsi="Cambria Math" w:cs="Cambria Math"/>
          <w:sz w:val="20"/>
          <w:szCs w:val="20"/>
          <w:lang w:val="id"/>
        </w:rPr>
        <w:t>𝐸𝑆𝑆</w:t>
      </w:r>
      <w:r w:rsidRPr="001C6F6B">
        <w:rPr>
          <w:sz w:val="20"/>
          <w:szCs w:val="20"/>
          <w:lang w:val="id"/>
        </w:rPr>
        <w:t xml:space="preserve"> = ∑ </w:t>
      </w:r>
      <w:r w:rsidRPr="001C6F6B">
        <w:rPr>
          <w:rFonts w:ascii="Cambria Math" w:hAnsi="Cambria Math" w:cs="Cambria Math"/>
          <w:sz w:val="20"/>
          <w:szCs w:val="20"/>
          <w:lang w:val="id"/>
        </w:rPr>
        <w:t>𝑥</w:t>
      </w:r>
      <w:r w:rsidRPr="001C6F6B">
        <w:rPr>
          <w:rFonts w:ascii="Cambria Math" w:hAnsi="Cambria Math" w:cs="Cambria Math"/>
          <w:sz w:val="20"/>
          <w:szCs w:val="20"/>
          <w:vertAlign w:val="subscript"/>
          <w:lang w:val="id"/>
        </w:rPr>
        <w:t>𝑗</w:t>
      </w:r>
      <w:r w:rsidRPr="001C6F6B">
        <w:rPr>
          <w:sz w:val="20"/>
          <w:szCs w:val="20"/>
          <w:vertAlign w:val="superscript"/>
          <w:lang w:val="id"/>
        </w:rPr>
        <w:t>2</w:t>
      </w:r>
      <w:r w:rsidRPr="001C6F6B">
        <w:rPr>
          <w:sz w:val="20"/>
          <w:szCs w:val="20"/>
          <w:lang w:val="id"/>
        </w:rPr>
        <w:t xml:space="preserve"> – 1/</w:t>
      </w:r>
      <w:r w:rsidRPr="001C6F6B">
        <w:rPr>
          <w:rFonts w:ascii="Cambria Math" w:hAnsi="Cambria Math" w:cs="Cambria Math"/>
          <w:sz w:val="20"/>
          <w:szCs w:val="20"/>
          <w:lang w:val="id"/>
        </w:rPr>
        <w:t>𝑛</w:t>
      </w:r>
      <w:r w:rsidRPr="001C6F6B">
        <w:rPr>
          <w:sz w:val="20"/>
          <w:szCs w:val="20"/>
          <w:lang w:val="id"/>
        </w:rPr>
        <w:t xml:space="preserve"> (∑</w:t>
      </w:r>
      <w:r w:rsidRPr="001C6F6B">
        <w:rPr>
          <w:rFonts w:ascii="Cambria Math" w:hAnsi="Cambria Math" w:cs="Cambria Math"/>
          <w:sz w:val="20"/>
          <w:szCs w:val="20"/>
          <w:lang w:val="id"/>
        </w:rPr>
        <w:t>𝑥</w:t>
      </w:r>
      <w:r w:rsidRPr="001C6F6B">
        <w:rPr>
          <w:rFonts w:ascii="Cambria Math" w:hAnsi="Cambria Math" w:cs="Cambria Math"/>
          <w:sz w:val="20"/>
          <w:szCs w:val="20"/>
          <w:vertAlign w:val="subscript"/>
          <w:lang w:val="id"/>
        </w:rPr>
        <w:t>𝑗</w:t>
      </w:r>
      <w:r w:rsidRPr="001C6F6B">
        <w:rPr>
          <w:sz w:val="20"/>
          <w:szCs w:val="20"/>
          <w:lang w:val="id"/>
        </w:rPr>
        <w:t xml:space="preserve"> )</w:t>
      </w:r>
      <w:r w:rsidRPr="001C6F6B">
        <w:rPr>
          <w:sz w:val="20"/>
          <w:szCs w:val="20"/>
          <w:vertAlign w:val="superscript"/>
          <w:lang w:val="id"/>
        </w:rPr>
        <w:t>2</w:t>
      </w:r>
      <w:r w:rsidR="006252A3">
        <w:rPr>
          <w:sz w:val="20"/>
          <w:szCs w:val="20"/>
          <w:lang w:val="en-US"/>
        </w:rPr>
        <w:tab/>
      </w:r>
      <w:r w:rsidR="006252A3">
        <w:rPr>
          <w:sz w:val="20"/>
          <w:szCs w:val="20"/>
          <w:lang w:val="en-US"/>
        </w:rPr>
        <w:tab/>
        <w:t xml:space="preserve">                                      </w:t>
      </w:r>
      <w:r w:rsidR="006252A3" w:rsidRPr="006252A3">
        <w:rPr>
          <w:sz w:val="20"/>
          <w:szCs w:val="20"/>
          <w:lang w:val="en-ID"/>
        </w:rPr>
        <w:t>(6)</w:t>
      </w:r>
    </w:p>
    <w:p w14:paraId="6F172CD9" w14:textId="77777777" w:rsidR="006252A3" w:rsidRPr="006252A3" w:rsidRDefault="006252A3" w:rsidP="006252A3">
      <w:pPr>
        <w:pBdr>
          <w:top w:val="nil"/>
          <w:left w:val="nil"/>
          <w:bottom w:val="nil"/>
          <w:right w:val="nil"/>
          <w:between w:val="nil"/>
        </w:pBdr>
        <w:jc w:val="both"/>
        <w:rPr>
          <w:sz w:val="20"/>
          <w:szCs w:val="20"/>
          <w:lang w:val="en-US"/>
        </w:rPr>
      </w:pPr>
    </w:p>
    <w:p w14:paraId="6B5AA439" w14:textId="2FF084A5" w:rsidR="00BC256A" w:rsidRDefault="00AD6BC4">
      <w:pPr>
        <w:numPr>
          <w:ilvl w:val="0"/>
          <w:numId w:val="2"/>
        </w:numPr>
        <w:pBdr>
          <w:top w:val="nil"/>
          <w:left w:val="nil"/>
          <w:bottom w:val="nil"/>
          <w:right w:val="nil"/>
          <w:between w:val="nil"/>
        </w:pBdr>
        <w:spacing w:before="180" w:after="60"/>
        <w:ind w:left="289" w:hanging="289"/>
        <w:jc w:val="center"/>
        <w:rPr>
          <w:smallCaps/>
          <w:sz w:val="20"/>
          <w:szCs w:val="20"/>
        </w:rPr>
      </w:pPr>
      <w:r>
        <w:rPr>
          <w:smallCaps/>
          <w:sz w:val="20"/>
          <w:szCs w:val="20"/>
        </w:rPr>
        <w:t>METODOLOGI</w:t>
      </w:r>
    </w:p>
    <w:p w14:paraId="1D52A224" w14:textId="63CEFBAD" w:rsidR="006B404F" w:rsidRPr="006B404F" w:rsidRDefault="006B404F" w:rsidP="00005A41">
      <w:pPr>
        <w:pBdr>
          <w:top w:val="nil"/>
          <w:left w:val="nil"/>
          <w:bottom w:val="nil"/>
          <w:right w:val="nil"/>
          <w:between w:val="nil"/>
        </w:pBdr>
        <w:jc w:val="both"/>
        <w:rPr>
          <w:b/>
          <w:sz w:val="20"/>
          <w:szCs w:val="20"/>
          <w:lang w:val="en-ID"/>
        </w:rPr>
      </w:pPr>
      <w:r w:rsidRPr="006B404F">
        <w:rPr>
          <w:b/>
          <w:sz w:val="20"/>
          <w:szCs w:val="20"/>
          <w:lang w:val="en-ID"/>
        </w:rPr>
        <w:t xml:space="preserve">Metode Pengumpulan </w:t>
      </w:r>
      <w:r w:rsidR="00005A41">
        <w:rPr>
          <w:b/>
          <w:sz w:val="20"/>
          <w:szCs w:val="20"/>
          <w:lang w:val="en-ID"/>
        </w:rPr>
        <w:t xml:space="preserve">dan Sumber </w:t>
      </w:r>
      <w:r w:rsidRPr="006B404F">
        <w:rPr>
          <w:b/>
          <w:sz w:val="20"/>
          <w:szCs w:val="20"/>
          <w:lang w:val="en-ID"/>
        </w:rPr>
        <w:t>Data</w:t>
      </w:r>
    </w:p>
    <w:p w14:paraId="06230AD6" w14:textId="0661E44D" w:rsidR="006B404F" w:rsidRPr="006B404F" w:rsidRDefault="006B404F" w:rsidP="006B404F">
      <w:pPr>
        <w:pBdr>
          <w:top w:val="nil"/>
          <w:left w:val="nil"/>
          <w:bottom w:val="nil"/>
          <w:right w:val="nil"/>
          <w:between w:val="nil"/>
        </w:pBdr>
        <w:ind w:firstLine="216"/>
        <w:jc w:val="both"/>
        <w:rPr>
          <w:sz w:val="20"/>
          <w:szCs w:val="20"/>
          <w:lang w:val="en-ID"/>
        </w:rPr>
      </w:pPr>
      <w:bookmarkStart w:id="3" w:name="_Hlk106608546"/>
      <w:r w:rsidRPr="006B404F">
        <w:rPr>
          <w:sz w:val="20"/>
          <w:szCs w:val="20"/>
          <w:lang w:val="en-ID"/>
        </w:rPr>
        <w:t xml:space="preserve">Data yang digunakan pada visualisasi merupakan data sekunder yang diperoleh dari publikasi </w:t>
      </w:r>
      <w:r w:rsidR="000C3E5C">
        <w:rPr>
          <w:sz w:val="20"/>
          <w:szCs w:val="20"/>
          <w:lang w:val="en-ID"/>
        </w:rPr>
        <w:t>BPS “Indikator Tujuan Pembangunan Berkelanjutan Indonesia 202</w:t>
      </w:r>
      <w:r w:rsidR="0029599F">
        <w:rPr>
          <w:sz w:val="20"/>
          <w:szCs w:val="20"/>
          <w:lang w:val="en-ID"/>
        </w:rPr>
        <w:t>0</w:t>
      </w:r>
      <w:r w:rsidR="000C3E5C">
        <w:rPr>
          <w:sz w:val="20"/>
          <w:szCs w:val="20"/>
          <w:lang w:val="en-ID"/>
        </w:rPr>
        <w:t xml:space="preserve">”, </w:t>
      </w:r>
      <w:r w:rsidR="0029599F" w:rsidRPr="006B404F">
        <w:rPr>
          <w:sz w:val="20"/>
          <w:szCs w:val="20"/>
          <w:lang w:val="en-ID"/>
        </w:rPr>
        <w:t xml:space="preserve">publikasi </w:t>
      </w:r>
      <w:r w:rsidR="0029599F">
        <w:rPr>
          <w:sz w:val="20"/>
          <w:szCs w:val="20"/>
          <w:lang w:val="en-ID"/>
        </w:rPr>
        <w:t>BPS “Indikator Tujuan Pembangunan Berkelanjutan Indonesia 2021”, sdgs.bappenas.go.id</w:t>
      </w:r>
      <w:r w:rsidR="000C3E5C">
        <w:rPr>
          <w:sz w:val="20"/>
          <w:szCs w:val="20"/>
          <w:lang w:val="en-ID"/>
        </w:rPr>
        <w:t>, dan katadata.co.id</w:t>
      </w:r>
      <w:r w:rsidRPr="006B404F">
        <w:rPr>
          <w:sz w:val="20"/>
          <w:szCs w:val="20"/>
          <w:lang w:val="en-ID"/>
        </w:rPr>
        <w:t>. Berikut penjelasan mengenai variabel-variabel yang akan digunakan untuk menyusun visualisasi</w:t>
      </w:r>
      <w:r w:rsidR="000C3E5C">
        <w:rPr>
          <w:sz w:val="20"/>
          <w:szCs w:val="20"/>
          <w:lang w:val="en-ID"/>
        </w:rPr>
        <w:t>.</w:t>
      </w:r>
    </w:p>
    <w:bookmarkEnd w:id="3"/>
    <w:p w14:paraId="0963595C" w14:textId="53B7597B" w:rsidR="00282A74" w:rsidRPr="00351188" w:rsidRDefault="000C3E5C" w:rsidP="00005A41">
      <w:pPr>
        <w:numPr>
          <w:ilvl w:val="0"/>
          <w:numId w:val="6"/>
        </w:numPr>
        <w:pBdr>
          <w:top w:val="nil"/>
          <w:left w:val="nil"/>
          <w:bottom w:val="nil"/>
          <w:right w:val="nil"/>
          <w:between w:val="nil"/>
        </w:pBdr>
        <w:ind w:left="284" w:hanging="284"/>
        <w:jc w:val="both"/>
        <w:rPr>
          <w:sz w:val="20"/>
          <w:szCs w:val="20"/>
          <w:lang w:val="en-ID"/>
        </w:rPr>
      </w:pPr>
      <w:r>
        <w:rPr>
          <w:sz w:val="20"/>
          <w:szCs w:val="20"/>
          <w:lang w:val="en-ID"/>
        </w:rPr>
        <w:t>Persentase penduduk yang hidup di bawah garis kemiskinan, menurut provinsi, nasional, jenis kelamin, jenis kelamin kepala rumah tangga, kelompok umur, daerah tempat tenggal, dan status disabilitas.</w:t>
      </w:r>
    </w:p>
    <w:p w14:paraId="0E27C7D8" w14:textId="60CB3941" w:rsidR="00E627C7" w:rsidRPr="006B404F" w:rsidRDefault="000C3E5C" w:rsidP="00E627C7">
      <w:pPr>
        <w:pBdr>
          <w:top w:val="nil"/>
          <w:left w:val="nil"/>
          <w:bottom w:val="nil"/>
          <w:right w:val="nil"/>
          <w:between w:val="nil"/>
        </w:pBdr>
        <w:ind w:firstLine="216"/>
        <w:jc w:val="both"/>
        <w:rPr>
          <w:sz w:val="20"/>
          <w:szCs w:val="20"/>
          <w:lang w:val="en-ID"/>
        </w:rPr>
      </w:pPr>
      <w:r w:rsidRPr="000C3E5C">
        <w:rPr>
          <w:sz w:val="20"/>
          <w:szCs w:val="20"/>
          <w:lang w:val="en-ID"/>
        </w:rPr>
        <w:t>Persentase penduduk yang hidup di bawah garis kemiskinan nasional adalah banyaknya penduduk yang berada di bawah garis kemiskinan nasional dibagi dengan jumlah penduduk pada periode waktu yang sama dinyatakan dalam satuan persen (%).</w:t>
      </w:r>
    </w:p>
    <w:p w14:paraId="2BF4184F" w14:textId="1C6586CF" w:rsidR="00282A74" w:rsidRPr="00351188" w:rsidRDefault="00E627C7" w:rsidP="00005A41">
      <w:pPr>
        <w:numPr>
          <w:ilvl w:val="0"/>
          <w:numId w:val="6"/>
        </w:numPr>
        <w:pBdr>
          <w:top w:val="nil"/>
          <w:left w:val="nil"/>
          <w:bottom w:val="nil"/>
          <w:right w:val="nil"/>
          <w:between w:val="nil"/>
        </w:pBdr>
        <w:ind w:left="284" w:hanging="284"/>
        <w:jc w:val="both"/>
        <w:rPr>
          <w:sz w:val="20"/>
          <w:szCs w:val="20"/>
          <w:lang w:val="en-ID"/>
        </w:rPr>
      </w:pPr>
      <w:r>
        <w:rPr>
          <w:sz w:val="20"/>
          <w:szCs w:val="20"/>
          <w:lang w:val="en-ID"/>
        </w:rPr>
        <w:t>Prevalensi ketidakcukupan konsumsi pangan</w:t>
      </w:r>
    </w:p>
    <w:p w14:paraId="4E555C8D" w14:textId="5E92F2CD" w:rsidR="006B404F" w:rsidRDefault="006252A3" w:rsidP="00E627C7">
      <w:pPr>
        <w:pBdr>
          <w:top w:val="nil"/>
          <w:left w:val="nil"/>
          <w:bottom w:val="nil"/>
          <w:right w:val="nil"/>
          <w:between w:val="nil"/>
        </w:pBdr>
        <w:ind w:firstLine="216"/>
        <w:jc w:val="both"/>
        <w:rPr>
          <w:sz w:val="20"/>
          <w:szCs w:val="20"/>
          <w:lang w:val="en-ID"/>
        </w:rPr>
      </w:pPr>
      <w:r>
        <w:rPr>
          <w:sz w:val="20"/>
          <w:szCs w:val="20"/>
          <w:lang w:val="en-ID"/>
        </w:rPr>
        <w:t>Merupakan</w:t>
      </w:r>
      <w:r w:rsidR="00E627C7" w:rsidRPr="00E627C7">
        <w:rPr>
          <w:sz w:val="20"/>
          <w:szCs w:val="20"/>
          <w:lang w:val="en-ID"/>
        </w:rPr>
        <w:t xml:space="preserve"> estimasi proporsi dari suatu populasi tertentu, dimana konsumsi energi biasanya sehari-hari dari makanan tidak cukup untuk memenuhi tingkat energi yang dibutuhkan untuk hidup normal, aktif dan sehat, yang dinyatakan dalam bentuk persentase. </w:t>
      </w:r>
    </w:p>
    <w:p w14:paraId="3BCC5C7F" w14:textId="64EB9D52" w:rsidR="00282A74" w:rsidRPr="00351188" w:rsidRDefault="005941FD" w:rsidP="00005A41">
      <w:pPr>
        <w:numPr>
          <w:ilvl w:val="0"/>
          <w:numId w:val="6"/>
        </w:numPr>
        <w:pBdr>
          <w:top w:val="nil"/>
          <w:left w:val="nil"/>
          <w:bottom w:val="nil"/>
          <w:right w:val="nil"/>
          <w:between w:val="nil"/>
        </w:pBdr>
        <w:ind w:left="284" w:hanging="284"/>
        <w:jc w:val="both"/>
        <w:rPr>
          <w:sz w:val="20"/>
          <w:szCs w:val="20"/>
          <w:lang w:val="en-ID"/>
        </w:rPr>
      </w:pPr>
      <w:r w:rsidRPr="006252A3">
        <w:rPr>
          <w:i/>
          <w:sz w:val="20"/>
          <w:szCs w:val="20"/>
          <w:lang w:val="en-ID"/>
        </w:rPr>
        <w:t>Unmet Need</w:t>
      </w:r>
      <w:r>
        <w:rPr>
          <w:sz w:val="20"/>
          <w:szCs w:val="20"/>
          <w:lang w:val="en-ID"/>
        </w:rPr>
        <w:t xml:space="preserve"> Pelayanan Kesehatan</w:t>
      </w:r>
    </w:p>
    <w:p w14:paraId="48E93AE4" w14:textId="53824850" w:rsidR="0029599F" w:rsidRDefault="006252A3" w:rsidP="006B404F">
      <w:pPr>
        <w:pBdr>
          <w:top w:val="nil"/>
          <w:left w:val="nil"/>
          <w:bottom w:val="nil"/>
          <w:right w:val="nil"/>
          <w:between w:val="nil"/>
        </w:pBdr>
        <w:ind w:firstLine="216"/>
        <w:jc w:val="both"/>
        <w:rPr>
          <w:sz w:val="20"/>
          <w:szCs w:val="20"/>
          <w:lang w:val="en-ID"/>
        </w:rPr>
      </w:pPr>
      <w:r>
        <w:rPr>
          <w:sz w:val="20"/>
          <w:szCs w:val="20"/>
          <w:lang w:val="en-ID"/>
        </w:rPr>
        <w:t>Merupakan</w:t>
      </w:r>
      <w:r w:rsidR="0029599F" w:rsidRPr="0029599F">
        <w:rPr>
          <w:sz w:val="20"/>
          <w:szCs w:val="20"/>
          <w:lang w:val="en-ID"/>
        </w:rPr>
        <w:t xml:space="preserve"> perbandingan antara banyaknya penduduk yang memiliki keluhan kesehatan dan terganggu aktifitasnya namun tidak berobat jalan dan jumlah penduduk, dinyatakan dalam satuan persen (%).</w:t>
      </w:r>
    </w:p>
    <w:p w14:paraId="664FE507" w14:textId="4ED2CE02" w:rsidR="0029599F" w:rsidRPr="0029599F" w:rsidRDefault="0029599F" w:rsidP="0029599F">
      <w:pPr>
        <w:numPr>
          <w:ilvl w:val="0"/>
          <w:numId w:val="6"/>
        </w:numPr>
        <w:pBdr>
          <w:top w:val="nil"/>
          <w:left w:val="nil"/>
          <w:bottom w:val="nil"/>
          <w:right w:val="nil"/>
          <w:between w:val="nil"/>
        </w:pBdr>
        <w:ind w:left="284" w:hanging="284"/>
        <w:jc w:val="both"/>
        <w:rPr>
          <w:sz w:val="20"/>
          <w:szCs w:val="20"/>
          <w:lang w:val="en-ID"/>
        </w:rPr>
      </w:pPr>
      <w:r w:rsidRPr="006252A3">
        <w:rPr>
          <w:i/>
          <w:sz w:val="20"/>
          <w:szCs w:val="20"/>
          <w:lang w:val="en-ID"/>
        </w:rPr>
        <w:t>Total Fertility Rate</w:t>
      </w:r>
      <w:r>
        <w:rPr>
          <w:sz w:val="20"/>
          <w:szCs w:val="20"/>
          <w:lang w:val="en-ID"/>
        </w:rPr>
        <w:t xml:space="preserve"> (TFR)</w:t>
      </w:r>
    </w:p>
    <w:p w14:paraId="795B55EB" w14:textId="6E596ABC" w:rsidR="0029599F" w:rsidRDefault="0029599F" w:rsidP="0029599F">
      <w:pPr>
        <w:pBdr>
          <w:top w:val="nil"/>
          <w:left w:val="nil"/>
          <w:bottom w:val="nil"/>
          <w:right w:val="nil"/>
          <w:between w:val="nil"/>
        </w:pBdr>
        <w:ind w:firstLine="216"/>
        <w:jc w:val="both"/>
        <w:rPr>
          <w:sz w:val="20"/>
          <w:szCs w:val="20"/>
          <w:lang w:val="en-ID"/>
        </w:rPr>
      </w:pPr>
      <w:r>
        <w:rPr>
          <w:sz w:val="20"/>
          <w:szCs w:val="20"/>
          <w:lang w:val="en-ID"/>
        </w:rPr>
        <w:t>TFR dihitung dengan b</w:t>
      </w:r>
      <w:r w:rsidRPr="0029599F">
        <w:rPr>
          <w:sz w:val="20"/>
          <w:szCs w:val="20"/>
          <w:lang w:val="en-ID"/>
        </w:rPr>
        <w:t>anyaknya kelahiran dari perempuan umur 15-49 tahun selama periode tertentu dibagi jumlah perempuan umur 15-49 tahun pada periode yang sama</w:t>
      </w:r>
      <w:r w:rsidR="006252A3">
        <w:rPr>
          <w:sz w:val="20"/>
          <w:szCs w:val="20"/>
          <w:lang w:val="en-ID"/>
        </w:rPr>
        <w:t>.</w:t>
      </w:r>
    </w:p>
    <w:p w14:paraId="0B3C7A59" w14:textId="744E14FE" w:rsidR="005941FD" w:rsidRPr="00351188" w:rsidRDefault="0029599F" w:rsidP="005941FD">
      <w:pPr>
        <w:numPr>
          <w:ilvl w:val="0"/>
          <w:numId w:val="6"/>
        </w:numPr>
        <w:pBdr>
          <w:top w:val="nil"/>
          <w:left w:val="nil"/>
          <w:bottom w:val="nil"/>
          <w:right w:val="nil"/>
          <w:between w:val="nil"/>
        </w:pBdr>
        <w:ind w:left="284" w:hanging="284"/>
        <w:jc w:val="both"/>
        <w:rPr>
          <w:sz w:val="20"/>
          <w:szCs w:val="20"/>
          <w:lang w:val="en-ID"/>
        </w:rPr>
      </w:pPr>
      <w:r>
        <w:rPr>
          <w:sz w:val="20"/>
          <w:szCs w:val="20"/>
          <w:lang w:val="en-ID"/>
        </w:rPr>
        <w:t>Cakupan Jaminan Kesehatan Nasional</w:t>
      </w:r>
    </w:p>
    <w:p w14:paraId="36D50F1B" w14:textId="0F83E83A" w:rsidR="0029599F" w:rsidRPr="0029599F" w:rsidRDefault="0029599F" w:rsidP="0029599F">
      <w:pPr>
        <w:pBdr>
          <w:top w:val="nil"/>
          <w:left w:val="nil"/>
          <w:bottom w:val="nil"/>
          <w:right w:val="nil"/>
          <w:between w:val="nil"/>
        </w:pBdr>
        <w:ind w:firstLine="216"/>
        <w:jc w:val="both"/>
        <w:rPr>
          <w:sz w:val="20"/>
          <w:szCs w:val="20"/>
          <w:lang w:val="en-ID"/>
        </w:rPr>
      </w:pPr>
      <w:r w:rsidRPr="0029599F">
        <w:rPr>
          <w:sz w:val="20"/>
          <w:szCs w:val="20"/>
          <w:lang w:val="en-ID"/>
        </w:rPr>
        <w:lastRenderedPageBreak/>
        <w:t>Cakupan Jaminan Kesehatan Nasional (JKN) adalah perbandingan banyaknya penduduk yang mendapatkan perlindungan kesejahteraan dengan jumlah seluruh penduduk dan dinyatakan dalam satuan persen (%)</w:t>
      </w:r>
      <w:r w:rsidR="006252A3">
        <w:rPr>
          <w:sz w:val="20"/>
          <w:szCs w:val="20"/>
          <w:lang w:val="en-ID"/>
        </w:rPr>
        <w:t>.</w:t>
      </w:r>
    </w:p>
    <w:p w14:paraId="2B3010BD" w14:textId="0AFF7604" w:rsidR="005941FD" w:rsidRPr="00351188" w:rsidRDefault="0029599F" w:rsidP="005941FD">
      <w:pPr>
        <w:numPr>
          <w:ilvl w:val="0"/>
          <w:numId w:val="6"/>
        </w:numPr>
        <w:pBdr>
          <w:top w:val="nil"/>
          <w:left w:val="nil"/>
          <w:bottom w:val="nil"/>
          <w:right w:val="nil"/>
          <w:between w:val="nil"/>
        </w:pBdr>
        <w:ind w:left="284" w:hanging="284"/>
        <w:jc w:val="both"/>
        <w:rPr>
          <w:sz w:val="20"/>
          <w:szCs w:val="20"/>
          <w:lang w:val="en-ID"/>
        </w:rPr>
      </w:pPr>
      <w:r>
        <w:rPr>
          <w:sz w:val="20"/>
          <w:szCs w:val="20"/>
          <w:lang w:val="en-ID"/>
        </w:rPr>
        <w:t>Kepadatan dan Distribusi Tenaga Kesehatan</w:t>
      </w:r>
    </w:p>
    <w:p w14:paraId="15E3336F" w14:textId="589FD9ED" w:rsidR="006B404F" w:rsidRPr="006B404F" w:rsidRDefault="006252A3" w:rsidP="0029599F">
      <w:pPr>
        <w:pBdr>
          <w:top w:val="nil"/>
          <w:left w:val="nil"/>
          <w:bottom w:val="nil"/>
          <w:right w:val="nil"/>
          <w:between w:val="nil"/>
        </w:pBdr>
        <w:ind w:firstLine="216"/>
        <w:jc w:val="both"/>
        <w:rPr>
          <w:sz w:val="20"/>
          <w:szCs w:val="20"/>
          <w:lang w:val="en-ID"/>
        </w:rPr>
      </w:pPr>
      <w:r>
        <w:rPr>
          <w:sz w:val="20"/>
          <w:szCs w:val="20"/>
          <w:lang w:val="en-ID"/>
        </w:rPr>
        <w:t>Merupakan</w:t>
      </w:r>
      <w:r w:rsidR="0029599F" w:rsidRPr="0029599F">
        <w:rPr>
          <w:sz w:val="20"/>
          <w:szCs w:val="20"/>
          <w:lang w:val="en-ID"/>
        </w:rPr>
        <w:t xml:space="preserve"> kepadatan tenaga kesehatan disuatu wilayah dapat digunakan rasio tenaga kesehatan per 1.000 penduduk.</w:t>
      </w:r>
    </w:p>
    <w:p w14:paraId="30532A89" w14:textId="77777777" w:rsidR="00005A41" w:rsidRPr="006B404F" w:rsidRDefault="00005A41" w:rsidP="006B404F">
      <w:pPr>
        <w:pBdr>
          <w:top w:val="nil"/>
          <w:left w:val="nil"/>
          <w:bottom w:val="nil"/>
          <w:right w:val="nil"/>
          <w:between w:val="nil"/>
        </w:pBdr>
        <w:ind w:firstLine="216"/>
        <w:jc w:val="both"/>
        <w:rPr>
          <w:sz w:val="20"/>
          <w:szCs w:val="20"/>
          <w:lang w:val="en-ID"/>
        </w:rPr>
      </w:pPr>
    </w:p>
    <w:p w14:paraId="4F6BF52B" w14:textId="502D9927" w:rsidR="006B404F" w:rsidRDefault="006B404F" w:rsidP="00005A41">
      <w:pPr>
        <w:pBdr>
          <w:top w:val="nil"/>
          <w:left w:val="nil"/>
          <w:bottom w:val="nil"/>
          <w:right w:val="nil"/>
          <w:between w:val="nil"/>
        </w:pBdr>
        <w:jc w:val="both"/>
        <w:rPr>
          <w:b/>
          <w:sz w:val="20"/>
          <w:szCs w:val="20"/>
          <w:lang w:val="en-ID"/>
        </w:rPr>
      </w:pPr>
      <w:r w:rsidRPr="006B404F">
        <w:rPr>
          <w:b/>
          <w:sz w:val="20"/>
          <w:szCs w:val="20"/>
          <w:lang w:val="en-ID"/>
        </w:rPr>
        <w:t xml:space="preserve">Metode </w:t>
      </w:r>
      <w:r w:rsidR="00C850E4">
        <w:rPr>
          <w:b/>
          <w:sz w:val="20"/>
          <w:szCs w:val="20"/>
          <w:lang w:val="en-ID"/>
        </w:rPr>
        <w:t xml:space="preserve">Pengolahan dan </w:t>
      </w:r>
      <w:r w:rsidRPr="006B404F">
        <w:rPr>
          <w:b/>
          <w:sz w:val="20"/>
          <w:szCs w:val="20"/>
          <w:lang w:val="en-ID"/>
        </w:rPr>
        <w:t>Analisis</w:t>
      </w:r>
      <w:r w:rsidR="00C850E4">
        <w:rPr>
          <w:b/>
          <w:sz w:val="20"/>
          <w:szCs w:val="20"/>
          <w:lang w:val="en-ID"/>
        </w:rPr>
        <w:t xml:space="preserve"> Data</w:t>
      </w:r>
    </w:p>
    <w:p w14:paraId="00594896" w14:textId="3544A9D8" w:rsidR="00C850E4" w:rsidRDefault="001C6F6B" w:rsidP="00005A41">
      <w:pPr>
        <w:pBdr>
          <w:top w:val="nil"/>
          <w:left w:val="nil"/>
          <w:bottom w:val="nil"/>
          <w:right w:val="nil"/>
          <w:between w:val="nil"/>
        </w:pBdr>
        <w:jc w:val="both"/>
        <w:rPr>
          <w:b/>
          <w:sz w:val="20"/>
          <w:szCs w:val="20"/>
          <w:lang w:val="en-ID"/>
        </w:rPr>
      </w:pPr>
      <w:bookmarkStart w:id="4" w:name="_Hlk106611781"/>
      <w:r>
        <w:rPr>
          <w:b/>
          <w:sz w:val="20"/>
          <w:szCs w:val="20"/>
          <w:lang w:val="en-ID"/>
        </w:rPr>
        <w:t>Preprocessing Data</w:t>
      </w:r>
    </w:p>
    <w:bookmarkEnd w:id="4"/>
    <w:p w14:paraId="609F3DFF" w14:textId="7DD9B6C8" w:rsidR="001C6F6B" w:rsidRDefault="001C6F6B" w:rsidP="006B404F">
      <w:pPr>
        <w:pBdr>
          <w:top w:val="nil"/>
          <w:left w:val="nil"/>
          <w:bottom w:val="nil"/>
          <w:right w:val="nil"/>
          <w:between w:val="nil"/>
        </w:pBdr>
        <w:ind w:firstLine="216"/>
        <w:jc w:val="both"/>
        <w:rPr>
          <w:sz w:val="20"/>
          <w:szCs w:val="20"/>
        </w:rPr>
      </w:pPr>
      <w:r w:rsidRPr="001C6F6B">
        <w:rPr>
          <w:sz w:val="20"/>
          <w:szCs w:val="20"/>
        </w:rPr>
        <w:t xml:space="preserve">Menurut Charu C. Aggarwal, tahapan </w:t>
      </w:r>
      <w:r w:rsidRPr="001C6F6B">
        <w:rPr>
          <w:i/>
          <w:sz w:val="20"/>
          <w:szCs w:val="20"/>
        </w:rPr>
        <w:t>preprocessing data</w:t>
      </w:r>
      <w:r w:rsidRPr="001C6F6B">
        <w:rPr>
          <w:sz w:val="20"/>
          <w:szCs w:val="20"/>
        </w:rPr>
        <w:t xml:space="preserve"> merupakan tahapan penting dalam proses </w:t>
      </w:r>
      <w:r w:rsidRPr="001C6F6B">
        <w:rPr>
          <w:i/>
          <w:sz w:val="20"/>
          <w:szCs w:val="20"/>
        </w:rPr>
        <w:t>data mining</w:t>
      </w:r>
      <w:r w:rsidRPr="001C6F6B">
        <w:rPr>
          <w:sz w:val="20"/>
          <w:szCs w:val="20"/>
        </w:rPr>
        <w:t>.</w:t>
      </w:r>
      <w:r w:rsidRPr="001C6F6B">
        <w:rPr>
          <w:rFonts w:eastAsia="SimSun"/>
          <w:sz w:val="22"/>
          <w:szCs w:val="22"/>
        </w:rPr>
        <w:t xml:space="preserve"> </w:t>
      </w:r>
      <w:r w:rsidRPr="001C6F6B">
        <w:rPr>
          <w:sz w:val="20"/>
          <w:szCs w:val="20"/>
        </w:rPr>
        <w:t xml:space="preserve">Proses </w:t>
      </w:r>
      <w:r w:rsidRPr="001C6F6B">
        <w:rPr>
          <w:i/>
          <w:sz w:val="20"/>
          <w:szCs w:val="20"/>
        </w:rPr>
        <w:t>data cleaning</w:t>
      </w:r>
      <w:r w:rsidRPr="001C6F6B">
        <w:rPr>
          <w:sz w:val="20"/>
          <w:szCs w:val="20"/>
        </w:rPr>
        <w:t xml:space="preserve"> merupakan proses yang sangat penting untuk menangani kesalahan yang sering terjadi akibat data yang tidak lengkap akibat proses pengumpulan data yang kurang teliti Tahapan yang dilakukan pada data cleaning diantaranya menangani missing values, menangani hasil entry data yang salah, dan melakukan scaling dan normalisasi.</w:t>
      </w:r>
    </w:p>
    <w:p w14:paraId="24460A7F" w14:textId="77777777" w:rsidR="001C6F6B" w:rsidRDefault="001C6F6B" w:rsidP="006B404F">
      <w:pPr>
        <w:pBdr>
          <w:top w:val="nil"/>
          <w:left w:val="nil"/>
          <w:bottom w:val="nil"/>
          <w:right w:val="nil"/>
          <w:between w:val="nil"/>
        </w:pBdr>
        <w:ind w:firstLine="216"/>
        <w:jc w:val="both"/>
        <w:rPr>
          <w:sz w:val="20"/>
          <w:szCs w:val="20"/>
        </w:rPr>
      </w:pPr>
    </w:p>
    <w:p w14:paraId="7191332D" w14:textId="32C37FB3" w:rsidR="001C6F6B" w:rsidRDefault="001C6F6B" w:rsidP="001C6F6B">
      <w:pPr>
        <w:pBdr>
          <w:top w:val="nil"/>
          <w:left w:val="nil"/>
          <w:bottom w:val="nil"/>
          <w:right w:val="nil"/>
          <w:between w:val="nil"/>
        </w:pBdr>
        <w:jc w:val="both"/>
        <w:rPr>
          <w:b/>
          <w:sz w:val="20"/>
          <w:szCs w:val="20"/>
          <w:lang w:val="en-ID"/>
        </w:rPr>
      </w:pPr>
      <w:r w:rsidRPr="001C6F6B">
        <w:rPr>
          <w:sz w:val="20"/>
          <w:szCs w:val="20"/>
        </w:rPr>
        <w:t xml:space="preserve"> </w:t>
      </w:r>
      <w:r>
        <w:rPr>
          <w:b/>
          <w:sz w:val="20"/>
          <w:szCs w:val="20"/>
          <w:lang w:val="en-ID"/>
        </w:rPr>
        <w:t>Clustering</w:t>
      </w:r>
    </w:p>
    <w:p w14:paraId="77BA058D" w14:textId="4DB22636" w:rsidR="001C6F6B" w:rsidRDefault="006252A3" w:rsidP="006252A3">
      <w:pPr>
        <w:pBdr>
          <w:top w:val="nil"/>
          <w:left w:val="nil"/>
          <w:bottom w:val="nil"/>
          <w:right w:val="nil"/>
          <w:between w:val="nil"/>
        </w:pBdr>
        <w:ind w:firstLine="284"/>
        <w:jc w:val="both"/>
        <w:rPr>
          <w:sz w:val="20"/>
          <w:szCs w:val="20"/>
          <w:lang w:val="en-ID"/>
        </w:rPr>
      </w:pPr>
      <w:r>
        <w:rPr>
          <w:sz w:val="20"/>
          <w:szCs w:val="20"/>
        </w:rPr>
        <w:t xml:space="preserve">Pada tahapan clustering terlebih dahulu dilakukan standardisasi data. Kemudian, setelah dilakukan standardisasi maka dilakukan pemilihan metode jarak yang akan digunakan. Metode jarak yang digunakan merupakan metode dengan nilai </w:t>
      </w:r>
      <w:r w:rsidRPr="006252A3">
        <w:rPr>
          <w:i/>
          <w:sz w:val="20"/>
          <w:szCs w:val="20"/>
        </w:rPr>
        <w:t>cophenetic</w:t>
      </w:r>
      <w:r>
        <w:rPr>
          <w:sz w:val="20"/>
          <w:szCs w:val="20"/>
        </w:rPr>
        <w:t xml:space="preserve"> yang paling tinggi. Klasterisasi dilakukan dengan menggunakan </w:t>
      </w:r>
      <w:r w:rsidRPr="006252A3">
        <w:rPr>
          <w:i/>
          <w:sz w:val="20"/>
          <w:szCs w:val="20"/>
        </w:rPr>
        <w:t>hierarchical clustering</w:t>
      </w:r>
      <w:r>
        <w:rPr>
          <w:sz w:val="20"/>
          <w:szCs w:val="20"/>
        </w:rPr>
        <w:t xml:space="preserve"> dengan metode jarak terpilih.</w:t>
      </w:r>
    </w:p>
    <w:p w14:paraId="38AEEC9D" w14:textId="77777777" w:rsidR="001C6F6B" w:rsidRDefault="001C6F6B" w:rsidP="001C6F6B">
      <w:pPr>
        <w:pBdr>
          <w:top w:val="nil"/>
          <w:left w:val="nil"/>
          <w:bottom w:val="nil"/>
          <w:right w:val="nil"/>
          <w:between w:val="nil"/>
        </w:pBdr>
        <w:jc w:val="both"/>
        <w:rPr>
          <w:b/>
          <w:sz w:val="20"/>
          <w:szCs w:val="20"/>
          <w:lang w:val="en-ID"/>
        </w:rPr>
      </w:pPr>
    </w:p>
    <w:p w14:paraId="3118B039" w14:textId="52D55490" w:rsidR="001C6F6B" w:rsidRPr="001C6F6B" w:rsidRDefault="001C6F6B" w:rsidP="001C6F6B">
      <w:pPr>
        <w:pBdr>
          <w:top w:val="nil"/>
          <w:left w:val="nil"/>
          <w:bottom w:val="nil"/>
          <w:right w:val="nil"/>
          <w:between w:val="nil"/>
        </w:pBdr>
        <w:jc w:val="both"/>
        <w:rPr>
          <w:b/>
          <w:sz w:val="20"/>
          <w:szCs w:val="20"/>
          <w:lang w:val="en-ID"/>
        </w:rPr>
      </w:pPr>
      <w:r>
        <w:rPr>
          <w:b/>
          <w:sz w:val="20"/>
          <w:szCs w:val="20"/>
          <w:lang w:val="en-ID"/>
        </w:rPr>
        <w:t>Analisis Deskriptif</w:t>
      </w:r>
    </w:p>
    <w:p w14:paraId="27EFE7AA" w14:textId="4670B531" w:rsidR="006B404F" w:rsidRPr="006B404F" w:rsidRDefault="001C6F6B" w:rsidP="006B404F">
      <w:pPr>
        <w:pBdr>
          <w:top w:val="nil"/>
          <w:left w:val="nil"/>
          <w:bottom w:val="nil"/>
          <w:right w:val="nil"/>
          <w:between w:val="nil"/>
        </w:pBdr>
        <w:ind w:firstLine="216"/>
        <w:jc w:val="both"/>
        <w:rPr>
          <w:sz w:val="20"/>
          <w:szCs w:val="20"/>
          <w:lang w:val="en-ID"/>
        </w:rPr>
      </w:pPr>
      <w:bookmarkStart w:id="5" w:name="_Hlk106611815"/>
      <w:r>
        <w:rPr>
          <w:sz w:val="20"/>
          <w:szCs w:val="20"/>
          <w:lang w:val="en-ID"/>
        </w:rPr>
        <w:t>M</w:t>
      </w:r>
      <w:r w:rsidR="00351188">
        <w:rPr>
          <w:sz w:val="20"/>
          <w:szCs w:val="20"/>
          <w:lang w:val="en-ID"/>
        </w:rPr>
        <w:t xml:space="preserve">etode </w:t>
      </w:r>
      <w:r w:rsidR="006B404F" w:rsidRPr="006B404F">
        <w:rPr>
          <w:sz w:val="20"/>
          <w:szCs w:val="20"/>
          <w:lang w:val="en-ID"/>
        </w:rPr>
        <w:t xml:space="preserve">analisis </w:t>
      </w:r>
      <w:r w:rsidR="00351188">
        <w:rPr>
          <w:sz w:val="20"/>
          <w:szCs w:val="20"/>
          <w:lang w:val="en-ID"/>
        </w:rPr>
        <w:t xml:space="preserve">yang digunakan adalah analisis </w:t>
      </w:r>
      <w:r w:rsidR="006B404F" w:rsidRPr="006B404F">
        <w:rPr>
          <w:sz w:val="20"/>
          <w:szCs w:val="20"/>
          <w:lang w:val="en-ID"/>
        </w:rPr>
        <w:t xml:space="preserve">deskriptif </w:t>
      </w:r>
      <w:r w:rsidR="00351188">
        <w:rPr>
          <w:sz w:val="20"/>
          <w:szCs w:val="20"/>
          <w:lang w:val="en-ID"/>
        </w:rPr>
        <w:t>yaitu</w:t>
      </w:r>
      <w:r w:rsidR="006B404F" w:rsidRPr="006B404F">
        <w:rPr>
          <w:sz w:val="20"/>
          <w:szCs w:val="20"/>
          <w:lang w:val="en-ID"/>
        </w:rPr>
        <w:t xml:space="preserve"> statistik yang digunakan untuk menganalisis data dengan cara mendeskripsikan </w:t>
      </w:r>
      <w:bookmarkEnd w:id="5"/>
      <w:r w:rsidR="006B404F" w:rsidRPr="006B404F">
        <w:rPr>
          <w:sz w:val="20"/>
          <w:szCs w:val="20"/>
          <w:lang w:val="en-ID"/>
        </w:rPr>
        <w:t xml:space="preserve">atau menggambarkan data yang telah terkumpul sebagaimana adanya tanpa bermaksud membuat kesimpulan yang berlaku untuk umum atau generalisasi. </w:t>
      </w:r>
      <w:bookmarkStart w:id="6" w:name="_Hlk101082545"/>
      <w:r w:rsidR="006B404F" w:rsidRPr="006B404F">
        <w:rPr>
          <w:sz w:val="20"/>
          <w:szCs w:val="20"/>
          <w:lang w:val="en-ID"/>
        </w:rPr>
        <w:t>Visualisasi yang akan ditampilkan adalah sebagai berikut.</w:t>
      </w:r>
    </w:p>
    <w:p w14:paraId="3C8B985A" w14:textId="7F5095B6" w:rsidR="001C6F6B" w:rsidRPr="001C6F6B" w:rsidRDefault="001C6F6B" w:rsidP="006252A3">
      <w:pPr>
        <w:pStyle w:val="ListParagraph"/>
        <w:numPr>
          <w:ilvl w:val="0"/>
          <w:numId w:val="8"/>
        </w:numPr>
        <w:ind w:left="284" w:hanging="284"/>
        <w:jc w:val="both"/>
        <w:rPr>
          <w:sz w:val="20"/>
          <w:szCs w:val="20"/>
          <w:lang w:val="en-ID"/>
        </w:rPr>
      </w:pPr>
      <w:bookmarkStart w:id="7" w:name="_Hlk101079088"/>
      <w:r w:rsidRPr="001C6F6B">
        <w:rPr>
          <w:sz w:val="20"/>
          <w:szCs w:val="20"/>
          <w:lang w:val="en-ID"/>
        </w:rPr>
        <w:t>Persentase penduduk yang hidup di bawah garis</w:t>
      </w:r>
      <w:r>
        <w:rPr>
          <w:sz w:val="20"/>
          <w:szCs w:val="20"/>
          <w:lang w:val="en-ID"/>
        </w:rPr>
        <w:t xml:space="preserve"> </w:t>
      </w:r>
      <w:r w:rsidRPr="001C6F6B">
        <w:rPr>
          <w:sz w:val="20"/>
          <w:szCs w:val="20"/>
          <w:lang w:val="en-ID"/>
        </w:rPr>
        <w:t>kemiskinan menurut provinsi, nasional, jenis kelamin, jenis kelamin kepala rumah tangga, kelompok umur, daerah tempat t</w:t>
      </w:r>
      <w:r w:rsidR="006252A3">
        <w:rPr>
          <w:sz w:val="20"/>
          <w:szCs w:val="20"/>
          <w:lang w:val="en-ID"/>
        </w:rPr>
        <w:t>i</w:t>
      </w:r>
      <w:r w:rsidRPr="001C6F6B">
        <w:rPr>
          <w:sz w:val="20"/>
          <w:szCs w:val="20"/>
          <w:lang w:val="en-ID"/>
        </w:rPr>
        <w:t>nggal, dan status disabilitas.</w:t>
      </w:r>
    </w:p>
    <w:p w14:paraId="399720ED" w14:textId="3FCE47D7" w:rsidR="006B404F" w:rsidRPr="006B404F" w:rsidRDefault="001C6F6B" w:rsidP="006252A3">
      <w:pPr>
        <w:numPr>
          <w:ilvl w:val="0"/>
          <w:numId w:val="8"/>
        </w:numPr>
        <w:pBdr>
          <w:top w:val="nil"/>
          <w:left w:val="nil"/>
          <w:bottom w:val="nil"/>
          <w:right w:val="nil"/>
          <w:between w:val="nil"/>
        </w:pBdr>
        <w:ind w:left="284" w:hanging="284"/>
        <w:jc w:val="both"/>
        <w:rPr>
          <w:sz w:val="20"/>
          <w:szCs w:val="20"/>
          <w:lang w:val="en-ID"/>
        </w:rPr>
      </w:pPr>
      <w:r>
        <w:rPr>
          <w:sz w:val="20"/>
          <w:szCs w:val="20"/>
          <w:lang w:val="en-ID"/>
        </w:rPr>
        <w:t>Distribusi penduduk yang hidup di bawah garis kemiskinan</w:t>
      </w:r>
      <w:r w:rsidR="00327B4A">
        <w:rPr>
          <w:sz w:val="20"/>
          <w:szCs w:val="20"/>
          <w:lang w:val="en-ID"/>
        </w:rPr>
        <w:t xml:space="preserve"> tahun 2015-2020.</w:t>
      </w:r>
    </w:p>
    <w:p w14:paraId="75D6F877" w14:textId="518C751B" w:rsidR="006B404F" w:rsidRPr="006B404F" w:rsidRDefault="00327B4A" w:rsidP="006252A3">
      <w:pPr>
        <w:numPr>
          <w:ilvl w:val="0"/>
          <w:numId w:val="8"/>
        </w:numPr>
        <w:pBdr>
          <w:top w:val="nil"/>
          <w:left w:val="nil"/>
          <w:bottom w:val="nil"/>
          <w:right w:val="nil"/>
          <w:between w:val="nil"/>
        </w:pBdr>
        <w:ind w:left="284" w:hanging="284"/>
        <w:jc w:val="both"/>
        <w:rPr>
          <w:sz w:val="20"/>
          <w:szCs w:val="20"/>
          <w:lang w:val="en-ID"/>
        </w:rPr>
      </w:pPr>
      <w:bookmarkStart w:id="8" w:name="_Hlk101079129"/>
      <w:bookmarkEnd w:id="7"/>
      <w:r>
        <w:rPr>
          <w:sz w:val="20"/>
          <w:szCs w:val="20"/>
          <w:lang w:val="en-ID"/>
        </w:rPr>
        <w:t>Prevalensi ketidakcukupan pangan tahun 2020</w:t>
      </w:r>
      <w:r w:rsidR="006252A3">
        <w:rPr>
          <w:sz w:val="20"/>
          <w:szCs w:val="20"/>
          <w:lang w:val="en-ID"/>
        </w:rPr>
        <w:t>.</w:t>
      </w:r>
    </w:p>
    <w:p w14:paraId="5306DB4D" w14:textId="41ED4C4D" w:rsidR="006B404F" w:rsidRPr="006B404F" w:rsidRDefault="00B16C16" w:rsidP="006252A3">
      <w:pPr>
        <w:numPr>
          <w:ilvl w:val="0"/>
          <w:numId w:val="8"/>
        </w:numPr>
        <w:pBdr>
          <w:top w:val="nil"/>
          <w:left w:val="nil"/>
          <w:bottom w:val="nil"/>
          <w:right w:val="nil"/>
          <w:between w:val="nil"/>
        </w:pBdr>
        <w:ind w:left="284" w:hanging="284"/>
        <w:jc w:val="both"/>
        <w:rPr>
          <w:sz w:val="20"/>
          <w:szCs w:val="20"/>
          <w:lang w:val="en-ID"/>
        </w:rPr>
      </w:pPr>
      <w:bookmarkStart w:id="9" w:name="_Hlk101079156"/>
      <w:bookmarkEnd w:id="8"/>
      <w:r w:rsidRPr="006252A3">
        <w:rPr>
          <w:i/>
          <w:sz w:val="20"/>
          <w:szCs w:val="20"/>
          <w:lang w:val="en-ID"/>
        </w:rPr>
        <w:t>Unmet need</w:t>
      </w:r>
      <w:r>
        <w:rPr>
          <w:sz w:val="20"/>
          <w:szCs w:val="20"/>
          <w:lang w:val="en-ID"/>
        </w:rPr>
        <w:t xml:space="preserve"> pelayanan kesehatan, TFR, cakupan jaminan kesehatan nasional, dan kepadatan dan distribusi tenaga kesehatan.</w:t>
      </w:r>
    </w:p>
    <w:p w14:paraId="08C0ECFC" w14:textId="42322F79" w:rsidR="00DE1F8E" w:rsidRDefault="00B16C16" w:rsidP="00DE1F8E">
      <w:pPr>
        <w:numPr>
          <w:ilvl w:val="0"/>
          <w:numId w:val="8"/>
        </w:numPr>
        <w:pBdr>
          <w:top w:val="nil"/>
          <w:left w:val="nil"/>
          <w:bottom w:val="nil"/>
          <w:right w:val="nil"/>
          <w:between w:val="nil"/>
        </w:pBdr>
        <w:ind w:left="284" w:hanging="284"/>
        <w:jc w:val="both"/>
        <w:rPr>
          <w:sz w:val="20"/>
          <w:szCs w:val="20"/>
          <w:lang w:val="en-ID"/>
        </w:rPr>
      </w:pPr>
      <w:bookmarkStart w:id="10" w:name="_Hlk101079210"/>
      <w:bookmarkEnd w:id="9"/>
      <w:r>
        <w:rPr>
          <w:sz w:val="20"/>
          <w:szCs w:val="20"/>
          <w:lang w:val="en-ID"/>
        </w:rPr>
        <w:t>Visualisasi</w:t>
      </w:r>
      <w:r w:rsidR="00327B4A">
        <w:rPr>
          <w:sz w:val="20"/>
          <w:szCs w:val="20"/>
          <w:lang w:val="en-ID"/>
        </w:rPr>
        <w:t xml:space="preserve"> hasil klasterisasi dari indikator tujuan 1, tujuan 2, dan tujuan 3.</w:t>
      </w:r>
    </w:p>
    <w:p w14:paraId="1A540AC1" w14:textId="6A7B0951" w:rsidR="00DE1F8E" w:rsidRDefault="00DE1F8E" w:rsidP="00DE1F8E">
      <w:pPr>
        <w:pBdr>
          <w:top w:val="nil"/>
          <w:left w:val="nil"/>
          <w:bottom w:val="nil"/>
          <w:right w:val="nil"/>
          <w:between w:val="nil"/>
        </w:pBdr>
        <w:jc w:val="both"/>
        <w:rPr>
          <w:sz w:val="20"/>
          <w:szCs w:val="20"/>
          <w:lang w:val="en-ID"/>
        </w:rPr>
      </w:pPr>
    </w:p>
    <w:p w14:paraId="0D215AEB" w14:textId="1EB7B9A4" w:rsidR="00DE1F8E" w:rsidRDefault="00DE1F8E" w:rsidP="00DE1F8E">
      <w:pPr>
        <w:pBdr>
          <w:top w:val="nil"/>
          <w:left w:val="nil"/>
          <w:bottom w:val="nil"/>
          <w:right w:val="nil"/>
          <w:between w:val="nil"/>
        </w:pBdr>
        <w:jc w:val="both"/>
        <w:rPr>
          <w:sz w:val="20"/>
          <w:szCs w:val="20"/>
          <w:lang w:val="en-ID"/>
        </w:rPr>
      </w:pPr>
    </w:p>
    <w:p w14:paraId="09598C9E" w14:textId="2E42D4B0" w:rsidR="00DE1F8E" w:rsidRDefault="00DE1F8E" w:rsidP="00DE1F8E">
      <w:pPr>
        <w:pBdr>
          <w:top w:val="nil"/>
          <w:left w:val="nil"/>
          <w:bottom w:val="nil"/>
          <w:right w:val="nil"/>
          <w:between w:val="nil"/>
        </w:pBdr>
        <w:jc w:val="both"/>
        <w:rPr>
          <w:sz w:val="20"/>
          <w:szCs w:val="20"/>
          <w:lang w:val="en-ID"/>
        </w:rPr>
      </w:pPr>
    </w:p>
    <w:p w14:paraId="54E624AD" w14:textId="4D17F48F" w:rsidR="00DE1F8E" w:rsidRDefault="00DE1F8E" w:rsidP="00DE1F8E">
      <w:pPr>
        <w:pBdr>
          <w:top w:val="nil"/>
          <w:left w:val="nil"/>
          <w:bottom w:val="nil"/>
          <w:right w:val="nil"/>
          <w:between w:val="nil"/>
        </w:pBdr>
        <w:jc w:val="both"/>
        <w:rPr>
          <w:sz w:val="20"/>
          <w:szCs w:val="20"/>
          <w:lang w:val="en-ID"/>
        </w:rPr>
      </w:pPr>
    </w:p>
    <w:p w14:paraId="2B0DFA8D" w14:textId="66E05E7D" w:rsidR="00DE1F8E" w:rsidRDefault="00DE1F8E" w:rsidP="00DE1F8E">
      <w:pPr>
        <w:pBdr>
          <w:top w:val="nil"/>
          <w:left w:val="nil"/>
          <w:bottom w:val="nil"/>
          <w:right w:val="nil"/>
          <w:between w:val="nil"/>
        </w:pBdr>
        <w:jc w:val="both"/>
        <w:rPr>
          <w:sz w:val="20"/>
          <w:szCs w:val="20"/>
          <w:lang w:val="en-ID"/>
        </w:rPr>
      </w:pPr>
    </w:p>
    <w:p w14:paraId="4895D04E" w14:textId="2FE7ECD4" w:rsidR="00DE1F8E" w:rsidRDefault="00DE1F8E" w:rsidP="00DE1F8E">
      <w:pPr>
        <w:pBdr>
          <w:top w:val="nil"/>
          <w:left w:val="nil"/>
          <w:bottom w:val="nil"/>
          <w:right w:val="nil"/>
          <w:between w:val="nil"/>
        </w:pBdr>
        <w:jc w:val="both"/>
        <w:rPr>
          <w:sz w:val="20"/>
          <w:szCs w:val="20"/>
          <w:lang w:val="en-ID"/>
        </w:rPr>
      </w:pPr>
    </w:p>
    <w:p w14:paraId="6F7554A2" w14:textId="4738F8EC" w:rsidR="00DE1F8E" w:rsidRDefault="00DE1F8E" w:rsidP="00DE1F8E">
      <w:pPr>
        <w:pBdr>
          <w:top w:val="nil"/>
          <w:left w:val="nil"/>
          <w:bottom w:val="nil"/>
          <w:right w:val="nil"/>
          <w:between w:val="nil"/>
        </w:pBdr>
        <w:jc w:val="both"/>
        <w:rPr>
          <w:sz w:val="20"/>
          <w:szCs w:val="20"/>
          <w:lang w:val="en-ID"/>
        </w:rPr>
      </w:pPr>
    </w:p>
    <w:p w14:paraId="6FB245C1" w14:textId="1CF276C8" w:rsidR="00DE1F8E" w:rsidRDefault="00DE1F8E" w:rsidP="00DE1F8E">
      <w:pPr>
        <w:pBdr>
          <w:top w:val="nil"/>
          <w:left w:val="nil"/>
          <w:bottom w:val="nil"/>
          <w:right w:val="nil"/>
          <w:between w:val="nil"/>
        </w:pBdr>
        <w:jc w:val="both"/>
        <w:rPr>
          <w:sz w:val="20"/>
          <w:szCs w:val="20"/>
          <w:lang w:val="en-ID"/>
        </w:rPr>
      </w:pPr>
    </w:p>
    <w:p w14:paraId="1CC39F6A" w14:textId="449877DA" w:rsidR="00DE1F8E" w:rsidRDefault="00DE1F8E" w:rsidP="00DE1F8E">
      <w:pPr>
        <w:pBdr>
          <w:top w:val="nil"/>
          <w:left w:val="nil"/>
          <w:bottom w:val="nil"/>
          <w:right w:val="nil"/>
          <w:between w:val="nil"/>
        </w:pBdr>
        <w:jc w:val="both"/>
        <w:rPr>
          <w:sz w:val="20"/>
          <w:szCs w:val="20"/>
          <w:lang w:val="en-ID"/>
        </w:rPr>
      </w:pPr>
    </w:p>
    <w:p w14:paraId="283AAF41" w14:textId="55FED66E" w:rsidR="00DE1F8E" w:rsidRDefault="00DE1F8E" w:rsidP="00DE1F8E">
      <w:pPr>
        <w:pBdr>
          <w:top w:val="nil"/>
          <w:left w:val="nil"/>
          <w:bottom w:val="nil"/>
          <w:right w:val="nil"/>
          <w:between w:val="nil"/>
        </w:pBdr>
        <w:jc w:val="both"/>
        <w:rPr>
          <w:sz w:val="20"/>
          <w:szCs w:val="20"/>
          <w:lang w:val="en-ID"/>
        </w:rPr>
      </w:pPr>
    </w:p>
    <w:p w14:paraId="2C752243" w14:textId="166E3DBE" w:rsidR="00DE1F8E" w:rsidRDefault="00DE1F8E" w:rsidP="00DE1F8E">
      <w:pPr>
        <w:pBdr>
          <w:top w:val="nil"/>
          <w:left w:val="nil"/>
          <w:bottom w:val="nil"/>
          <w:right w:val="nil"/>
          <w:between w:val="nil"/>
        </w:pBdr>
        <w:jc w:val="both"/>
        <w:rPr>
          <w:sz w:val="20"/>
          <w:szCs w:val="20"/>
          <w:lang w:val="en-ID"/>
        </w:rPr>
      </w:pPr>
    </w:p>
    <w:p w14:paraId="1E435248" w14:textId="72F86E61" w:rsidR="00DE1F8E" w:rsidRDefault="00DE1F8E" w:rsidP="00DE1F8E">
      <w:pPr>
        <w:pBdr>
          <w:top w:val="nil"/>
          <w:left w:val="nil"/>
          <w:bottom w:val="nil"/>
          <w:right w:val="nil"/>
          <w:between w:val="nil"/>
        </w:pBdr>
        <w:jc w:val="both"/>
        <w:rPr>
          <w:sz w:val="20"/>
          <w:szCs w:val="20"/>
          <w:lang w:val="en-ID"/>
        </w:rPr>
      </w:pPr>
    </w:p>
    <w:p w14:paraId="3FAF6F55" w14:textId="4136A536" w:rsidR="00DE1F8E" w:rsidRDefault="00DE1F8E" w:rsidP="00DE1F8E">
      <w:pPr>
        <w:pBdr>
          <w:top w:val="nil"/>
          <w:left w:val="nil"/>
          <w:bottom w:val="nil"/>
          <w:right w:val="nil"/>
          <w:between w:val="nil"/>
        </w:pBdr>
        <w:jc w:val="both"/>
        <w:rPr>
          <w:sz w:val="20"/>
          <w:szCs w:val="20"/>
          <w:lang w:val="en-ID"/>
        </w:rPr>
      </w:pPr>
    </w:p>
    <w:p w14:paraId="686CF09E" w14:textId="02FF4636" w:rsidR="00DE1F8E" w:rsidRDefault="00DE1F8E" w:rsidP="00DE1F8E">
      <w:pPr>
        <w:pBdr>
          <w:top w:val="nil"/>
          <w:left w:val="nil"/>
          <w:bottom w:val="nil"/>
          <w:right w:val="nil"/>
          <w:between w:val="nil"/>
        </w:pBdr>
        <w:jc w:val="both"/>
        <w:rPr>
          <w:sz w:val="20"/>
          <w:szCs w:val="20"/>
          <w:lang w:val="en-ID"/>
        </w:rPr>
      </w:pPr>
    </w:p>
    <w:p w14:paraId="163543F6" w14:textId="6A45FEC4" w:rsidR="00DE1F8E" w:rsidRDefault="00DE1F8E" w:rsidP="00DE1F8E">
      <w:pPr>
        <w:pBdr>
          <w:top w:val="nil"/>
          <w:left w:val="nil"/>
          <w:bottom w:val="nil"/>
          <w:right w:val="nil"/>
          <w:between w:val="nil"/>
        </w:pBdr>
        <w:jc w:val="both"/>
        <w:rPr>
          <w:sz w:val="20"/>
          <w:szCs w:val="20"/>
          <w:lang w:val="en-ID"/>
        </w:rPr>
      </w:pPr>
    </w:p>
    <w:p w14:paraId="1A4B8C3B" w14:textId="536F7280" w:rsidR="00DE1F8E" w:rsidRDefault="00DE1F8E" w:rsidP="00DE1F8E">
      <w:pPr>
        <w:pBdr>
          <w:top w:val="nil"/>
          <w:left w:val="nil"/>
          <w:bottom w:val="nil"/>
          <w:right w:val="nil"/>
          <w:between w:val="nil"/>
        </w:pBdr>
        <w:jc w:val="both"/>
        <w:rPr>
          <w:sz w:val="20"/>
          <w:szCs w:val="20"/>
          <w:lang w:val="en-ID"/>
        </w:rPr>
      </w:pPr>
    </w:p>
    <w:p w14:paraId="7588849E" w14:textId="31A2A084" w:rsidR="00DE1F8E" w:rsidRDefault="00DE1F8E" w:rsidP="00DE1F8E">
      <w:pPr>
        <w:pBdr>
          <w:top w:val="nil"/>
          <w:left w:val="nil"/>
          <w:bottom w:val="nil"/>
          <w:right w:val="nil"/>
          <w:between w:val="nil"/>
        </w:pBdr>
        <w:jc w:val="both"/>
        <w:rPr>
          <w:sz w:val="20"/>
          <w:szCs w:val="20"/>
          <w:lang w:val="en-ID"/>
        </w:rPr>
      </w:pPr>
    </w:p>
    <w:p w14:paraId="46F4C2B1" w14:textId="56405EFF" w:rsidR="00DE1F8E" w:rsidRDefault="00DE1F8E" w:rsidP="00DE1F8E">
      <w:pPr>
        <w:pBdr>
          <w:top w:val="nil"/>
          <w:left w:val="nil"/>
          <w:bottom w:val="nil"/>
          <w:right w:val="nil"/>
          <w:between w:val="nil"/>
        </w:pBdr>
        <w:jc w:val="both"/>
        <w:rPr>
          <w:sz w:val="20"/>
          <w:szCs w:val="20"/>
          <w:lang w:val="en-ID"/>
        </w:rPr>
      </w:pPr>
    </w:p>
    <w:p w14:paraId="7E894ADA" w14:textId="211392F4" w:rsidR="00DE1F8E" w:rsidRDefault="00DE1F8E" w:rsidP="00DE1F8E">
      <w:pPr>
        <w:pBdr>
          <w:top w:val="nil"/>
          <w:left w:val="nil"/>
          <w:bottom w:val="nil"/>
          <w:right w:val="nil"/>
          <w:between w:val="nil"/>
        </w:pBdr>
        <w:jc w:val="both"/>
        <w:rPr>
          <w:sz w:val="20"/>
          <w:szCs w:val="20"/>
          <w:lang w:val="en-ID"/>
        </w:rPr>
      </w:pPr>
    </w:p>
    <w:p w14:paraId="06F96652" w14:textId="321663AE" w:rsidR="00DE1F8E" w:rsidRDefault="00DE1F8E" w:rsidP="00DE1F8E">
      <w:pPr>
        <w:pBdr>
          <w:top w:val="nil"/>
          <w:left w:val="nil"/>
          <w:bottom w:val="nil"/>
          <w:right w:val="nil"/>
          <w:between w:val="nil"/>
        </w:pBdr>
        <w:jc w:val="both"/>
        <w:rPr>
          <w:sz w:val="20"/>
          <w:szCs w:val="20"/>
          <w:lang w:val="en-ID"/>
        </w:rPr>
      </w:pPr>
    </w:p>
    <w:p w14:paraId="1FFAE361" w14:textId="6D460607" w:rsidR="00DE1F8E" w:rsidRDefault="00DE1F8E" w:rsidP="00DE1F8E">
      <w:pPr>
        <w:pBdr>
          <w:top w:val="nil"/>
          <w:left w:val="nil"/>
          <w:bottom w:val="nil"/>
          <w:right w:val="nil"/>
          <w:between w:val="nil"/>
        </w:pBdr>
        <w:jc w:val="both"/>
        <w:rPr>
          <w:sz w:val="20"/>
          <w:szCs w:val="20"/>
          <w:lang w:val="en-ID"/>
        </w:rPr>
      </w:pPr>
    </w:p>
    <w:p w14:paraId="326225FE" w14:textId="3A64A519" w:rsidR="00DE1F8E" w:rsidRDefault="00DE1F8E" w:rsidP="00DE1F8E">
      <w:pPr>
        <w:pBdr>
          <w:top w:val="nil"/>
          <w:left w:val="nil"/>
          <w:bottom w:val="nil"/>
          <w:right w:val="nil"/>
          <w:between w:val="nil"/>
        </w:pBdr>
        <w:jc w:val="both"/>
        <w:rPr>
          <w:sz w:val="20"/>
          <w:szCs w:val="20"/>
          <w:lang w:val="en-ID"/>
        </w:rPr>
      </w:pPr>
    </w:p>
    <w:p w14:paraId="421E7491" w14:textId="0E15036D" w:rsidR="00DE1F8E" w:rsidRDefault="00DE1F8E" w:rsidP="00DE1F8E">
      <w:pPr>
        <w:pBdr>
          <w:top w:val="nil"/>
          <w:left w:val="nil"/>
          <w:bottom w:val="nil"/>
          <w:right w:val="nil"/>
          <w:between w:val="nil"/>
        </w:pBdr>
        <w:jc w:val="both"/>
        <w:rPr>
          <w:sz w:val="20"/>
          <w:szCs w:val="20"/>
          <w:lang w:val="en-ID"/>
        </w:rPr>
      </w:pPr>
    </w:p>
    <w:p w14:paraId="57311834" w14:textId="648DCEAE" w:rsidR="00DE1F8E" w:rsidRDefault="00DE1F8E" w:rsidP="00DE1F8E">
      <w:pPr>
        <w:pBdr>
          <w:top w:val="nil"/>
          <w:left w:val="nil"/>
          <w:bottom w:val="nil"/>
          <w:right w:val="nil"/>
          <w:between w:val="nil"/>
        </w:pBdr>
        <w:jc w:val="both"/>
        <w:rPr>
          <w:sz w:val="20"/>
          <w:szCs w:val="20"/>
          <w:lang w:val="en-ID"/>
        </w:rPr>
      </w:pPr>
    </w:p>
    <w:p w14:paraId="2F3ECD77" w14:textId="74EFBF09" w:rsidR="00DE1F8E" w:rsidRDefault="00DE1F8E" w:rsidP="00DE1F8E">
      <w:pPr>
        <w:pBdr>
          <w:top w:val="nil"/>
          <w:left w:val="nil"/>
          <w:bottom w:val="nil"/>
          <w:right w:val="nil"/>
          <w:between w:val="nil"/>
        </w:pBdr>
        <w:jc w:val="both"/>
        <w:rPr>
          <w:sz w:val="20"/>
          <w:szCs w:val="20"/>
          <w:lang w:val="en-ID"/>
        </w:rPr>
      </w:pPr>
    </w:p>
    <w:p w14:paraId="2C80B7AE" w14:textId="66DCCEE0" w:rsidR="00DE1F8E" w:rsidRDefault="00DE1F8E" w:rsidP="00DE1F8E">
      <w:pPr>
        <w:pBdr>
          <w:top w:val="nil"/>
          <w:left w:val="nil"/>
          <w:bottom w:val="nil"/>
          <w:right w:val="nil"/>
          <w:between w:val="nil"/>
        </w:pBdr>
        <w:jc w:val="both"/>
        <w:rPr>
          <w:sz w:val="20"/>
          <w:szCs w:val="20"/>
          <w:lang w:val="en-ID"/>
        </w:rPr>
      </w:pPr>
    </w:p>
    <w:p w14:paraId="3FF95512" w14:textId="0F527F69" w:rsidR="00DE1F8E" w:rsidRDefault="00DE1F8E" w:rsidP="00DE1F8E">
      <w:pPr>
        <w:pBdr>
          <w:top w:val="nil"/>
          <w:left w:val="nil"/>
          <w:bottom w:val="nil"/>
          <w:right w:val="nil"/>
          <w:between w:val="nil"/>
        </w:pBdr>
        <w:jc w:val="both"/>
        <w:rPr>
          <w:sz w:val="20"/>
          <w:szCs w:val="20"/>
          <w:lang w:val="en-ID"/>
        </w:rPr>
      </w:pPr>
    </w:p>
    <w:p w14:paraId="6AEE9E75" w14:textId="2588D0BF" w:rsidR="00DE1F8E" w:rsidRDefault="00DE1F8E" w:rsidP="00DE1F8E">
      <w:pPr>
        <w:pBdr>
          <w:top w:val="nil"/>
          <w:left w:val="nil"/>
          <w:bottom w:val="nil"/>
          <w:right w:val="nil"/>
          <w:between w:val="nil"/>
        </w:pBdr>
        <w:jc w:val="both"/>
        <w:rPr>
          <w:sz w:val="20"/>
          <w:szCs w:val="20"/>
          <w:lang w:val="en-ID"/>
        </w:rPr>
      </w:pPr>
    </w:p>
    <w:p w14:paraId="0CBCE7F6" w14:textId="5F869FB4" w:rsidR="00DE1F8E" w:rsidRDefault="00DE1F8E" w:rsidP="00DE1F8E">
      <w:pPr>
        <w:pBdr>
          <w:top w:val="nil"/>
          <w:left w:val="nil"/>
          <w:bottom w:val="nil"/>
          <w:right w:val="nil"/>
          <w:between w:val="nil"/>
        </w:pBdr>
        <w:jc w:val="both"/>
        <w:rPr>
          <w:sz w:val="20"/>
          <w:szCs w:val="20"/>
          <w:lang w:val="en-ID"/>
        </w:rPr>
      </w:pPr>
    </w:p>
    <w:p w14:paraId="4AA9A537" w14:textId="731AEB4E" w:rsidR="00DE1F8E" w:rsidRDefault="00DE1F8E" w:rsidP="00DE1F8E">
      <w:pPr>
        <w:pBdr>
          <w:top w:val="nil"/>
          <w:left w:val="nil"/>
          <w:bottom w:val="nil"/>
          <w:right w:val="nil"/>
          <w:between w:val="nil"/>
        </w:pBdr>
        <w:jc w:val="both"/>
        <w:rPr>
          <w:sz w:val="20"/>
          <w:szCs w:val="20"/>
          <w:lang w:val="en-ID"/>
        </w:rPr>
      </w:pPr>
    </w:p>
    <w:p w14:paraId="6AC1F3AA" w14:textId="723B37C1" w:rsidR="00DE1F8E" w:rsidRDefault="00DE1F8E" w:rsidP="00DE1F8E">
      <w:pPr>
        <w:pBdr>
          <w:top w:val="nil"/>
          <w:left w:val="nil"/>
          <w:bottom w:val="nil"/>
          <w:right w:val="nil"/>
          <w:between w:val="nil"/>
        </w:pBdr>
        <w:jc w:val="both"/>
        <w:rPr>
          <w:sz w:val="20"/>
          <w:szCs w:val="20"/>
          <w:lang w:val="en-ID"/>
        </w:rPr>
      </w:pPr>
    </w:p>
    <w:p w14:paraId="64D6DF5F" w14:textId="37873C95" w:rsidR="00DE1F8E" w:rsidRDefault="00DE1F8E" w:rsidP="00DE1F8E">
      <w:pPr>
        <w:pBdr>
          <w:top w:val="nil"/>
          <w:left w:val="nil"/>
          <w:bottom w:val="nil"/>
          <w:right w:val="nil"/>
          <w:between w:val="nil"/>
        </w:pBdr>
        <w:jc w:val="both"/>
        <w:rPr>
          <w:sz w:val="20"/>
          <w:szCs w:val="20"/>
          <w:lang w:val="en-ID"/>
        </w:rPr>
      </w:pPr>
    </w:p>
    <w:p w14:paraId="5A2BE1EA" w14:textId="790A4C5A" w:rsidR="00DE1F8E" w:rsidRDefault="00DE1F8E" w:rsidP="00DE1F8E">
      <w:pPr>
        <w:pBdr>
          <w:top w:val="nil"/>
          <w:left w:val="nil"/>
          <w:bottom w:val="nil"/>
          <w:right w:val="nil"/>
          <w:between w:val="nil"/>
        </w:pBdr>
        <w:jc w:val="both"/>
        <w:rPr>
          <w:sz w:val="20"/>
          <w:szCs w:val="20"/>
          <w:lang w:val="en-ID"/>
        </w:rPr>
      </w:pPr>
    </w:p>
    <w:p w14:paraId="1B201CB9" w14:textId="43943637" w:rsidR="00DE1F8E" w:rsidRDefault="00DE1F8E" w:rsidP="00DE1F8E">
      <w:pPr>
        <w:pBdr>
          <w:top w:val="nil"/>
          <w:left w:val="nil"/>
          <w:bottom w:val="nil"/>
          <w:right w:val="nil"/>
          <w:between w:val="nil"/>
        </w:pBdr>
        <w:jc w:val="both"/>
        <w:rPr>
          <w:sz w:val="20"/>
          <w:szCs w:val="20"/>
          <w:lang w:val="en-ID"/>
        </w:rPr>
      </w:pPr>
    </w:p>
    <w:p w14:paraId="27F0B4B3" w14:textId="2E8A25A9" w:rsidR="00DE1F8E" w:rsidRDefault="00DE1F8E" w:rsidP="00DE1F8E">
      <w:pPr>
        <w:pBdr>
          <w:top w:val="nil"/>
          <w:left w:val="nil"/>
          <w:bottom w:val="nil"/>
          <w:right w:val="nil"/>
          <w:between w:val="nil"/>
        </w:pBdr>
        <w:jc w:val="both"/>
        <w:rPr>
          <w:sz w:val="20"/>
          <w:szCs w:val="20"/>
          <w:lang w:val="en-ID"/>
        </w:rPr>
      </w:pPr>
    </w:p>
    <w:p w14:paraId="04D39E9D" w14:textId="0DDFC3CA" w:rsidR="00DE1F8E" w:rsidRDefault="00DE1F8E" w:rsidP="00DE1F8E">
      <w:pPr>
        <w:pBdr>
          <w:top w:val="nil"/>
          <w:left w:val="nil"/>
          <w:bottom w:val="nil"/>
          <w:right w:val="nil"/>
          <w:between w:val="nil"/>
        </w:pBdr>
        <w:jc w:val="both"/>
        <w:rPr>
          <w:sz w:val="20"/>
          <w:szCs w:val="20"/>
          <w:lang w:val="en-ID"/>
        </w:rPr>
      </w:pPr>
    </w:p>
    <w:p w14:paraId="5C66D687" w14:textId="3E6F0D18" w:rsidR="00DE1F8E" w:rsidRDefault="00DE1F8E" w:rsidP="00DE1F8E">
      <w:pPr>
        <w:pBdr>
          <w:top w:val="nil"/>
          <w:left w:val="nil"/>
          <w:bottom w:val="nil"/>
          <w:right w:val="nil"/>
          <w:between w:val="nil"/>
        </w:pBdr>
        <w:jc w:val="both"/>
        <w:rPr>
          <w:sz w:val="20"/>
          <w:szCs w:val="20"/>
          <w:lang w:val="en-ID"/>
        </w:rPr>
      </w:pPr>
    </w:p>
    <w:p w14:paraId="455624E4" w14:textId="604E349E" w:rsidR="00DE1F8E" w:rsidRDefault="00DE1F8E" w:rsidP="00DE1F8E">
      <w:pPr>
        <w:pBdr>
          <w:top w:val="nil"/>
          <w:left w:val="nil"/>
          <w:bottom w:val="nil"/>
          <w:right w:val="nil"/>
          <w:between w:val="nil"/>
        </w:pBdr>
        <w:jc w:val="both"/>
        <w:rPr>
          <w:sz w:val="20"/>
          <w:szCs w:val="20"/>
          <w:lang w:val="en-ID"/>
        </w:rPr>
      </w:pPr>
    </w:p>
    <w:p w14:paraId="334576A1" w14:textId="46E69A9D" w:rsidR="00DE1F8E" w:rsidRDefault="00DE1F8E" w:rsidP="00DE1F8E">
      <w:pPr>
        <w:pBdr>
          <w:top w:val="nil"/>
          <w:left w:val="nil"/>
          <w:bottom w:val="nil"/>
          <w:right w:val="nil"/>
          <w:between w:val="nil"/>
        </w:pBdr>
        <w:jc w:val="both"/>
        <w:rPr>
          <w:sz w:val="20"/>
          <w:szCs w:val="20"/>
          <w:lang w:val="en-ID"/>
        </w:rPr>
      </w:pPr>
    </w:p>
    <w:p w14:paraId="17C64697" w14:textId="6F8878B8" w:rsidR="00DE1F8E" w:rsidRDefault="00DE1F8E" w:rsidP="00DE1F8E">
      <w:pPr>
        <w:pBdr>
          <w:top w:val="nil"/>
          <w:left w:val="nil"/>
          <w:bottom w:val="nil"/>
          <w:right w:val="nil"/>
          <w:between w:val="nil"/>
        </w:pBdr>
        <w:jc w:val="both"/>
        <w:rPr>
          <w:sz w:val="20"/>
          <w:szCs w:val="20"/>
          <w:lang w:val="en-ID"/>
        </w:rPr>
      </w:pPr>
    </w:p>
    <w:p w14:paraId="618C1F0E" w14:textId="2903BC49" w:rsidR="00DE1F8E" w:rsidRDefault="00DE1F8E" w:rsidP="00DE1F8E">
      <w:pPr>
        <w:pBdr>
          <w:top w:val="nil"/>
          <w:left w:val="nil"/>
          <w:bottom w:val="nil"/>
          <w:right w:val="nil"/>
          <w:between w:val="nil"/>
        </w:pBdr>
        <w:jc w:val="both"/>
        <w:rPr>
          <w:sz w:val="20"/>
          <w:szCs w:val="20"/>
          <w:lang w:val="en-ID"/>
        </w:rPr>
      </w:pPr>
    </w:p>
    <w:p w14:paraId="0F5AFCA9" w14:textId="1F0115DA" w:rsidR="00DE1F8E" w:rsidRDefault="00DE1F8E" w:rsidP="00DE1F8E">
      <w:pPr>
        <w:pBdr>
          <w:top w:val="nil"/>
          <w:left w:val="nil"/>
          <w:bottom w:val="nil"/>
          <w:right w:val="nil"/>
          <w:between w:val="nil"/>
        </w:pBdr>
        <w:jc w:val="both"/>
        <w:rPr>
          <w:sz w:val="20"/>
          <w:szCs w:val="20"/>
          <w:lang w:val="en-ID"/>
        </w:rPr>
      </w:pPr>
    </w:p>
    <w:p w14:paraId="07B0043F" w14:textId="104EB655" w:rsidR="00DE1F8E" w:rsidRDefault="00DE1F8E" w:rsidP="00DE1F8E">
      <w:pPr>
        <w:pBdr>
          <w:top w:val="nil"/>
          <w:left w:val="nil"/>
          <w:bottom w:val="nil"/>
          <w:right w:val="nil"/>
          <w:between w:val="nil"/>
        </w:pBdr>
        <w:jc w:val="both"/>
        <w:rPr>
          <w:sz w:val="20"/>
          <w:szCs w:val="20"/>
          <w:lang w:val="en-ID"/>
        </w:rPr>
      </w:pPr>
    </w:p>
    <w:p w14:paraId="36B58FA1" w14:textId="10026EFA" w:rsidR="00DE1F8E" w:rsidRDefault="00DE1F8E" w:rsidP="00DE1F8E">
      <w:pPr>
        <w:pBdr>
          <w:top w:val="nil"/>
          <w:left w:val="nil"/>
          <w:bottom w:val="nil"/>
          <w:right w:val="nil"/>
          <w:between w:val="nil"/>
        </w:pBdr>
        <w:jc w:val="both"/>
        <w:rPr>
          <w:sz w:val="20"/>
          <w:szCs w:val="20"/>
          <w:lang w:val="en-ID"/>
        </w:rPr>
      </w:pPr>
    </w:p>
    <w:p w14:paraId="48683101" w14:textId="278F1A4E" w:rsidR="00DE1F8E" w:rsidRDefault="00DE1F8E" w:rsidP="00DE1F8E">
      <w:pPr>
        <w:pBdr>
          <w:top w:val="nil"/>
          <w:left w:val="nil"/>
          <w:bottom w:val="nil"/>
          <w:right w:val="nil"/>
          <w:between w:val="nil"/>
        </w:pBdr>
        <w:jc w:val="both"/>
        <w:rPr>
          <w:sz w:val="20"/>
          <w:szCs w:val="20"/>
          <w:lang w:val="en-ID"/>
        </w:rPr>
      </w:pPr>
    </w:p>
    <w:p w14:paraId="37F0DC08" w14:textId="2119E97F" w:rsidR="00DE1F8E" w:rsidRDefault="00DE1F8E" w:rsidP="00DE1F8E">
      <w:pPr>
        <w:pBdr>
          <w:top w:val="nil"/>
          <w:left w:val="nil"/>
          <w:bottom w:val="nil"/>
          <w:right w:val="nil"/>
          <w:between w:val="nil"/>
        </w:pBdr>
        <w:jc w:val="both"/>
        <w:rPr>
          <w:sz w:val="20"/>
          <w:szCs w:val="20"/>
          <w:lang w:val="en-ID"/>
        </w:rPr>
      </w:pPr>
    </w:p>
    <w:p w14:paraId="7A1F6122" w14:textId="50C4D7F5" w:rsidR="00DE1F8E" w:rsidRDefault="00DE1F8E" w:rsidP="00DE1F8E">
      <w:pPr>
        <w:pBdr>
          <w:top w:val="nil"/>
          <w:left w:val="nil"/>
          <w:bottom w:val="nil"/>
          <w:right w:val="nil"/>
          <w:between w:val="nil"/>
        </w:pBdr>
        <w:jc w:val="both"/>
        <w:rPr>
          <w:sz w:val="20"/>
          <w:szCs w:val="20"/>
          <w:lang w:val="en-ID"/>
        </w:rPr>
      </w:pPr>
    </w:p>
    <w:p w14:paraId="2A9DA759" w14:textId="56A78ABA" w:rsidR="00DE1F8E" w:rsidRDefault="00DE1F8E" w:rsidP="00DE1F8E">
      <w:pPr>
        <w:pBdr>
          <w:top w:val="nil"/>
          <w:left w:val="nil"/>
          <w:bottom w:val="nil"/>
          <w:right w:val="nil"/>
          <w:between w:val="nil"/>
        </w:pBdr>
        <w:jc w:val="both"/>
        <w:rPr>
          <w:sz w:val="20"/>
          <w:szCs w:val="20"/>
          <w:lang w:val="en-ID"/>
        </w:rPr>
      </w:pPr>
    </w:p>
    <w:p w14:paraId="7481E7C5" w14:textId="73DE1DFA" w:rsidR="00DE1F8E" w:rsidRDefault="00DE1F8E" w:rsidP="00DE1F8E">
      <w:pPr>
        <w:pBdr>
          <w:top w:val="nil"/>
          <w:left w:val="nil"/>
          <w:bottom w:val="nil"/>
          <w:right w:val="nil"/>
          <w:between w:val="nil"/>
        </w:pBdr>
        <w:jc w:val="both"/>
        <w:rPr>
          <w:sz w:val="20"/>
          <w:szCs w:val="20"/>
          <w:lang w:val="en-ID"/>
        </w:rPr>
      </w:pPr>
    </w:p>
    <w:p w14:paraId="2B30E833" w14:textId="68BE47AB" w:rsidR="00DE1F8E" w:rsidRDefault="00DE1F8E" w:rsidP="00DE1F8E">
      <w:pPr>
        <w:pBdr>
          <w:top w:val="nil"/>
          <w:left w:val="nil"/>
          <w:bottom w:val="nil"/>
          <w:right w:val="nil"/>
          <w:between w:val="nil"/>
        </w:pBdr>
        <w:jc w:val="both"/>
        <w:rPr>
          <w:sz w:val="20"/>
          <w:szCs w:val="20"/>
          <w:lang w:val="en-ID"/>
        </w:rPr>
      </w:pPr>
    </w:p>
    <w:p w14:paraId="66D06481" w14:textId="5960A9C5" w:rsidR="00DE1F8E" w:rsidRDefault="00DE1F8E" w:rsidP="00DE1F8E">
      <w:pPr>
        <w:pBdr>
          <w:top w:val="nil"/>
          <w:left w:val="nil"/>
          <w:bottom w:val="nil"/>
          <w:right w:val="nil"/>
          <w:between w:val="nil"/>
        </w:pBdr>
        <w:jc w:val="both"/>
        <w:rPr>
          <w:sz w:val="20"/>
          <w:szCs w:val="20"/>
          <w:lang w:val="en-ID"/>
        </w:rPr>
      </w:pPr>
    </w:p>
    <w:p w14:paraId="6C5DC3F4" w14:textId="6361706A" w:rsidR="00DE1F8E" w:rsidRDefault="00DE1F8E" w:rsidP="00DE1F8E">
      <w:pPr>
        <w:pBdr>
          <w:top w:val="nil"/>
          <w:left w:val="nil"/>
          <w:bottom w:val="nil"/>
          <w:right w:val="nil"/>
          <w:between w:val="nil"/>
        </w:pBdr>
        <w:jc w:val="both"/>
        <w:rPr>
          <w:sz w:val="20"/>
          <w:szCs w:val="20"/>
          <w:lang w:val="en-ID"/>
        </w:rPr>
      </w:pPr>
    </w:p>
    <w:p w14:paraId="2C227364" w14:textId="46DF5466" w:rsidR="00DE1F8E" w:rsidRDefault="00DE1F8E" w:rsidP="00DE1F8E">
      <w:pPr>
        <w:pBdr>
          <w:top w:val="nil"/>
          <w:left w:val="nil"/>
          <w:bottom w:val="nil"/>
          <w:right w:val="nil"/>
          <w:between w:val="nil"/>
        </w:pBdr>
        <w:jc w:val="both"/>
        <w:rPr>
          <w:sz w:val="20"/>
          <w:szCs w:val="20"/>
          <w:lang w:val="en-ID"/>
        </w:rPr>
      </w:pPr>
    </w:p>
    <w:p w14:paraId="00B5A733" w14:textId="1C0CB25A" w:rsidR="00DE1F8E" w:rsidRDefault="00DE1F8E" w:rsidP="00DE1F8E">
      <w:pPr>
        <w:pBdr>
          <w:top w:val="nil"/>
          <w:left w:val="nil"/>
          <w:bottom w:val="nil"/>
          <w:right w:val="nil"/>
          <w:between w:val="nil"/>
        </w:pBdr>
        <w:jc w:val="both"/>
        <w:rPr>
          <w:sz w:val="20"/>
          <w:szCs w:val="20"/>
          <w:lang w:val="en-ID"/>
        </w:rPr>
      </w:pPr>
    </w:p>
    <w:p w14:paraId="2E22DC58" w14:textId="3936F457" w:rsidR="00DE1F8E" w:rsidRDefault="00DE1F8E" w:rsidP="00DE1F8E">
      <w:pPr>
        <w:pBdr>
          <w:top w:val="nil"/>
          <w:left w:val="nil"/>
          <w:bottom w:val="nil"/>
          <w:right w:val="nil"/>
          <w:between w:val="nil"/>
        </w:pBdr>
        <w:jc w:val="both"/>
        <w:rPr>
          <w:sz w:val="20"/>
          <w:szCs w:val="20"/>
          <w:lang w:val="en-ID"/>
        </w:rPr>
      </w:pPr>
    </w:p>
    <w:p w14:paraId="0C488666" w14:textId="0A328DFE" w:rsidR="00DE1F8E" w:rsidRDefault="00DE1F8E" w:rsidP="00DE1F8E">
      <w:pPr>
        <w:pBdr>
          <w:top w:val="nil"/>
          <w:left w:val="nil"/>
          <w:bottom w:val="nil"/>
          <w:right w:val="nil"/>
          <w:between w:val="nil"/>
        </w:pBdr>
        <w:jc w:val="both"/>
        <w:rPr>
          <w:sz w:val="20"/>
          <w:szCs w:val="20"/>
          <w:lang w:val="en-ID"/>
        </w:rPr>
      </w:pPr>
    </w:p>
    <w:p w14:paraId="507DF99A" w14:textId="1DD402D6" w:rsidR="00DE1F8E" w:rsidRDefault="00DE1F8E" w:rsidP="00DE1F8E">
      <w:pPr>
        <w:pBdr>
          <w:top w:val="nil"/>
          <w:left w:val="nil"/>
          <w:bottom w:val="nil"/>
          <w:right w:val="nil"/>
          <w:between w:val="nil"/>
        </w:pBdr>
        <w:jc w:val="both"/>
        <w:rPr>
          <w:sz w:val="20"/>
          <w:szCs w:val="20"/>
          <w:lang w:val="en-ID"/>
        </w:rPr>
      </w:pPr>
    </w:p>
    <w:p w14:paraId="697D91F3" w14:textId="24B2CA63" w:rsidR="00DE1F8E" w:rsidRDefault="00DE1F8E" w:rsidP="00DE1F8E">
      <w:pPr>
        <w:pBdr>
          <w:top w:val="nil"/>
          <w:left w:val="nil"/>
          <w:bottom w:val="nil"/>
          <w:right w:val="nil"/>
          <w:between w:val="nil"/>
        </w:pBdr>
        <w:jc w:val="both"/>
        <w:rPr>
          <w:sz w:val="20"/>
          <w:szCs w:val="20"/>
          <w:lang w:val="en-ID"/>
        </w:rPr>
      </w:pPr>
    </w:p>
    <w:p w14:paraId="7A0B05AA" w14:textId="1CCCC3C7" w:rsidR="00DE1F8E" w:rsidRDefault="00DE1F8E" w:rsidP="00DE1F8E">
      <w:pPr>
        <w:pBdr>
          <w:top w:val="nil"/>
          <w:left w:val="nil"/>
          <w:bottom w:val="nil"/>
          <w:right w:val="nil"/>
          <w:between w:val="nil"/>
        </w:pBdr>
        <w:jc w:val="both"/>
        <w:rPr>
          <w:sz w:val="20"/>
          <w:szCs w:val="20"/>
          <w:lang w:val="en-ID"/>
        </w:rPr>
      </w:pPr>
    </w:p>
    <w:p w14:paraId="767F7019" w14:textId="2C6BC7C3" w:rsidR="00DE1F8E" w:rsidRDefault="00DE1F8E" w:rsidP="00DE1F8E">
      <w:pPr>
        <w:pBdr>
          <w:top w:val="nil"/>
          <w:left w:val="nil"/>
          <w:bottom w:val="nil"/>
          <w:right w:val="nil"/>
          <w:between w:val="nil"/>
        </w:pBdr>
        <w:jc w:val="both"/>
        <w:rPr>
          <w:sz w:val="20"/>
          <w:szCs w:val="20"/>
          <w:lang w:val="en-ID"/>
        </w:rPr>
      </w:pPr>
    </w:p>
    <w:p w14:paraId="3DDB5BBB" w14:textId="754FDAB9" w:rsidR="00DE1F8E" w:rsidRDefault="00DE1F8E" w:rsidP="00DE1F8E">
      <w:pPr>
        <w:pBdr>
          <w:top w:val="nil"/>
          <w:left w:val="nil"/>
          <w:bottom w:val="nil"/>
          <w:right w:val="nil"/>
          <w:between w:val="nil"/>
        </w:pBdr>
        <w:jc w:val="both"/>
        <w:rPr>
          <w:sz w:val="20"/>
          <w:szCs w:val="20"/>
          <w:lang w:val="en-ID"/>
        </w:rPr>
      </w:pPr>
    </w:p>
    <w:p w14:paraId="1386EC50" w14:textId="291F08FA" w:rsidR="00DE1F8E" w:rsidRDefault="00DE1F8E" w:rsidP="00DE1F8E">
      <w:pPr>
        <w:pBdr>
          <w:top w:val="nil"/>
          <w:left w:val="nil"/>
          <w:bottom w:val="nil"/>
          <w:right w:val="nil"/>
          <w:between w:val="nil"/>
        </w:pBdr>
        <w:jc w:val="both"/>
        <w:rPr>
          <w:sz w:val="20"/>
          <w:szCs w:val="20"/>
          <w:lang w:val="en-ID"/>
        </w:rPr>
      </w:pPr>
    </w:p>
    <w:p w14:paraId="26A8270E" w14:textId="1BF7BF41" w:rsidR="00DE1F8E" w:rsidRDefault="00DE1F8E" w:rsidP="00DE1F8E">
      <w:pPr>
        <w:pBdr>
          <w:top w:val="nil"/>
          <w:left w:val="nil"/>
          <w:bottom w:val="nil"/>
          <w:right w:val="nil"/>
          <w:between w:val="nil"/>
        </w:pBdr>
        <w:jc w:val="both"/>
        <w:rPr>
          <w:sz w:val="20"/>
          <w:szCs w:val="20"/>
          <w:lang w:val="en-ID"/>
        </w:rPr>
      </w:pPr>
    </w:p>
    <w:p w14:paraId="0A70DBF6" w14:textId="6D553D56" w:rsidR="00DE1F8E" w:rsidRDefault="00DE1F8E" w:rsidP="00DE1F8E">
      <w:pPr>
        <w:pBdr>
          <w:top w:val="nil"/>
          <w:left w:val="nil"/>
          <w:bottom w:val="nil"/>
          <w:right w:val="nil"/>
          <w:between w:val="nil"/>
        </w:pBdr>
        <w:jc w:val="both"/>
        <w:rPr>
          <w:sz w:val="20"/>
          <w:szCs w:val="20"/>
          <w:lang w:val="en-ID"/>
        </w:rPr>
      </w:pPr>
    </w:p>
    <w:p w14:paraId="7A1F0C37" w14:textId="0A957918" w:rsidR="00DE1F8E" w:rsidRDefault="00DE1F8E" w:rsidP="00DE1F8E">
      <w:pPr>
        <w:pBdr>
          <w:top w:val="nil"/>
          <w:left w:val="nil"/>
          <w:bottom w:val="nil"/>
          <w:right w:val="nil"/>
          <w:between w:val="nil"/>
        </w:pBdr>
        <w:jc w:val="both"/>
        <w:rPr>
          <w:sz w:val="20"/>
          <w:szCs w:val="20"/>
          <w:lang w:val="en-ID"/>
        </w:rPr>
      </w:pPr>
    </w:p>
    <w:p w14:paraId="2353398E" w14:textId="558A9CE5" w:rsidR="00DE1F8E" w:rsidRDefault="00DE1F8E" w:rsidP="00DE1F8E">
      <w:pPr>
        <w:pBdr>
          <w:top w:val="nil"/>
          <w:left w:val="nil"/>
          <w:bottom w:val="nil"/>
          <w:right w:val="nil"/>
          <w:between w:val="nil"/>
        </w:pBdr>
        <w:jc w:val="both"/>
        <w:rPr>
          <w:sz w:val="20"/>
          <w:szCs w:val="20"/>
          <w:lang w:val="en-ID"/>
        </w:rPr>
      </w:pPr>
    </w:p>
    <w:p w14:paraId="41B1D6E1" w14:textId="77777777" w:rsidR="00DE1F8E" w:rsidRPr="00DE1F8E" w:rsidRDefault="00DE1F8E" w:rsidP="00DE1F8E">
      <w:pPr>
        <w:pBdr>
          <w:top w:val="nil"/>
          <w:left w:val="nil"/>
          <w:bottom w:val="nil"/>
          <w:right w:val="nil"/>
          <w:between w:val="nil"/>
        </w:pBdr>
        <w:jc w:val="both"/>
        <w:rPr>
          <w:sz w:val="20"/>
          <w:szCs w:val="20"/>
          <w:lang w:val="en-ID"/>
        </w:rPr>
      </w:pPr>
    </w:p>
    <w:bookmarkEnd w:id="6"/>
    <w:bookmarkEnd w:id="10"/>
    <w:p w14:paraId="18E5ED2C" w14:textId="77777777" w:rsidR="00DE1F8E" w:rsidRDefault="00DE1F8E" w:rsidP="006F2F84">
      <w:pPr>
        <w:numPr>
          <w:ilvl w:val="0"/>
          <w:numId w:val="2"/>
        </w:numPr>
        <w:pBdr>
          <w:top w:val="nil"/>
          <w:left w:val="nil"/>
          <w:bottom w:val="nil"/>
          <w:right w:val="nil"/>
          <w:between w:val="nil"/>
        </w:pBdr>
        <w:spacing w:before="180" w:after="20"/>
        <w:ind w:left="289" w:hanging="289"/>
        <w:jc w:val="center"/>
        <w:rPr>
          <w:smallCaps/>
          <w:sz w:val="20"/>
          <w:szCs w:val="20"/>
        </w:rPr>
        <w:sectPr w:rsidR="00DE1F8E">
          <w:type w:val="continuous"/>
          <w:pgSz w:w="11906" w:h="16838"/>
          <w:pgMar w:top="1077" w:right="811" w:bottom="2438" w:left="811" w:header="431" w:footer="431" w:gutter="0"/>
          <w:cols w:num="2" w:space="720" w:equalWidth="0">
            <w:col w:w="5023" w:space="238"/>
            <w:col w:w="5023" w:space="0"/>
          </w:cols>
        </w:sectPr>
      </w:pPr>
    </w:p>
    <w:p w14:paraId="15C325DD" w14:textId="7AB8AC06" w:rsidR="00CD251C" w:rsidRPr="00CD251C" w:rsidRDefault="006B404F" w:rsidP="00CD251C">
      <w:pPr>
        <w:numPr>
          <w:ilvl w:val="0"/>
          <w:numId w:val="2"/>
        </w:numPr>
        <w:pBdr>
          <w:top w:val="nil"/>
          <w:left w:val="nil"/>
          <w:bottom w:val="nil"/>
          <w:right w:val="nil"/>
          <w:between w:val="nil"/>
        </w:pBdr>
        <w:spacing w:before="180" w:after="20"/>
        <w:ind w:left="289" w:hanging="289"/>
        <w:jc w:val="center"/>
        <w:rPr>
          <w:smallCaps/>
          <w:sz w:val="20"/>
          <w:szCs w:val="20"/>
        </w:rPr>
      </w:pPr>
      <w:r>
        <w:rPr>
          <w:smallCaps/>
          <w:sz w:val="20"/>
          <w:szCs w:val="20"/>
        </w:rPr>
        <w:lastRenderedPageBreak/>
        <w:t xml:space="preserve">Hasil </w:t>
      </w:r>
      <w:r w:rsidR="00006E57">
        <w:rPr>
          <w:smallCaps/>
          <w:sz w:val="20"/>
          <w:szCs w:val="20"/>
        </w:rPr>
        <w:t>dan pembahasan</w:t>
      </w:r>
      <w:r w:rsidR="00CD251C">
        <w:rPr>
          <w:smallCaps/>
          <w:sz w:val="20"/>
          <w:szCs w:val="20"/>
        </w:rPr>
        <w:br/>
      </w:r>
    </w:p>
    <w:p w14:paraId="108491D0" w14:textId="68F87C54" w:rsidR="00B51F7D" w:rsidRDefault="006252A3" w:rsidP="006252A3">
      <w:pPr>
        <w:numPr>
          <w:ilvl w:val="0"/>
          <w:numId w:val="9"/>
        </w:numPr>
        <w:spacing w:line="256" w:lineRule="auto"/>
        <w:ind w:left="284" w:right="-60" w:hanging="284"/>
        <w:jc w:val="both"/>
        <w:rPr>
          <w:sz w:val="20"/>
          <w:szCs w:val="20"/>
          <w:lang w:val="en-ID"/>
        </w:rPr>
      </w:pPr>
      <w:bookmarkStart w:id="11" w:name="_Hlk101079629"/>
      <w:r>
        <w:rPr>
          <w:sz w:val="20"/>
          <w:szCs w:val="20"/>
        </w:rPr>
        <w:t>V</w:t>
      </w:r>
      <w:r w:rsidRPr="00E6343C">
        <w:rPr>
          <w:sz w:val="20"/>
          <w:szCs w:val="20"/>
        </w:rPr>
        <w:t>isualisasi indikator tujuan pembangunan berkelanjutan Indonesia tujuan 1 “Tanpa Kemisk</w:t>
      </w:r>
      <w:r>
        <w:rPr>
          <w:sz w:val="20"/>
          <w:szCs w:val="20"/>
        </w:rPr>
        <w:t>i</w:t>
      </w:r>
      <w:r w:rsidRPr="00E6343C">
        <w:rPr>
          <w:sz w:val="20"/>
          <w:szCs w:val="20"/>
        </w:rPr>
        <w:t>nan”</w:t>
      </w:r>
    </w:p>
    <w:p w14:paraId="027AFA96" w14:textId="23A40E5A" w:rsidR="006F2F84" w:rsidRDefault="00B51F7D" w:rsidP="006F2F84">
      <w:pPr>
        <w:spacing w:line="256" w:lineRule="auto"/>
        <w:ind w:left="284" w:right="-60"/>
        <w:jc w:val="both"/>
        <w:rPr>
          <w:sz w:val="20"/>
          <w:szCs w:val="20"/>
          <w:lang w:val="en-ID"/>
        </w:rPr>
      </w:pPr>
      <w:r>
        <w:rPr>
          <w:i/>
          <w:sz w:val="20"/>
          <w:szCs w:val="20"/>
          <w:lang w:val="en-ID"/>
        </w:rPr>
        <w:t xml:space="preserve">     </w:t>
      </w:r>
      <w:bookmarkEnd w:id="11"/>
    </w:p>
    <w:p w14:paraId="7FA07FB0" w14:textId="77777777" w:rsidR="00CD251C" w:rsidRDefault="00DE1F8E" w:rsidP="002565C5">
      <w:pPr>
        <w:spacing w:after="251" w:line="256" w:lineRule="auto"/>
        <w:ind w:left="-60" w:right="-60"/>
        <w:jc w:val="center"/>
        <w:rPr>
          <w:color w:val="000000"/>
          <w:sz w:val="16"/>
          <w:szCs w:val="16"/>
        </w:rPr>
      </w:pPr>
      <w:r>
        <w:rPr>
          <w:noProof/>
        </w:rPr>
        <w:drawing>
          <wp:inline distT="0" distB="0" distL="0" distR="0" wp14:anchorId="2A33E36B" wp14:editId="5EAD45B2">
            <wp:extent cx="5219700" cy="73784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_kemiskin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8930" cy="7391530"/>
                    </a:xfrm>
                    <a:prstGeom prst="rect">
                      <a:avLst/>
                    </a:prstGeom>
                  </pic:spPr>
                </pic:pic>
              </a:graphicData>
            </a:graphic>
          </wp:inline>
        </w:drawing>
      </w:r>
    </w:p>
    <w:p w14:paraId="6FCDFD00" w14:textId="2CE0532D" w:rsidR="00DE1F8E" w:rsidRDefault="006F2F84" w:rsidP="002565C5">
      <w:pPr>
        <w:spacing w:after="251" w:line="256" w:lineRule="auto"/>
        <w:ind w:left="-60" w:right="-60"/>
        <w:jc w:val="center"/>
        <w:rPr>
          <w:color w:val="000000"/>
          <w:sz w:val="16"/>
          <w:szCs w:val="16"/>
        </w:rPr>
        <w:sectPr w:rsidR="00DE1F8E" w:rsidSect="00DE1F8E">
          <w:type w:val="continuous"/>
          <w:pgSz w:w="11906" w:h="16838"/>
          <w:pgMar w:top="1077" w:right="811" w:bottom="2438" w:left="811" w:header="431" w:footer="431" w:gutter="0"/>
          <w:cols w:space="238"/>
        </w:sectPr>
      </w:pPr>
      <w:r>
        <w:rPr>
          <w:color w:val="000000"/>
          <w:sz w:val="16"/>
          <w:szCs w:val="16"/>
        </w:rPr>
        <w:t xml:space="preserve">Gambar </w:t>
      </w:r>
      <w:r w:rsidR="00CD251C">
        <w:rPr>
          <w:color w:val="000000"/>
          <w:sz w:val="16"/>
          <w:szCs w:val="16"/>
        </w:rPr>
        <w:t>1</w:t>
      </w:r>
      <w:r>
        <w:rPr>
          <w:color w:val="000000"/>
          <w:sz w:val="16"/>
          <w:szCs w:val="16"/>
        </w:rPr>
        <w:t xml:space="preserve">. </w:t>
      </w:r>
      <w:r w:rsidR="00CD251C" w:rsidRPr="00CD251C">
        <w:rPr>
          <w:color w:val="000000"/>
          <w:sz w:val="16"/>
          <w:szCs w:val="16"/>
        </w:rPr>
        <w:t>Visualisasi indikator tujuan pembangunan berkelanjutan Indonesia tujuan 1 “Tanpa Kemiskinan</w:t>
      </w:r>
      <w:r w:rsidR="00CD251C">
        <w:rPr>
          <w:color w:val="000000"/>
          <w:sz w:val="16"/>
          <w:szCs w:val="16"/>
        </w:rPr>
        <w:t>”</w:t>
      </w:r>
    </w:p>
    <w:p w14:paraId="791666E1" w14:textId="77777777" w:rsidR="00DE1F8E" w:rsidRDefault="00DE1F8E" w:rsidP="002565C5">
      <w:pPr>
        <w:spacing w:after="251" w:line="256" w:lineRule="auto"/>
        <w:ind w:left="-60" w:right="-60"/>
        <w:jc w:val="center"/>
        <w:rPr>
          <w:sz w:val="20"/>
          <w:szCs w:val="20"/>
          <w:lang w:val="en-ID"/>
        </w:rPr>
        <w:sectPr w:rsidR="00DE1F8E">
          <w:type w:val="continuous"/>
          <w:pgSz w:w="11906" w:h="16838"/>
          <w:pgMar w:top="1077" w:right="811" w:bottom="2438" w:left="811" w:header="431" w:footer="431" w:gutter="0"/>
          <w:cols w:num="2" w:space="720" w:equalWidth="0">
            <w:col w:w="5023" w:space="238"/>
            <w:col w:w="5023" w:space="0"/>
          </w:cols>
        </w:sectPr>
      </w:pPr>
    </w:p>
    <w:p w14:paraId="5FC2AF77" w14:textId="77777777" w:rsidR="00CD251C" w:rsidRPr="002565C5" w:rsidRDefault="00CD251C" w:rsidP="002565C5">
      <w:pPr>
        <w:spacing w:after="251" w:line="256" w:lineRule="auto"/>
        <w:ind w:left="-60" w:right="-60"/>
        <w:jc w:val="center"/>
        <w:rPr>
          <w:sz w:val="20"/>
          <w:szCs w:val="20"/>
          <w:lang w:val="en-ID"/>
        </w:rPr>
      </w:pPr>
    </w:p>
    <w:p w14:paraId="1EEC5F5D" w14:textId="69812630" w:rsidR="00CD251C" w:rsidRDefault="00CD251C" w:rsidP="00CD251C">
      <w:pPr>
        <w:spacing w:after="20" w:line="256" w:lineRule="auto"/>
        <w:ind w:right="-60"/>
        <w:jc w:val="both"/>
        <w:rPr>
          <w:b/>
          <w:sz w:val="20"/>
          <w:szCs w:val="20"/>
          <w:lang w:val="en-ID"/>
        </w:rPr>
      </w:pPr>
      <w:r w:rsidRPr="00CD251C">
        <w:rPr>
          <w:b/>
          <w:sz w:val="20"/>
          <w:szCs w:val="20"/>
          <w:lang w:val="en-ID"/>
        </w:rPr>
        <w:t>Persentase Penduduk yang Hidup di Bawah Garis Kemiskinan Tahun 2020</w:t>
      </w:r>
    </w:p>
    <w:p w14:paraId="1AA2F05B" w14:textId="77EBA2A1" w:rsidR="00CD251C" w:rsidRDefault="00CD251C" w:rsidP="00282A74">
      <w:pPr>
        <w:spacing w:after="20" w:line="256" w:lineRule="auto"/>
        <w:ind w:right="-60" w:firstLine="284"/>
        <w:jc w:val="center"/>
        <w:rPr>
          <w:b/>
          <w:sz w:val="20"/>
          <w:szCs w:val="20"/>
          <w:lang w:val="en-ID"/>
        </w:rPr>
      </w:pPr>
      <w:r>
        <w:rPr>
          <w:noProof/>
        </w:rPr>
        <w:drawing>
          <wp:inline distT="0" distB="0" distL="0" distR="0" wp14:anchorId="25CAF6F2" wp14:editId="1A7856ED">
            <wp:extent cx="3036570" cy="530866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chart.png"/>
                    <pic:cNvPicPr/>
                  </pic:nvPicPr>
                  <pic:blipFill>
                    <a:blip r:embed="rId12">
                      <a:extLst>
                        <a:ext uri="{28A0092B-C50C-407E-A947-70E740481C1C}">
                          <a14:useLocalDpi xmlns:a14="http://schemas.microsoft.com/office/drawing/2010/main" val="0"/>
                        </a:ext>
                      </a:extLst>
                    </a:blip>
                    <a:stretch>
                      <a:fillRect/>
                    </a:stretch>
                  </pic:blipFill>
                  <pic:spPr>
                    <a:xfrm>
                      <a:off x="0" y="0"/>
                      <a:ext cx="3036570" cy="5308663"/>
                    </a:xfrm>
                    <a:prstGeom prst="rect">
                      <a:avLst/>
                    </a:prstGeom>
                  </pic:spPr>
                </pic:pic>
              </a:graphicData>
            </a:graphic>
          </wp:inline>
        </w:drawing>
      </w:r>
    </w:p>
    <w:p w14:paraId="6FA46A29" w14:textId="3A883E59" w:rsidR="00CC4D95" w:rsidRPr="00282A74" w:rsidRDefault="00CC4D95" w:rsidP="00282A74">
      <w:pPr>
        <w:spacing w:after="20" w:line="264" w:lineRule="auto"/>
        <w:ind w:left="10" w:hanging="10"/>
        <w:jc w:val="center"/>
        <w:rPr>
          <w:color w:val="000000"/>
          <w:sz w:val="16"/>
          <w:szCs w:val="16"/>
        </w:rPr>
      </w:pPr>
      <w:r>
        <w:rPr>
          <w:color w:val="000000"/>
          <w:sz w:val="16"/>
          <w:szCs w:val="16"/>
        </w:rPr>
        <w:t xml:space="preserve">Gambar </w:t>
      </w:r>
      <w:r w:rsidR="0007675C">
        <w:rPr>
          <w:color w:val="000000"/>
          <w:sz w:val="16"/>
          <w:szCs w:val="16"/>
        </w:rPr>
        <w:t>2</w:t>
      </w:r>
      <w:r>
        <w:rPr>
          <w:color w:val="000000"/>
          <w:sz w:val="16"/>
          <w:szCs w:val="16"/>
        </w:rPr>
        <w:t xml:space="preserve">. </w:t>
      </w:r>
      <w:r w:rsidR="00282A74" w:rsidRPr="00282A74">
        <w:rPr>
          <w:color w:val="000000"/>
          <w:sz w:val="16"/>
          <w:szCs w:val="16"/>
        </w:rPr>
        <w:t>Persentase Penduduk yang Hidup di Bawah Garis Kemiskinan Tahun 2020</w:t>
      </w:r>
    </w:p>
    <w:p w14:paraId="1CBDAD8E" w14:textId="562F4CDC" w:rsidR="00CD251C" w:rsidRDefault="00CD251C" w:rsidP="00CD251C">
      <w:pPr>
        <w:spacing w:after="20" w:line="256" w:lineRule="auto"/>
        <w:ind w:right="-60" w:firstLine="284"/>
        <w:jc w:val="both"/>
        <w:rPr>
          <w:sz w:val="20"/>
          <w:szCs w:val="20"/>
          <w:lang w:val="en-ID"/>
        </w:rPr>
      </w:pPr>
      <w:r w:rsidRPr="00CD251C">
        <w:rPr>
          <w:sz w:val="20"/>
          <w:szCs w:val="20"/>
          <w:lang w:val="en-ID"/>
        </w:rPr>
        <w:t xml:space="preserve">Diagram batang dipilih untuk memvisualisasikan data persentase penduduk di bawah garis kemiskinan karena data tersebut merupakan data hirarki dan diagram batang adalah salah satu visualisasi data berhirarki yang dapat digunakan. Dalam visualiasai yang ditampilkan data diurutkan dari nilai persentase kemiskinan povinsi yang paling tinggi sampai dengan yang paling rendah. Visualisasi ini juga dilengkapi </w:t>
      </w:r>
      <w:r w:rsidRPr="00282A74">
        <w:rPr>
          <w:i/>
          <w:sz w:val="20"/>
          <w:szCs w:val="20"/>
          <w:lang w:val="en-ID"/>
        </w:rPr>
        <w:t>reference line</w:t>
      </w:r>
      <w:r w:rsidRPr="00CD251C">
        <w:rPr>
          <w:sz w:val="20"/>
          <w:szCs w:val="20"/>
          <w:lang w:val="en-ID"/>
        </w:rPr>
        <w:t xml:space="preserve"> berupa garis rata-rata untuk dapat melihat provinsi mana saya yang persentase penduduk miskinnya berada di bawah maupun di atas rata-rata nasional. Dari visualisasi tersebut terlihat bahwa provinsi Papua memiliki persentase penduduk yang hidup di bawah garis kemiskinan yang paling tinggi dan angka tersebut berada di atas angka nasional.</w:t>
      </w:r>
    </w:p>
    <w:p w14:paraId="52729D5C" w14:textId="1723A9BB" w:rsidR="00CD251C" w:rsidRDefault="00CD251C" w:rsidP="00282A74">
      <w:pPr>
        <w:spacing w:after="20" w:line="256" w:lineRule="auto"/>
        <w:ind w:right="-60"/>
        <w:jc w:val="both"/>
        <w:rPr>
          <w:noProof/>
        </w:rPr>
      </w:pPr>
      <w:bookmarkStart w:id="12" w:name="_Hlk106700366"/>
      <w:r w:rsidRPr="00CD251C">
        <w:rPr>
          <w:b/>
          <w:sz w:val="20"/>
          <w:szCs w:val="20"/>
          <w:lang w:val="en-ID"/>
        </w:rPr>
        <w:t>Persebaran Penduduk yang Hidup di Bawah Garis Kemiskinan Tahun 2020</w:t>
      </w:r>
    </w:p>
    <w:bookmarkEnd w:id="12"/>
    <w:p w14:paraId="4E333124" w14:textId="6940D760" w:rsidR="00CD251C" w:rsidRDefault="00CD251C" w:rsidP="00282A74">
      <w:pPr>
        <w:spacing w:after="20" w:line="256" w:lineRule="auto"/>
        <w:ind w:right="-60"/>
        <w:jc w:val="center"/>
        <w:rPr>
          <w:b/>
          <w:sz w:val="20"/>
          <w:szCs w:val="20"/>
          <w:lang w:val="en-ID"/>
        </w:rPr>
      </w:pPr>
      <w:r>
        <w:rPr>
          <w:noProof/>
        </w:rPr>
        <w:drawing>
          <wp:inline distT="0" distB="0" distL="0" distR="0" wp14:anchorId="67855AFB" wp14:editId="2E8F7A0D">
            <wp:extent cx="3036570" cy="176488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tainf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6570" cy="1764884"/>
                    </a:xfrm>
                    <a:prstGeom prst="rect">
                      <a:avLst/>
                    </a:prstGeom>
                  </pic:spPr>
                </pic:pic>
              </a:graphicData>
            </a:graphic>
          </wp:inline>
        </w:drawing>
      </w:r>
    </w:p>
    <w:p w14:paraId="6DFFD1F7" w14:textId="0F8A76DE" w:rsidR="00CC4D95" w:rsidRDefault="00CC4D95" w:rsidP="00CC4D95">
      <w:pPr>
        <w:spacing w:after="20" w:line="264" w:lineRule="auto"/>
        <w:ind w:left="10" w:hanging="10"/>
        <w:jc w:val="center"/>
        <w:rPr>
          <w:color w:val="000000"/>
          <w:sz w:val="16"/>
          <w:szCs w:val="16"/>
        </w:rPr>
      </w:pPr>
      <w:r>
        <w:rPr>
          <w:color w:val="000000"/>
          <w:sz w:val="16"/>
          <w:szCs w:val="16"/>
        </w:rPr>
        <w:t xml:space="preserve">Gambar </w:t>
      </w:r>
      <w:r w:rsidR="0007675C">
        <w:rPr>
          <w:color w:val="000000"/>
          <w:sz w:val="16"/>
          <w:szCs w:val="16"/>
        </w:rPr>
        <w:t>3</w:t>
      </w:r>
      <w:r>
        <w:rPr>
          <w:color w:val="000000"/>
          <w:sz w:val="16"/>
          <w:szCs w:val="16"/>
        </w:rPr>
        <w:t xml:space="preserve">. </w:t>
      </w:r>
      <w:r w:rsidR="00282A74" w:rsidRPr="00282A74">
        <w:rPr>
          <w:color w:val="000000"/>
          <w:sz w:val="16"/>
          <w:szCs w:val="16"/>
        </w:rPr>
        <w:t>Persebaran Penduduk yang Hidup di Bawah Garis Kemiskinan Tahun 2020</w:t>
      </w:r>
    </w:p>
    <w:p w14:paraId="77936E6A" w14:textId="77777777" w:rsidR="00CC4D95" w:rsidRDefault="00CC4D95" w:rsidP="00CD251C">
      <w:pPr>
        <w:spacing w:after="20" w:line="256" w:lineRule="auto"/>
        <w:ind w:right="-60"/>
        <w:rPr>
          <w:b/>
          <w:sz w:val="20"/>
          <w:szCs w:val="20"/>
          <w:lang w:val="en-ID"/>
        </w:rPr>
      </w:pPr>
    </w:p>
    <w:p w14:paraId="662A77B7" w14:textId="2CBCD11F" w:rsidR="00CD251C" w:rsidRDefault="00CD251C" w:rsidP="00CD251C">
      <w:pPr>
        <w:spacing w:after="20" w:line="256" w:lineRule="auto"/>
        <w:ind w:right="-60" w:firstLine="284"/>
        <w:jc w:val="both"/>
        <w:rPr>
          <w:sz w:val="20"/>
          <w:szCs w:val="20"/>
          <w:lang w:val="en-ID"/>
        </w:rPr>
      </w:pPr>
      <w:r w:rsidRPr="00CD251C">
        <w:rPr>
          <w:sz w:val="20"/>
          <w:szCs w:val="20"/>
          <w:lang w:val="en-ID"/>
        </w:rPr>
        <w:t>Data yang digunakan untuk memvisualisasikan persebaran penduduk yang hidup di bawah garis kemiskinan sama dengan data yang digunakan dalam memvisualisasikan persentase penduduk yang hidup di bawah garis kemiskinan. Hanya saja penulis ingin membuat visualisasi yang berbeda dari sebelumnya dengan tujuan untuk melihat persebarannya secara langsung melalui peta setiap provinsi di Indonesia. Dari peta tersebut terlihat bahwa kebanyakan provinsi di Kalimantan memiliki nilai persentase kemiskinan yang rendah yang ditandai dengan warna merah yang cerah, sedangkan provinsi Papua memiliki nilai persentase penduduk yang hidup di bawah garis kemiskinan yang paling tinggi, hal itu terlihat dari warna merah yang sangat tua.</w:t>
      </w:r>
    </w:p>
    <w:p w14:paraId="62AF5B64" w14:textId="7C51EFF4" w:rsidR="00CD251C" w:rsidRDefault="00CD251C" w:rsidP="00CD251C">
      <w:pPr>
        <w:spacing w:after="20" w:line="256" w:lineRule="auto"/>
        <w:ind w:right="-60" w:firstLine="284"/>
        <w:jc w:val="both"/>
        <w:rPr>
          <w:sz w:val="20"/>
          <w:szCs w:val="20"/>
          <w:lang w:val="en-ID"/>
        </w:rPr>
      </w:pPr>
    </w:p>
    <w:p w14:paraId="6CA6CDBA" w14:textId="77777777" w:rsidR="00CC4D95" w:rsidRDefault="00CD251C" w:rsidP="00282A74">
      <w:pPr>
        <w:spacing w:after="20" w:line="256" w:lineRule="auto"/>
        <w:ind w:right="-60"/>
        <w:jc w:val="both"/>
        <w:rPr>
          <w:b/>
          <w:sz w:val="20"/>
          <w:szCs w:val="20"/>
          <w:lang w:val="en-ID"/>
        </w:rPr>
      </w:pPr>
      <w:r w:rsidRPr="00CD251C">
        <w:rPr>
          <w:b/>
          <w:sz w:val="20"/>
          <w:szCs w:val="20"/>
          <w:lang w:val="en-ID"/>
        </w:rPr>
        <w:t>Persentase Penduduk yang Hidup di Bawah Garis Kemiskinan Tahun 2020 Menurut Usia</w:t>
      </w:r>
    </w:p>
    <w:p w14:paraId="1D49A829" w14:textId="0A26DB82" w:rsidR="00CD251C" w:rsidRDefault="00CD251C" w:rsidP="00282A74">
      <w:pPr>
        <w:spacing w:after="20" w:line="256" w:lineRule="auto"/>
        <w:ind w:right="-60"/>
        <w:jc w:val="center"/>
        <w:rPr>
          <w:b/>
          <w:sz w:val="20"/>
          <w:szCs w:val="20"/>
          <w:lang w:val="en-ID"/>
        </w:rPr>
      </w:pPr>
      <w:r>
        <w:rPr>
          <w:noProof/>
        </w:rPr>
        <w:drawing>
          <wp:inline distT="0" distB="0" distL="0" distR="0" wp14:anchorId="78056CAE" wp14:editId="2FEBED92">
            <wp:extent cx="3036570" cy="14550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ck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570" cy="1455037"/>
                    </a:xfrm>
                    <a:prstGeom prst="rect">
                      <a:avLst/>
                    </a:prstGeom>
                  </pic:spPr>
                </pic:pic>
              </a:graphicData>
            </a:graphic>
          </wp:inline>
        </w:drawing>
      </w:r>
    </w:p>
    <w:p w14:paraId="0FBFB790" w14:textId="08F8A36B" w:rsidR="00CC4D95" w:rsidRDefault="00CC4D95" w:rsidP="00282A74">
      <w:pPr>
        <w:spacing w:after="20" w:line="264" w:lineRule="auto"/>
        <w:ind w:left="10" w:hanging="10"/>
        <w:jc w:val="center"/>
        <w:rPr>
          <w:b/>
          <w:sz w:val="20"/>
          <w:szCs w:val="20"/>
          <w:lang w:val="en-ID"/>
        </w:rPr>
      </w:pPr>
      <w:r>
        <w:rPr>
          <w:color w:val="000000"/>
          <w:sz w:val="16"/>
          <w:szCs w:val="16"/>
        </w:rPr>
        <w:t xml:space="preserve">Gambar </w:t>
      </w:r>
      <w:r w:rsidR="0007675C">
        <w:rPr>
          <w:color w:val="000000"/>
          <w:sz w:val="16"/>
          <w:szCs w:val="16"/>
        </w:rPr>
        <w:t>4</w:t>
      </w:r>
      <w:r>
        <w:rPr>
          <w:color w:val="000000"/>
          <w:sz w:val="16"/>
          <w:szCs w:val="16"/>
        </w:rPr>
        <w:t xml:space="preserve">. </w:t>
      </w:r>
      <w:r w:rsidR="00282A74" w:rsidRPr="00282A74">
        <w:rPr>
          <w:color w:val="000000"/>
          <w:sz w:val="16"/>
          <w:szCs w:val="16"/>
        </w:rPr>
        <w:t>Persentase Penduduk yang Hidup di Bawah Garis Kemiskinan Tahun 2020 Menurut Usia</w:t>
      </w:r>
    </w:p>
    <w:p w14:paraId="6E6F61AB" w14:textId="45A2022F" w:rsidR="00CD251C" w:rsidRDefault="00CD251C" w:rsidP="00CD251C">
      <w:pPr>
        <w:spacing w:after="20" w:line="256" w:lineRule="auto"/>
        <w:ind w:right="-60" w:firstLine="284"/>
        <w:jc w:val="both"/>
        <w:rPr>
          <w:sz w:val="20"/>
          <w:szCs w:val="20"/>
          <w:lang w:val="en-ID"/>
        </w:rPr>
      </w:pPr>
      <w:r w:rsidRPr="00CD251C">
        <w:rPr>
          <w:sz w:val="20"/>
          <w:szCs w:val="20"/>
          <w:lang w:val="en-ID"/>
        </w:rPr>
        <w:t xml:space="preserve">Untuk memvisualiasikan data persentase penduduk yang hidup di bawah garis kemiskinan berdasarkan usia dari tahun 2015-2020 dipilih </w:t>
      </w:r>
      <w:r w:rsidRPr="00282A74">
        <w:rPr>
          <w:i/>
          <w:sz w:val="20"/>
          <w:szCs w:val="20"/>
          <w:lang w:val="en-ID"/>
        </w:rPr>
        <w:t>stacked bar chart</w:t>
      </w:r>
      <w:r w:rsidRPr="00CD251C">
        <w:rPr>
          <w:sz w:val="20"/>
          <w:szCs w:val="20"/>
          <w:lang w:val="en-ID"/>
        </w:rPr>
        <w:t xml:space="preserve"> sebagai alat visualisasi. </w:t>
      </w:r>
      <w:r w:rsidRPr="00282A74">
        <w:rPr>
          <w:i/>
          <w:sz w:val="20"/>
          <w:szCs w:val="20"/>
          <w:lang w:val="en-ID"/>
        </w:rPr>
        <w:t>Stacked bar chart</w:t>
      </w:r>
      <w:r w:rsidRPr="00CD251C">
        <w:rPr>
          <w:sz w:val="20"/>
          <w:szCs w:val="20"/>
          <w:lang w:val="en-ID"/>
        </w:rPr>
        <w:t xml:space="preserve"> dipilih karena data usia merupakan data yang terdiri dari beberapa kategori. Dari visualisasi yang dihasilkan terlihat bahwa persentase penduduk yang hidup di bawah garis kemiskinan untuk usia 16-30 tahun memiliki nilai yang rendah dibandingkan kategori lainnya. Dari visualisasi tersebut pun terlihat bahwa persentase penduduk yang hidup di bawah garis </w:t>
      </w:r>
      <w:r w:rsidRPr="00CD251C">
        <w:rPr>
          <w:sz w:val="20"/>
          <w:szCs w:val="20"/>
          <w:lang w:val="en-ID"/>
        </w:rPr>
        <w:lastRenderedPageBreak/>
        <w:t>kemiskinan pada tahun 2020 meningkat dibandingkan tahun sebelumnya.</w:t>
      </w:r>
    </w:p>
    <w:p w14:paraId="733A9565" w14:textId="77777777" w:rsidR="00282A74" w:rsidRDefault="00282A74" w:rsidP="00CD251C">
      <w:pPr>
        <w:spacing w:after="20" w:line="256" w:lineRule="auto"/>
        <w:ind w:right="-60" w:firstLine="284"/>
        <w:jc w:val="both"/>
        <w:rPr>
          <w:sz w:val="20"/>
          <w:szCs w:val="20"/>
          <w:lang w:val="en-ID"/>
        </w:rPr>
      </w:pPr>
    </w:p>
    <w:p w14:paraId="03D58C91" w14:textId="77777777" w:rsidR="00282A74" w:rsidRDefault="00CD251C" w:rsidP="00282A74">
      <w:pPr>
        <w:spacing w:after="20" w:line="256" w:lineRule="auto"/>
        <w:ind w:right="-60"/>
        <w:jc w:val="both"/>
        <w:rPr>
          <w:b/>
          <w:sz w:val="20"/>
          <w:szCs w:val="20"/>
          <w:lang w:val="en-ID"/>
        </w:rPr>
      </w:pPr>
      <w:r w:rsidRPr="00CD251C">
        <w:rPr>
          <w:b/>
          <w:sz w:val="20"/>
          <w:szCs w:val="20"/>
          <w:lang w:val="en-ID"/>
        </w:rPr>
        <w:t>Perkembangan Persentase Penduduk yang Hidup di Bawah Garis Kemiskinan</w:t>
      </w:r>
    </w:p>
    <w:p w14:paraId="0B59534D" w14:textId="2982391B" w:rsidR="00CD251C" w:rsidRDefault="00CD251C" w:rsidP="00282A74">
      <w:pPr>
        <w:spacing w:after="20" w:line="256" w:lineRule="auto"/>
        <w:ind w:right="-60"/>
        <w:jc w:val="center"/>
        <w:rPr>
          <w:b/>
          <w:sz w:val="20"/>
          <w:szCs w:val="20"/>
          <w:lang w:val="en-ID"/>
        </w:rPr>
      </w:pPr>
      <w:r>
        <w:rPr>
          <w:noProof/>
        </w:rPr>
        <w:drawing>
          <wp:inline distT="0" distB="0" distL="0" distR="0" wp14:anchorId="3907562A" wp14:editId="5FBF4ECC">
            <wp:extent cx="3036570" cy="14896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cha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6570" cy="1489689"/>
                    </a:xfrm>
                    <a:prstGeom prst="rect">
                      <a:avLst/>
                    </a:prstGeom>
                  </pic:spPr>
                </pic:pic>
              </a:graphicData>
            </a:graphic>
          </wp:inline>
        </w:drawing>
      </w:r>
    </w:p>
    <w:p w14:paraId="722C9E8A" w14:textId="63E5EDC4" w:rsidR="00CC4D95" w:rsidRDefault="00CC4D95" w:rsidP="00CC4D95">
      <w:pPr>
        <w:spacing w:after="20" w:line="264" w:lineRule="auto"/>
        <w:ind w:left="10" w:hanging="10"/>
        <w:jc w:val="center"/>
        <w:rPr>
          <w:color w:val="000000"/>
          <w:sz w:val="16"/>
          <w:szCs w:val="16"/>
        </w:rPr>
      </w:pPr>
      <w:r>
        <w:rPr>
          <w:color w:val="000000"/>
          <w:sz w:val="16"/>
          <w:szCs w:val="16"/>
        </w:rPr>
        <w:t xml:space="preserve">Gambar </w:t>
      </w:r>
      <w:r w:rsidR="0007675C">
        <w:rPr>
          <w:color w:val="000000"/>
          <w:sz w:val="16"/>
          <w:szCs w:val="16"/>
        </w:rPr>
        <w:t>5</w:t>
      </w:r>
      <w:r>
        <w:rPr>
          <w:color w:val="000000"/>
          <w:sz w:val="16"/>
          <w:szCs w:val="16"/>
        </w:rPr>
        <w:t xml:space="preserve">. </w:t>
      </w:r>
      <w:r w:rsidR="00282A74" w:rsidRPr="00282A74">
        <w:rPr>
          <w:color w:val="000000"/>
          <w:sz w:val="16"/>
          <w:szCs w:val="16"/>
        </w:rPr>
        <w:t>Perkembangan Persentase Penduduk yang Hidup di Bawah Garis Kemiskinan</w:t>
      </w:r>
    </w:p>
    <w:p w14:paraId="2E0ADF7E" w14:textId="77777777" w:rsidR="00CC4D95" w:rsidRDefault="00CC4D95" w:rsidP="00CD251C">
      <w:pPr>
        <w:spacing w:after="20" w:line="256" w:lineRule="auto"/>
        <w:ind w:right="-60"/>
        <w:rPr>
          <w:b/>
          <w:sz w:val="20"/>
          <w:szCs w:val="20"/>
          <w:lang w:val="en-ID"/>
        </w:rPr>
      </w:pPr>
    </w:p>
    <w:p w14:paraId="365C3B3D" w14:textId="7EBDA393" w:rsidR="00CD251C" w:rsidRDefault="00CD251C" w:rsidP="00CD251C">
      <w:pPr>
        <w:spacing w:after="20" w:line="256" w:lineRule="auto"/>
        <w:ind w:right="-60" w:firstLine="284"/>
        <w:jc w:val="both"/>
        <w:rPr>
          <w:sz w:val="20"/>
          <w:szCs w:val="20"/>
          <w:lang w:val="en-ID"/>
        </w:rPr>
      </w:pPr>
      <w:r w:rsidRPr="00CD251C">
        <w:rPr>
          <w:sz w:val="20"/>
          <w:szCs w:val="20"/>
          <w:lang w:val="en-ID"/>
        </w:rPr>
        <w:t xml:space="preserve">Visualisasi yang selanjutnya bertujuan untuk melihat perkembangan berupa peningkatan maupun penurunan persentase penduduk yang hidup di bawah garis kemiskinan dengan disertai target atas dan target bawah yang telah ditetapkan. Karena data yang dimiliki merupakan data yang berdimensi waktu maka visualisasi yang dipilih adalah menggunakan </w:t>
      </w:r>
      <w:r w:rsidRPr="00282A74">
        <w:rPr>
          <w:i/>
          <w:sz w:val="20"/>
          <w:szCs w:val="20"/>
          <w:lang w:val="en-ID"/>
        </w:rPr>
        <w:t>line chart</w:t>
      </w:r>
      <w:r w:rsidRPr="00CD251C">
        <w:rPr>
          <w:sz w:val="20"/>
          <w:szCs w:val="20"/>
          <w:lang w:val="en-ID"/>
        </w:rPr>
        <w:t xml:space="preserve">. Dari visualisasi tersebut terlihat bahwa nilai pada bulan September 2020 mencapai batas atas yang telah ditetapkan oleh pemerintah, artinya tingkat kemiskinan pada September 2020 telah mendekati batas yang ditetapkan pemerintah, nilai yang tinggi pada Septemberi 2020 dapat disebabkan dampak dari </w:t>
      </w:r>
      <w:r w:rsidRPr="00282A74">
        <w:rPr>
          <w:i/>
          <w:sz w:val="20"/>
          <w:szCs w:val="20"/>
          <w:lang w:val="en-ID"/>
        </w:rPr>
        <w:t>pandemic</w:t>
      </w:r>
      <w:r w:rsidRPr="00CD251C">
        <w:rPr>
          <w:sz w:val="20"/>
          <w:szCs w:val="20"/>
          <w:lang w:val="en-ID"/>
        </w:rPr>
        <w:t xml:space="preserve"> yang menyebabkan peningkatan persentase kemiskinan.</w:t>
      </w:r>
    </w:p>
    <w:p w14:paraId="4C392B59" w14:textId="4840D35E" w:rsidR="00CD251C" w:rsidRDefault="00CD251C" w:rsidP="00CD251C">
      <w:pPr>
        <w:spacing w:after="20" w:line="256" w:lineRule="auto"/>
        <w:ind w:right="-60" w:firstLine="284"/>
        <w:jc w:val="both"/>
        <w:rPr>
          <w:sz w:val="20"/>
          <w:szCs w:val="20"/>
          <w:lang w:val="en-ID"/>
        </w:rPr>
      </w:pPr>
    </w:p>
    <w:p w14:paraId="0570A0EB" w14:textId="77777777" w:rsidR="00282A74" w:rsidRDefault="00CD251C" w:rsidP="00282A74">
      <w:pPr>
        <w:spacing w:after="20" w:line="256" w:lineRule="auto"/>
        <w:ind w:right="-60"/>
        <w:jc w:val="both"/>
        <w:rPr>
          <w:b/>
          <w:sz w:val="20"/>
          <w:szCs w:val="20"/>
          <w:lang w:val="en-ID"/>
        </w:rPr>
      </w:pPr>
      <w:r w:rsidRPr="00CD251C">
        <w:rPr>
          <w:b/>
          <w:sz w:val="20"/>
          <w:szCs w:val="20"/>
          <w:lang w:val="en-ID"/>
        </w:rPr>
        <w:t>Persentase Penduduk yang Hidup di Bawah Garis Kemiskinan Tahun 2020 Menurut Jenis Kelamin</w:t>
      </w:r>
    </w:p>
    <w:p w14:paraId="76E5DC4B" w14:textId="4399FC4B" w:rsidR="00CD251C" w:rsidRDefault="00CD251C" w:rsidP="00282A74">
      <w:pPr>
        <w:spacing w:after="20" w:line="256" w:lineRule="auto"/>
        <w:ind w:right="-60"/>
        <w:jc w:val="center"/>
        <w:rPr>
          <w:b/>
          <w:sz w:val="20"/>
          <w:szCs w:val="20"/>
          <w:lang w:val="en-ID"/>
        </w:rPr>
      </w:pPr>
      <w:r>
        <w:rPr>
          <w:noProof/>
        </w:rPr>
        <w:drawing>
          <wp:inline distT="0" distB="0" distL="0" distR="0" wp14:anchorId="54FC6356" wp14:editId="7C614E77">
            <wp:extent cx="3036570" cy="172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tterfl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6570" cy="1720140"/>
                    </a:xfrm>
                    <a:prstGeom prst="rect">
                      <a:avLst/>
                    </a:prstGeom>
                  </pic:spPr>
                </pic:pic>
              </a:graphicData>
            </a:graphic>
          </wp:inline>
        </w:drawing>
      </w:r>
    </w:p>
    <w:p w14:paraId="79CE459F" w14:textId="3572230D" w:rsidR="00CC4D95" w:rsidRDefault="00CC4D95" w:rsidP="00CC4D95">
      <w:pPr>
        <w:spacing w:after="20" w:line="264" w:lineRule="auto"/>
        <w:ind w:left="10" w:hanging="10"/>
        <w:jc w:val="center"/>
        <w:rPr>
          <w:color w:val="000000"/>
          <w:sz w:val="16"/>
          <w:szCs w:val="16"/>
        </w:rPr>
      </w:pPr>
      <w:r>
        <w:rPr>
          <w:color w:val="000000"/>
          <w:sz w:val="16"/>
          <w:szCs w:val="16"/>
        </w:rPr>
        <w:t xml:space="preserve">Gambar 6. </w:t>
      </w:r>
      <w:r w:rsidR="00282A74" w:rsidRPr="00282A74">
        <w:rPr>
          <w:color w:val="000000"/>
          <w:sz w:val="16"/>
          <w:szCs w:val="16"/>
        </w:rPr>
        <w:t>Persentase Penduduk yang Hidup di Bawah Garis Kemiskinan Tahun 2020 Menurut Jenis Kelamin</w:t>
      </w:r>
    </w:p>
    <w:p w14:paraId="6E1A1616" w14:textId="77777777" w:rsidR="00CC4D95" w:rsidRDefault="00CC4D95" w:rsidP="00CD251C">
      <w:pPr>
        <w:spacing w:after="20" w:line="256" w:lineRule="auto"/>
        <w:ind w:right="-60"/>
        <w:rPr>
          <w:b/>
          <w:sz w:val="20"/>
          <w:szCs w:val="20"/>
          <w:lang w:val="en-ID"/>
        </w:rPr>
      </w:pPr>
    </w:p>
    <w:p w14:paraId="79F99569" w14:textId="310E5590" w:rsidR="00CD251C" w:rsidRDefault="00CD251C" w:rsidP="00CD251C">
      <w:pPr>
        <w:spacing w:after="20" w:line="256" w:lineRule="auto"/>
        <w:ind w:right="-60" w:firstLine="284"/>
        <w:jc w:val="both"/>
        <w:rPr>
          <w:sz w:val="20"/>
          <w:szCs w:val="20"/>
          <w:lang w:val="en-ID"/>
        </w:rPr>
      </w:pPr>
      <w:r w:rsidRPr="00CD251C">
        <w:rPr>
          <w:sz w:val="20"/>
          <w:szCs w:val="20"/>
          <w:lang w:val="en-ID"/>
        </w:rPr>
        <w:t>Data persentase penduduk yang hidup di bawah garis kemiskinan berdasarkan jenis kelamin memiliki 2 kategori yaitu perempuan dan laki-laki. Untuk memvisualisasikan data tersebut digunakan piramida grafik</w:t>
      </w:r>
      <w:r w:rsidR="00282A74">
        <w:rPr>
          <w:sz w:val="20"/>
          <w:szCs w:val="20"/>
          <w:lang w:val="en-ID"/>
        </w:rPr>
        <w:t xml:space="preserve"> </w:t>
      </w:r>
      <w:r w:rsidRPr="00CD251C">
        <w:rPr>
          <w:sz w:val="20"/>
          <w:szCs w:val="20"/>
          <w:lang w:val="en-ID"/>
        </w:rPr>
        <w:t>untuk melihat persentase kemiskina</w:t>
      </w:r>
      <w:r w:rsidR="00282A74">
        <w:rPr>
          <w:sz w:val="20"/>
          <w:szCs w:val="20"/>
          <w:lang w:val="en-ID"/>
        </w:rPr>
        <w:t>n</w:t>
      </w:r>
      <w:r w:rsidRPr="00CD251C">
        <w:rPr>
          <w:sz w:val="20"/>
          <w:szCs w:val="20"/>
          <w:lang w:val="en-ID"/>
        </w:rPr>
        <w:t xml:space="preserve"> berdasarkan jenis kelamin dari Maret 2015-Maret 2002. Bagian grafik untuk penduduk yang berjenis kelamin </w:t>
      </w:r>
      <w:r w:rsidRPr="00CD251C">
        <w:rPr>
          <w:sz w:val="20"/>
          <w:szCs w:val="20"/>
          <w:lang w:val="en-ID"/>
        </w:rPr>
        <w:t>perempuan dicirikan dengan yang berwarna merah sedangkan bagian grafik yang menunjukan penduduk berjenis kelamin laki-laki dicirikan dengan bagian yang berwarna abu. Dari grafik tersebut terlihat bahwa tidak terdapat perbedaan yang cukup signifikan untuk membedakan persentase penduduk yang hidup di bawah garis kemiskinan berdasarkan jenis kelamin.</w:t>
      </w:r>
    </w:p>
    <w:p w14:paraId="608CBA1B" w14:textId="11CC873C" w:rsidR="00CD251C" w:rsidRDefault="00CD251C" w:rsidP="00CD251C">
      <w:pPr>
        <w:spacing w:after="20" w:line="256" w:lineRule="auto"/>
        <w:ind w:right="-60" w:firstLine="284"/>
        <w:jc w:val="both"/>
        <w:rPr>
          <w:sz w:val="20"/>
          <w:szCs w:val="20"/>
          <w:lang w:val="en-ID"/>
        </w:rPr>
      </w:pPr>
    </w:p>
    <w:p w14:paraId="0BE3D3C0" w14:textId="77777777" w:rsidR="00CD251C" w:rsidRDefault="00CD251C" w:rsidP="00282A74">
      <w:pPr>
        <w:spacing w:after="20" w:line="256" w:lineRule="auto"/>
        <w:ind w:right="-60"/>
        <w:jc w:val="both"/>
        <w:rPr>
          <w:noProof/>
        </w:rPr>
      </w:pPr>
      <w:r w:rsidRPr="00CD251C">
        <w:rPr>
          <w:b/>
          <w:sz w:val="20"/>
          <w:szCs w:val="20"/>
          <w:lang w:val="en-ID"/>
        </w:rPr>
        <w:t>Kemiskinan Penduduk Berdasarkan Daerah Tempat</w:t>
      </w:r>
      <w:r>
        <w:rPr>
          <w:b/>
          <w:sz w:val="20"/>
          <w:szCs w:val="20"/>
          <w:lang w:val="en-ID"/>
        </w:rPr>
        <w:t xml:space="preserve"> </w:t>
      </w:r>
      <w:r w:rsidRPr="00CD251C">
        <w:rPr>
          <w:b/>
          <w:sz w:val="20"/>
          <w:szCs w:val="20"/>
          <w:lang w:val="en-ID"/>
        </w:rPr>
        <w:t>Tinggal</w:t>
      </w:r>
    </w:p>
    <w:p w14:paraId="5FC41577" w14:textId="7951D9DF" w:rsidR="00CD251C" w:rsidRDefault="00CD251C" w:rsidP="00282A74">
      <w:pPr>
        <w:spacing w:after="20" w:line="256" w:lineRule="auto"/>
        <w:ind w:right="-60"/>
        <w:jc w:val="center"/>
        <w:rPr>
          <w:b/>
          <w:sz w:val="20"/>
          <w:szCs w:val="20"/>
          <w:lang w:val="en-ID"/>
        </w:rPr>
      </w:pPr>
      <w:r>
        <w:rPr>
          <w:noProof/>
        </w:rPr>
        <w:drawing>
          <wp:inline distT="0" distB="0" distL="0" distR="0" wp14:anchorId="630015BE" wp14:editId="2360E709">
            <wp:extent cx="1571625" cy="1395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_kemiskinan.png"/>
                    <pic:cNvPicPr/>
                  </pic:nvPicPr>
                  <pic:blipFill rotWithShape="1">
                    <a:blip r:embed="rId11">
                      <a:extLst>
                        <a:ext uri="{28A0092B-C50C-407E-A947-70E740481C1C}">
                          <a14:useLocalDpi xmlns:a14="http://schemas.microsoft.com/office/drawing/2010/main" val="0"/>
                        </a:ext>
                      </a:extLst>
                    </a:blip>
                    <a:srcRect l="31575" t="26099" r="46155" b="59911"/>
                    <a:stretch/>
                  </pic:blipFill>
                  <pic:spPr bwMode="auto">
                    <a:xfrm>
                      <a:off x="0" y="0"/>
                      <a:ext cx="1575455" cy="1399098"/>
                    </a:xfrm>
                    <a:prstGeom prst="rect">
                      <a:avLst/>
                    </a:prstGeom>
                    <a:ln>
                      <a:noFill/>
                    </a:ln>
                    <a:extLst>
                      <a:ext uri="{53640926-AAD7-44D8-BBD7-CCE9431645EC}">
                        <a14:shadowObscured xmlns:a14="http://schemas.microsoft.com/office/drawing/2010/main"/>
                      </a:ext>
                    </a:extLst>
                  </pic:spPr>
                </pic:pic>
              </a:graphicData>
            </a:graphic>
          </wp:inline>
        </w:drawing>
      </w:r>
    </w:p>
    <w:p w14:paraId="73C255EF" w14:textId="7EE10FD3" w:rsidR="00CC4D95" w:rsidRDefault="00CC4D95" w:rsidP="00CC4D95">
      <w:pPr>
        <w:spacing w:after="20" w:line="264" w:lineRule="auto"/>
        <w:ind w:left="10" w:hanging="10"/>
        <w:jc w:val="center"/>
        <w:rPr>
          <w:color w:val="000000"/>
          <w:sz w:val="16"/>
          <w:szCs w:val="16"/>
        </w:rPr>
      </w:pPr>
      <w:r>
        <w:rPr>
          <w:color w:val="000000"/>
          <w:sz w:val="16"/>
          <w:szCs w:val="16"/>
        </w:rPr>
        <w:t xml:space="preserve">Gambar </w:t>
      </w:r>
      <w:r w:rsidR="0007675C">
        <w:rPr>
          <w:color w:val="000000"/>
          <w:sz w:val="16"/>
          <w:szCs w:val="16"/>
        </w:rPr>
        <w:t>7</w:t>
      </w:r>
      <w:r>
        <w:rPr>
          <w:color w:val="000000"/>
          <w:sz w:val="16"/>
          <w:szCs w:val="16"/>
        </w:rPr>
        <w:t xml:space="preserve">. </w:t>
      </w:r>
      <w:r w:rsidR="00282A74" w:rsidRPr="00282A74">
        <w:rPr>
          <w:color w:val="000000"/>
          <w:sz w:val="16"/>
          <w:szCs w:val="16"/>
        </w:rPr>
        <w:t>Kemiskinan Penduduk Berdasarkan Daerah Tempat Tinggal</w:t>
      </w:r>
    </w:p>
    <w:p w14:paraId="54203C9E" w14:textId="77777777" w:rsidR="00CC4D95" w:rsidRPr="00CC4D95" w:rsidRDefault="00CC4D95" w:rsidP="00CD251C">
      <w:pPr>
        <w:spacing w:after="20" w:line="256" w:lineRule="auto"/>
        <w:ind w:right="-60"/>
        <w:rPr>
          <w:sz w:val="20"/>
          <w:szCs w:val="20"/>
          <w:lang w:val="en-ID"/>
        </w:rPr>
      </w:pPr>
    </w:p>
    <w:p w14:paraId="6E6CD213" w14:textId="2B379111" w:rsidR="00CD251C" w:rsidRDefault="00CD251C" w:rsidP="00CD251C">
      <w:pPr>
        <w:spacing w:after="20" w:line="256" w:lineRule="auto"/>
        <w:ind w:right="-60" w:firstLine="284"/>
        <w:jc w:val="both"/>
        <w:rPr>
          <w:sz w:val="20"/>
          <w:szCs w:val="20"/>
          <w:lang w:val="en-ID"/>
        </w:rPr>
      </w:pPr>
      <w:r w:rsidRPr="00282A74">
        <w:rPr>
          <w:i/>
          <w:sz w:val="20"/>
          <w:szCs w:val="20"/>
          <w:lang w:val="en-ID"/>
        </w:rPr>
        <w:t>Single bar</w:t>
      </w:r>
      <w:r w:rsidRPr="00CD251C">
        <w:rPr>
          <w:sz w:val="20"/>
          <w:szCs w:val="20"/>
          <w:lang w:val="en-ID"/>
        </w:rPr>
        <w:t xml:space="preserve"> untuk tiap daerah tempat tinggal (pedesaan dan perkotaan) digunakan untuk memvisualisasikan kemiskinan penduduk berdasarkan tempat tinggal. </w:t>
      </w:r>
      <w:r w:rsidRPr="00282A74">
        <w:rPr>
          <w:i/>
          <w:sz w:val="20"/>
          <w:szCs w:val="20"/>
          <w:lang w:val="en-ID"/>
        </w:rPr>
        <w:t>Single bar</w:t>
      </w:r>
      <w:r w:rsidRPr="00CD251C">
        <w:rPr>
          <w:sz w:val="20"/>
          <w:szCs w:val="20"/>
          <w:lang w:val="en-ID"/>
        </w:rPr>
        <w:t xml:space="preserve"> dipilih untuk menggambarkan proporsi jumlah penduduk miskin pada suatu kategori daerah tempat tinggal terhadap keseluruhan penduduk di kategori wilayah tersebut. Dari visualisasi tersebut terlihat bahwa persentase penduduk yang hidup di bawah garis kemiskinan di wilayah pedesaan lebih tinggi dibandingkan dengan persentase penduduk yang hidup di bawah garis kemiskinan di perkotaan.</w:t>
      </w:r>
    </w:p>
    <w:p w14:paraId="0DC50588" w14:textId="5A71E967" w:rsidR="00CD251C" w:rsidRDefault="00CD251C" w:rsidP="00CD251C">
      <w:pPr>
        <w:spacing w:after="20" w:line="256" w:lineRule="auto"/>
        <w:ind w:right="-60" w:firstLine="284"/>
        <w:jc w:val="both"/>
        <w:rPr>
          <w:sz w:val="20"/>
          <w:szCs w:val="20"/>
          <w:lang w:val="en-ID"/>
        </w:rPr>
      </w:pPr>
    </w:p>
    <w:p w14:paraId="38B8D2ED" w14:textId="77777777" w:rsidR="00851203" w:rsidRDefault="00CD251C" w:rsidP="00282A74">
      <w:pPr>
        <w:spacing w:after="20" w:line="256" w:lineRule="auto"/>
        <w:ind w:right="-60"/>
        <w:jc w:val="both"/>
        <w:rPr>
          <w:b/>
          <w:sz w:val="20"/>
          <w:szCs w:val="20"/>
          <w:lang w:val="en-ID"/>
        </w:rPr>
      </w:pPr>
      <w:r w:rsidRPr="00CD251C">
        <w:rPr>
          <w:b/>
          <w:sz w:val="20"/>
          <w:szCs w:val="20"/>
          <w:lang w:val="en-ID"/>
        </w:rPr>
        <w:t>Kemiskinan Penduduk Berdasarkan Jenis Kelamin Kepala Rumah Tangga</w:t>
      </w:r>
    </w:p>
    <w:p w14:paraId="4248028B" w14:textId="0167982E" w:rsidR="00CD251C" w:rsidRDefault="00851203" w:rsidP="00282A74">
      <w:pPr>
        <w:spacing w:after="20" w:line="256" w:lineRule="auto"/>
        <w:ind w:right="-60"/>
        <w:jc w:val="center"/>
        <w:rPr>
          <w:b/>
          <w:sz w:val="20"/>
          <w:szCs w:val="20"/>
          <w:lang w:val="en-ID"/>
        </w:rPr>
      </w:pPr>
      <w:r>
        <w:rPr>
          <w:noProof/>
        </w:rPr>
        <w:drawing>
          <wp:inline distT="0" distB="0" distL="0" distR="0" wp14:anchorId="1BF77726" wp14:editId="38659EFF">
            <wp:extent cx="1484018" cy="16383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_kemiskinan.png"/>
                    <pic:cNvPicPr/>
                  </pic:nvPicPr>
                  <pic:blipFill rotWithShape="1">
                    <a:blip r:embed="rId11">
                      <a:extLst>
                        <a:ext uri="{28A0092B-C50C-407E-A947-70E740481C1C}">
                          <a14:useLocalDpi xmlns:a14="http://schemas.microsoft.com/office/drawing/2010/main" val="0"/>
                        </a:ext>
                      </a:extLst>
                    </a:blip>
                    <a:srcRect l="30382" t="40348" r="46847" b="41870"/>
                    <a:stretch/>
                  </pic:blipFill>
                  <pic:spPr bwMode="auto">
                    <a:xfrm>
                      <a:off x="0" y="0"/>
                      <a:ext cx="1491395" cy="1646444"/>
                    </a:xfrm>
                    <a:prstGeom prst="rect">
                      <a:avLst/>
                    </a:prstGeom>
                    <a:ln>
                      <a:noFill/>
                    </a:ln>
                    <a:extLst>
                      <a:ext uri="{53640926-AAD7-44D8-BBD7-CCE9431645EC}">
                        <a14:shadowObscured xmlns:a14="http://schemas.microsoft.com/office/drawing/2010/main"/>
                      </a:ext>
                    </a:extLst>
                  </pic:spPr>
                </pic:pic>
              </a:graphicData>
            </a:graphic>
          </wp:inline>
        </w:drawing>
      </w:r>
    </w:p>
    <w:p w14:paraId="58088AD5" w14:textId="020F6B8C" w:rsidR="00CC4D95" w:rsidRDefault="00CC4D95" w:rsidP="00CC4D95">
      <w:pPr>
        <w:spacing w:after="20" w:line="264" w:lineRule="auto"/>
        <w:ind w:left="10" w:hanging="10"/>
        <w:jc w:val="center"/>
        <w:rPr>
          <w:color w:val="000000"/>
          <w:sz w:val="16"/>
          <w:szCs w:val="16"/>
        </w:rPr>
      </w:pPr>
      <w:r>
        <w:rPr>
          <w:color w:val="000000"/>
          <w:sz w:val="16"/>
          <w:szCs w:val="16"/>
        </w:rPr>
        <w:t xml:space="preserve">Gambar </w:t>
      </w:r>
      <w:r w:rsidR="0007675C">
        <w:rPr>
          <w:color w:val="000000"/>
          <w:sz w:val="16"/>
          <w:szCs w:val="16"/>
        </w:rPr>
        <w:t>8</w:t>
      </w:r>
      <w:r>
        <w:rPr>
          <w:color w:val="000000"/>
          <w:sz w:val="16"/>
          <w:szCs w:val="16"/>
        </w:rPr>
        <w:t xml:space="preserve">. </w:t>
      </w:r>
      <w:r w:rsidR="00282A74" w:rsidRPr="00282A74">
        <w:rPr>
          <w:color w:val="000000"/>
          <w:sz w:val="16"/>
          <w:szCs w:val="16"/>
        </w:rPr>
        <w:t>Kemiskinan Penduduk Berdasarkan Jenis Kelamin Kepala Rumah Tangga</w:t>
      </w:r>
    </w:p>
    <w:p w14:paraId="7E45D4FB" w14:textId="77777777" w:rsidR="00CC4D95" w:rsidRDefault="00CC4D95" w:rsidP="00CD251C">
      <w:pPr>
        <w:spacing w:after="20" w:line="256" w:lineRule="auto"/>
        <w:ind w:right="-60"/>
        <w:rPr>
          <w:b/>
          <w:sz w:val="20"/>
          <w:szCs w:val="20"/>
          <w:lang w:val="en-ID"/>
        </w:rPr>
      </w:pPr>
    </w:p>
    <w:p w14:paraId="5F13FAB2" w14:textId="0061A48D" w:rsidR="00CD251C" w:rsidRDefault="00851203" w:rsidP="00CD251C">
      <w:pPr>
        <w:spacing w:after="20" w:line="256" w:lineRule="auto"/>
        <w:ind w:right="-60" w:firstLine="284"/>
        <w:jc w:val="both"/>
        <w:rPr>
          <w:sz w:val="20"/>
          <w:szCs w:val="20"/>
          <w:lang w:val="en-ID"/>
        </w:rPr>
      </w:pPr>
      <w:r w:rsidRPr="00282A74">
        <w:rPr>
          <w:i/>
          <w:sz w:val="20"/>
          <w:szCs w:val="20"/>
          <w:lang w:val="en-ID"/>
        </w:rPr>
        <w:t>Text visualization</w:t>
      </w:r>
      <w:r w:rsidRPr="00851203">
        <w:rPr>
          <w:sz w:val="20"/>
          <w:szCs w:val="20"/>
          <w:lang w:val="en-ID"/>
        </w:rPr>
        <w:t xml:space="preserve"> digunakan untuk memvisualisasikan kemiskinan penduduk berdasarkan jenis kepala rumah tangga. Karena data memiliki 2 kategori berdasarkan jenis kelamin serta nilai persentase yang tidak jauh berbeda maka visualisasi menggunakan text. Tujuan dari visualisasi ini adalah untuk membandingkan kemiskinan penduduk berdasarkan jenis kelamin kepala rumah tangga. Salah satu alasan lain teks dipilih </w:t>
      </w:r>
      <w:r w:rsidRPr="00851203">
        <w:rPr>
          <w:sz w:val="20"/>
          <w:szCs w:val="20"/>
          <w:lang w:val="en-ID"/>
        </w:rPr>
        <w:lastRenderedPageBreak/>
        <w:t>sebagai alat visualisasi adalah karena nilai dari kedua kategori tersebut tidak jauh berbeda. Dari visualisasi tersebut terlihat bahwa tidak terdapat perbedaan yang signifikan antara persentase kemiskinan penduduk apabila dilihat dari jenis kelamin kepala rumah tangga.</w:t>
      </w:r>
    </w:p>
    <w:p w14:paraId="3CF26D32" w14:textId="77777777" w:rsidR="00851203" w:rsidRDefault="00851203" w:rsidP="00CD251C">
      <w:pPr>
        <w:spacing w:after="20" w:line="256" w:lineRule="auto"/>
        <w:ind w:right="-60" w:firstLine="284"/>
        <w:jc w:val="both"/>
        <w:rPr>
          <w:sz w:val="20"/>
          <w:szCs w:val="20"/>
          <w:lang w:val="en-ID"/>
        </w:rPr>
      </w:pPr>
    </w:p>
    <w:p w14:paraId="4C4098A7" w14:textId="77777777" w:rsidR="00481285" w:rsidRDefault="00851203" w:rsidP="00481285">
      <w:pPr>
        <w:spacing w:after="20" w:line="256" w:lineRule="auto"/>
        <w:ind w:right="-60"/>
        <w:jc w:val="both"/>
        <w:rPr>
          <w:b/>
          <w:sz w:val="20"/>
          <w:szCs w:val="20"/>
          <w:lang w:val="en-ID"/>
        </w:rPr>
      </w:pPr>
      <w:r w:rsidRPr="00851203">
        <w:rPr>
          <w:b/>
          <w:sz w:val="20"/>
          <w:szCs w:val="20"/>
          <w:lang w:val="en-ID"/>
        </w:rPr>
        <w:t>Kemiskinan Penduduk Berdasarkan Status Disabilitas</w:t>
      </w:r>
    </w:p>
    <w:p w14:paraId="7745BBDF" w14:textId="249D93EC" w:rsidR="00851203" w:rsidRDefault="00851203" w:rsidP="00282A74">
      <w:pPr>
        <w:spacing w:after="20" w:line="256" w:lineRule="auto"/>
        <w:ind w:right="-60"/>
        <w:jc w:val="center"/>
        <w:rPr>
          <w:b/>
          <w:sz w:val="20"/>
          <w:szCs w:val="20"/>
          <w:lang w:val="en-ID"/>
        </w:rPr>
      </w:pPr>
      <w:r>
        <w:rPr>
          <w:noProof/>
        </w:rPr>
        <w:drawing>
          <wp:inline distT="0" distB="0" distL="0" distR="0" wp14:anchorId="767E7B91" wp14:editId="6D575FC3">
            <wp:extent cx="1287707" cy="1826343"/>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_kemiskinan.png"/>
                    <pic:cNvPicPr/>
                  </pic:nvPicPr>
                  <pic:blipFill rotWithShape="1">
                    <a:blip r:embed="rId11">
                      <a:extLst>
                        <a:ext uri="{28A0092B-C50C-407E-A947-70E740481C1C}">
                          <a14:useLocalDpi xmlns:a14="http://schemas.microsoft.com/office/drawing/2010/main" val="0"/>
                        </a:ext>
                      </a:extLst>
                    </a:blip>
                    <a:srcRect l="29829" t="58317" r="47695" b="19132"/>
                    <a:stretch/>
                  </pic:blipFill>
                  <pic:spPr bwMode="auto">
                    <a:xfrm>
                      <a:off x="0" y="0"/>
                      <a:ext cx="1288231" cy="1827086"/>
                    </a:xfrm>
                    <a:prstGeom prst="rect">
                      <a:avLst/>
                    </a:prstGeom>
                    <a:ln>
                      <a:noFill/>
                    </a:ln>
                    <a:extLst>
                      <a:ext uri="{53640926-AAD7-44D8-BBD7-CCE9431645EC}">
                        <a14:shadowObscured xmlns:a14="http://schemas.microsoft.com/office/drawing/2010/main"/>
                      </a:ext>
                    </a:extLst>
                  </pic:spPr>
                </pic:pic>
              </a:graphicData>
            </a:graphic>
          </wp:inline>
        </w:drawing>
      </w:r>
    </w:p>
    <w:p w14:paraId="6AA820A9" w14:textId="1D1966A6" w:rsidR="00CC4D95" w:rsidRDefault="00CC4D95" w:rsidP="00CC4D95">
      <w:pPr>
        <w:spacing w:after="20" w:line="264" w:lineRule="auto"/>
        <w:ind w:left="10" w:hanging="10"/>
        <w:jc w:val="center"/>
        <w:rPr>
          <w:color w:val="000000"/>
          <w:sz w:val="16"/>
          <w:szCs w:val="16"/>
        </w:rPr>
      </w:pPr>
      <w:r>
        <w:rPr>
          <w:color w:val="000000"/>
          <w:sz w:val="16"/>
          <w:szCs w:val="16"/>
        </w:rPr>
        <w:t xml:space="preserve">Gambar </w:t>
      </w:r>
      <w:r w:rsidR="0007675C">
        <w:rPr>
          <w:color w:val="000000"/>
          <w:sz w:val="16"/>
          <w:szCs w:val="16"/>
        </w:rPr>
        <w:t>9</w:t>
      </w:r>
      <w:r>
        <w:rPr>
          <w:color w:val="000000"/>
          <w:sz w:val="16"/>
          <w:szCs w:val="16"/>
        </w:rPr>
        <w:t xml:space="preserve">. </w:t>
      </w:r>
      <w:r w:rsidR="00481285" w:rsidRPr="00481285">
        <w:rPr>
          <w:color w:val="000000"/>
          <w:sz w:val="16"/>
          <w:szCs w:val="16"/>
        </w:rPr>
        <w:t>Kemiskinan Penduduk Berdasarkan Status Disabilitas</w:t>
      </w:r>
    </w:p>
    <w:p w14:paraId="048E859A" w14:textId="77777777" w:rsidR="00CC4D95" w:rsidRDefault="00CC4D95" w:rsidP="00851203">
      <w:pPr>
        <w:spacing w:after="20" w:line="256" w:lineRule="auto"/>
        <w:ind w:right="-60"/>
        <w:rPr>
          <w:b/>
          <w:sz w:val="20"/>
          <w:szCs w:val="20"/>
          <w:lang w:val="en-ID"/>
        </w:rPr>
      </w:pPr>
    </w:p>
    <w:p w14:paraId="4C3731F4" w14:textId="5076BEB1" w:rsidR="00851203" w:rsidRDefault="00851203" w:rsidP="00CD251C">
      <w:pPr>
        <w:spacing w:after="20" w:line="256" w:lineRule="auto"/>
        <w:ind w:right="-60" w:firstLine="284"/>
        <w:jc w:val="both"/>
        <w:rPr>
          <w:sz w:val="20"/>
          <w:szCs w:val="20"/>
          <w:lang w:val="en-ID"/>
        </w:rPr>
      </w:pPr>
      <w:r w:rsidRPr="00851203">
        <w:rPr>
          <w:sz w:val="20"/>
          <w:szCs w:val="20"/>
          <w:lang w:val="en-ID"/>
        </w:rPr>
        <w:t xml:space="preserve">Kemiskinan penduduk berdasarkan status disabilitas divisualisasikan menggunakan </w:t>
      </w:r>
      <w:r w:rsidRPr="00481285">
        <w:rPr>
          <w:i/>
          <w:sz w:val="20"/>
          <w:szCs w:val="20"/>
          <w:lang w:val="en-ID"/>
        </w:rPr>
        <w:t>donut chart</w:t>
      </w:r>
      <w:r w:rsidRPr="00851203">
        <w:rPr>
          <w:sz w:val="20"/>
          <w:szCs w:val="20"/>
          <w:lang w:val="en-ID"/>
        </w:rPr>
        <w:t xml:space="preserve">. </w:t>
      </w:r>
      <w:r w:rsidRPr="00481285">
        <w:rPr>
          <w:i/>
          <w:sz w:val="20"/>
          <w:szCs w:val="20"/>
          <w:lang w:val="en-ID"/>
        </w:rPr>
        <w:t>Donut chart</w:t>
      </w:r>
      <w:r w:rsidRPr="00851203">
        <w:rPr>
          <w:sz w:val="20"/>
          <w:szCs w:val="20"/>
          <w:lang w:val="en-ID"/>
        </w:rPr>
        <w:t xml:space="preserve"> dibuat berdasarkan masing-masing kategori yaitu disabilitas dan non-disabilitas. </w:t>
      </w:r>
      <w:r w:rsidRPr="00481285">
        <w:rPr>
          <w:i/>
          <w:sz w:val="20"/>
          <w:szCs w:val="20"/>
          <w:lang w:val="en-ID"/>
        </w:rPr>
        <w:t>Donut chart</w:t>
      </w:r>
      <w:r w:rsidRPr="00851203">
        <w:rPr>
          <w:sz w:val="20"/>
          <w:szCs w:val="20"/>
          <w:lang w:val="en-ID"/>
        </w:rPr>
        <w:t xml:space="preserve"> pada visualisasi tersebut menggambarkan proporsi jumlah penduduk miskin pada suatu kategori disabilitas dibagi dengan jumlah penduduk pada kategori disabilitas tersebut. Dari visualisasi tersebut terlihat bahwa penduduk dengan status disabilitas memiliki persentase kemiskinan yang lebih tinggi dibandingkan dengan penduduk yang berstatus non-disabilitas.</w:t>
      </w:r>
    </w:p>
    <w:p w14:paraId="0C7D1B4E" w14:textId="77777777" w:rsidR="00851203" w:rsidRDefault="00851203" w:rsidP="00CD251C">
      <w:pPr>
        <w:spacing w:after="20" w:line="256" w:lineRule="auto"/>
        <w:ind w:right="-60" w:firstLine="284"/>
        <w:jc w:val="both"/>
        <w:rPr>
          <w:sz w:val="20"/>
          <w:szCs w:val="20"/>
          <w:lang w:val="en-ID"/>
        </w:rPr>
      </w:pPr>
    </w:p>
    <w:p w14:paraId="2024A042" w14:textId="77777777" w:rsidR="00851203" w:rsidRDefault="00851203" w:rsidP="00851203">
      <w:pPr>
        <w:numPr>
          <w:ilvl w:val="0"/>
          <w:numId w:val="9"/>
        </w:numPr>
        <w:spacing w:after="20" w:line="256" w:lineRule="auto"/>
        <w:ind w:left="284" w:right="-60" w:hanging="284"/>
        <w:rPr>
          <w:sz w:val="20"/>
          <w:szCs w:val="20"/>
          <w:lang w:val="en-ID"/>
        </w:rPr>
        <w:sectPr w:rsidR="00851203">
          <w:type w:val="continuous"/>
          <w:pgSz w:w="11906" w:h="16838"/>
          <w:pgMar w:top="1077" w:right="811" w:bottom="2438" w:left="811" w:header="431" w:footer="431" w:gutter="0"/>
          <w:cols w:num="2" w:space="720" w:equalWidth="0">
            <w:col w:w="5023" w:space="238"/>
            <w:col w:w="5023" w:space="0"/>
          </w:cols>
        </w:sectPr>
      </w:pPr>
    </w:p>
    <w:p w14:paraId="1FA3FCD7" w14:textId="5A91B0BA" w:rsidR="00BB1DEA" w:rsidRDefault="00851203" w:rsidP="00851203">
      <w:pPr>
        <w:numPr>
          <w:ilvl w:val="0"/>
          <w:numId w:val="9"/>
        </w:numPr>
        <w:spacing w:after="20" w:line="256" w:lineRule="auto"/>
        <w:ind w:left="284" w:right="-60" w:hanging="284"/>
        <w:rPr>
          <w:sz w:val="20"/>
          <w:szCs w:val="20"/>
          <w:lang w:val="en-ID"/>
        </w:rPr>
      </w:pPr>
      <w:bookmarkStart w:id="13" w:name="_Hlk106700708"/>
      <w:r>
        <w:rPr>
          <w:sz w:val="20"/>
          <w:szCs w:val="20"/>
          <w:lang w:val="en-ID"/>
        </w:rPr>
        <w:t>Visualisasi Persebaran Penduduk yang Hidup di Bawah Garis Kemiskinan</w:t>
      </w:r>
    </w:p>
    <w:bookmarkEnd w:id="13"/>
    <w:p w14:paraId="2235AA76" w14:textId="77777777" w:rsidR="00851203" w:rsidRPr="00BB1DEA" w:rsidRDefault="00851203" w:rsidP="00851203">
      <w:pPr>
        <w:spacing w:after="20" w:line="256" w:lineRule="auto"/>
        <w:ind w:right="-60"/>
        <w:rPr>
          <w:sz w:val="20"/>
          <w:szCs w:val="20"/>
          <w:lang w:val="en-ID"/>
        </w:rPr>
      </w:pPr>
    </w:p>
    <w:p w14:paraId="539C338C" w14:textId="0CD7E18F" w:rsidR="006F2F84" w:rsidRDefault="00851203" w:rsidP="002565C5">
      <w:pPr>
        <w:spacing w:after="251" w:line="256" w:lineRule="auto"/>
        <w:ind w:left="-60" w:right="-60"/>
        <w:jc w:val="center"/>
        <w:rPr>
          <w:sz w:val="20"/>
          <w:szCs w:val="20"/>
          <w:lang w:val="en-ID"/>
        </w:rPr>
      </w:pPr>
      <w:r>
        <w:rPr>
          <w:noProof/>
        </w:rPr>
        <w:drawing>
          <wp:inline distT="0" distB="0" distL="0" distR="0" wp14:anchorId="19084157" wp14:editId="0FB3E350">
            <wp:extent cx="3781133" cy="481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board_peta_kemiskinan.png"/>
                    <pic:cNvPicPr/>
                  </pic:nvPicPr>
                  <pic:blipFill>
                    <a:blip r:embed="rId17">
                      <a:extLst>
                        <a:ext uri="{28A0092B-C50C-407E-A947-70E740481C1C}">
                          <a14:useLocalDpi xmlns:a14="http://schemas.microsoft.com/office/drawing/2010/main" val="0"/>
                        </a:ext>
                      </a:extLst>
                    </a:blip>
                    <a:stretch>
                      <a:fillRect/>
                    </a:stretch>
                  </pic:blipFill>
                  <pic:spPr>
                    <a:xfrm>
                      <a:off x="0" y="0"/>
                      <a:ext cx="3794262" cy="4836385"/>
                    </a:xfrm>
                    <a:prstGeom prst="rect">
                      <a:avLst/>
                    </a:prstGeom>
                  </pic:spPr>
                </pic:pic>
              </a:graphicData>
            </a:graphic>
          </wp:inline>
        </w:drawing>
      </w:r>
    </w:p>
    <w:p w14:paraId="50F4D4AF" w14:textId="15A440CF" w:rsidR="0007675C" w:rsidRDefault="0007675C" w:rsidP="00481285">
      <w:pPr>
        <w:spacing w:after="20" w:line="264" w:lineRule="auto"/>
        <w:ind w:left="10" w:hanging="10"/>
        <w:jc w:val="center"/>
        <w:rPr>
          <w:sz w:val="20"/>
          <w:szCs w:val="20"/>
          <w:lang w:val="en-ID"/>
        </w:rPr>
      </w:pPr>
      <w:r>
        <w:rPr>
          <w:color w:val="000000"/>
          <w:sz w:val="16"/>
          <w:szCs w:val="16"/>
        </w:rPr>
        <w:t xml:space="preserve">Gambar 10. </w:t>
      </w:r>
      <w:r w:rsidR="00481285" w:rsidRPr="00481285">
        <w:rPr>
          <w:color w:val="000000"/>
          <w:sz w:val="16"/>
          <w:szCs w:val="16"/>
        </w:rPr>
        <w:t>Visualisasi Persebaran Penduduk yang Hidup di Bawah Garis Kemiskinan</w:t>
      </w:r>
    </w:p>
    <w:p w14:paraId="3B1439D5" w14:textId="59570D47" w:rsidR="00851203" w:rsidRDefault="00851203" w:rsidP="00851203">
      <w:pPr>
        <w:spacing w:after="251" w:line="256" w:lineRule="auto"/>
        <w:ind w:right="-60" w:firstLine="284"/>
        <w:jc w:val="both"/>
        <w:rPr>
          <w:sz w:val="20"/>
          <w:szCs w:val="20"/>
          <w:lang w:val="en-ID"/>
        </w:rPr>
      </w:pPr>
      <w:r w:rsidRPr="00851203">
        <w:rPr>
          <w:sz w:val="20"/>
          <w:szCs w:val="20"/>
          <w:lang w:val="en-ID"/>
        </w:rPr>
        <w:lastRenderedPageBreak/>
        <w:t>Visualisasi</w:t>
      </w:r>
      <w:r>
        <w:rPr>
          <w:sz w:val="20"/>
          <w:szCs w:val="20"/>
          <w:lang w:val="en-ID"/>
        </w:rPr>
        <w:t xml:space="preserve"> ini</w:t>
      </w:r>
      <w:r w:rsidRPr="00851203">
        <w:rPr>
          <w:sz w:val="20"/>
          <w:szCs w:val="20"/>
          <w:lang w:val="en-ID"/>
        </w:rPr>
        <w:t xml:space="preserve"> dibuat bertujuan untuk melihat perkembangan persentase penduduk yang hidup di bawah garis kemiskinan dari Maret 2015 smapai dengan Maret 2020. Dari visualisasi tersebut terlihat bahwa kenaikan maupun penurunan persentase kemiskinan di tiap provinsi setiap tahunnya tidak mengalami perubahan yang besar. Apabila dilihat dari visualisasi tersebut, pada Maret 2020 setiap provinsi di Indonesia memiliki kecenderungan meningkatnya persentase penduduk msikin</w:t>
      </w:r>
      <w:r>
        <w:rPr>
          <w:sz w:val="20"/>
          <w:szCs w:val="20"/>
          <w:lang w:val="en-ID"/>
        </w:rPr>
        <w:t>.</w:t>
      </w:r>
    </w:p>
    <w:p w14:paraId="33D4C527" w14:textId="570839F1" w:rsidR="00851203" w:rsidRDefault="00851203" w:rsidP="00851203">
      <w:pPr>
        <w:pStyle w:val="ListParagraph"/>
        <w:numPr>
          <w:ilvl w:val="0"/>
          <w:numId w:val="9"/>
        </w:numPr>
        <w:spacing w:after="20" w:line="256" w:lineRule="auto"/>
        <w:ind w:left="284" w:right="-60" w:hanging="284"/>
        <w:rPr>
          <w:sz w:val="20"/>
          <w:szCs w:val="20"/>
          <w:lang w:val="en-ID"/>
        </w:rPr>
      </w:pPr>
      <w:r>
        <w:rPr>
          <w:sz w:val="20"/>
          <w:szCs w:val="20"/>
          <w:lang w:val="en-ID"/>
        </w:rPr>
        <w:t>V</w:t>
      </w:r>
      <w:r w:rsidRPr="00851203">
        <w:rPr>
          <w:sz w:val="20"/>
          <w:szCs w:val="20"/>
          <w:lang w:val="en-ID"/>
        </w:rPr>
        <w:t>isualisasi indikator tujuan pembangunan berkelanjutan Indonesia tujuan 2 “Tanpa Kelaparan”</w:t>
      </w:r>
    </w:p>
    <w:p w14:paraId="71A3BD8C" w14:textId="42DEE3AB" w:rsidR="00851203" w:rsidRDefault="00851203" w:rsidP="00481285">
      <w:pPr>
        <w:spacing w:after="20" w:line="256" w:lineRule="auto"/>
        <w:ind w:right="-60"/>
        <w:jc w:val="center"/>
        <w:rPr>
          <w:sz w:val="20"/>
          <w:szCs w:val="20"/>
          <w:lang w:val="en-ID"/>
        </w:rPr>
      </w:pPr>
      <w:r>
        <w:rPr>
          <w:noProof/>
        </w:rPr>
        <w:drawing>
          <wp:inline distT="0" distB="0" distL="0" distR="0" wp14:anchorId="51FC1FE8" wp14:editId="2C97EB78">
            <wp:extent cx="5181673" cy="732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_kelaparan.png"/>
                    <pic:cNvPicPr/>
                  </pic:nvPicPr>
                  <pic:blipFill>
                    <a:blip r:embed="rId18">
                      <a:extLst>
                        <a:ext uri="{28A0092B-C50C-407E-A947-70E740481C1C}">
                          <a14:useLocalDpi xmlns:a14="http://schemas.microsoft.com/office/drawing/2010/main" val="0"/>
                        </a:ext>
                      </a:extLst>
                    </a:blip>
                    <a:stretch>
                      <a:fillRect/>
                    </a:stretch>
                  </pic:blipFill>
                  <pic:spPr>
                    <a:xfrm>
                      <a:off x="0" y="0"/>
                      <a:ext cx="5205775" cy="7358796"/>
                    </a:xfrm>
                    <a:prstGeom prst="rect">
                      <a:avLst/>
                    </a:prstGeom>
                  </pic:spPr>
                </pic:pic>
              </a:graphicData>
            </a:graphic>
          </wp:inline>
        </w:drawing>
      </w:r>
    </w:p>
    <w:p w14:paraId="1C2E62B8" w14:textId="6815E91D" w:rsidR="0007675C" w:rsidRDefault="0007675C" w:rsidP="0007675C">
      <w:pPr>
        <w:spacing w:after="20" w:line="264" w:lineRule="auto"/>
        <w:ind w:left="10" w:hanging="10"/>
        <w:jc w:val="center"/>
        <w:rPr>
          <w:color w:val="000000"/>
          <w:sz w:val="16"/>
          <w:szCs w:val="16"/>
        </w:rPr>
      </w:pPr>
      <w:r>
        <w:rPr>
          <w:color w:val="000000"/>
          <w:sz w:val="16"/>
          <w:szCs w:val="16"/>
        </w:rPr>
        <w:t xml:space="preserve">Gambar 11. </w:t>
      </w:r>
      <w:r w:rsidR="00481285" w:rsidRPr="00481285">
        <w:rPr>
          <w:color w:val="000000"/>
          <w:sz w:val="16"/>
          <w:szCs w:val="16"/>
        </w:rPr>
        <w:t>Visualisasi indikator tujuan pembangunan berkelanjutan Indonesia tujuan 2 “Tanpa Kelaparan”</w:t>
      </w:r>
    </w:p>
    <w:p w14:paraId="40FAEC0D" w14:textId="5F38D754" w:rsidR="00851203" w:rsidRDefault="00851203" w:rsidP="00851203">
      <w:pPr>
        <w:spacing w:after="251" w:line="256" w:lineRule="auto"/>
        <w:ind w:right="-60" w:firstLine="284"/>
        <w:jc w:val="both"/>
        <w:rPr>
          <w:sz w:val="20"/>
          <w:szCs w:val="20"/>
          <w:lang w:val="en-ID"/>
        </w:rPr>
        <w:sectPr w:rsidR="00851203" w:rsidSect="00851203">
          <w:type w:val="continuous"/>
          <w:pgSz w:w="11906" w:h="16838"/>
          <w:pgMar w:top="1077" w:right="811" w:bottom="2438" w:left="811" w:header="431" w:footer="431" w:gutter="0"/>
          <w:cols w:space="238"/>
        </w:sectPr>
      </w:pPr>
    </w:p>
    <w:p w14:paraId="1EBB3D8A" w14:textId="77777777" w:rsidR="0007675C" w:rsidRDefault="0007675C" w:rsidP="00851203">
      <w:pPr>
        <w:spacing w:after="20" w:line="256" w:lineRule="auto"/>
        <w:ind w:right="-60"/>
        <w:rPr>
          <w:b/>
          <w:sz w:val="20"/>
          <w:szCs w:val="20"/>
          <w:lang w:val="en-ID"/>
        </w:rPr>
      </w:pPr>
    </w:p>
    <w:p w14:paraId="1755BF02" w14:textId="0A7AA93D" w:rsidR="00851203" w:rsidRDefault="00851203" w:rsidP="00481285">
      <w:pPr>
        <w:spacing w:after="20" w:line="256" w:lineRule="auto"/>
        <w:ind w:right="-60"/>
        <w:jc w:val="both"/>
        <w:rPr>
          <w:noProof/>
        </w:rPr>
      </w:pPr>
      <w:bookmarkStart w:id="14" w:name="_Hlk106700846"/>
      <w:r w:rsidRPr="00851203">
        <w:rPr>
          <w:b/>
          <w:sz w:val="20"/>
          <w:szCs w:val="20"/>
          <w:lang w:val="en-ID"/>
        </w:rPr>
        <w:t>Persentase Prevalensi Ketidakcukupan Pangan Tahun 2017-</w:t>
      </w:r>
      <w:r w:rsidRPr="00481285">
        <w:rPr>
          <w:b/>
          <w:sz w:val="20"/>
          <w:szCs w:val="20"/>
          <w:lang w:val="en-ID"/>
        </w:rPr>
        <w:t>2020</w:t>
      </w:r>
    </w:p>
    <w:bookmarkEnd w:id="14"/>
    <w:p w14:paraId="4C62E323" w14:textId="10348957" w:rsidR="00851203" w:rsidRDefault="00851203" w:rsidP="00F11813">
      <w:pPr>
        <w:spacing w:after="20" w:line="256" w:lineRule="auto"/>
        <w:ind w:right="-60"/>
        <w:jc w:val="center"/>
        <w:rPr>
          <w:b/>
          <w:sz w:val="20"/>
          <w:szCs w:val="20"/>
          <w:lang w:val="en-ID"/>
        </w:rPr>
      </w:pPr>
      <w:r>
        <w:rPr>
          <w:noProof/>
        </w:rPr>
        <w:drawing>
          <wp:inline distT="0" distB="0" distL="0" distR="0" wp14:anchorId="7A06FAAB" wp14:editId="38F40B83">
            <wp:extent cx="3036570" cy="386312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eet 1.png"/>
                    <pic:cNvPicPr/>
                  </pic:nvPicPr>
                  <pic:blipFill>
                    <a:blip r:embed="rId19">
                      <a:extLst>
                        <a:ext uri="{28A0092B-C50C-407E-A947-70E740481C1C}">
                          <a14:useLocalDpi xmlns:a14="http://schemas.microsoft.com/office/drawing/2010/main" val="0"/>
                        </a:ext>
                      </a:extLst>
                    </a:blip>
                    <a:stretch>
                      <a:fillRect/>
                    </a:stretch>
                  </pic:blipFill>
                  <pic:spPr>
                    <a:xfrm>
                      <a:off x="0" y="0"/>
                      <a:ext cx="3036570" cy="3863122"/>
                    </a:xfrm>
                    <a:prstGeom prst="rect">
                      <a:avLst/>
                    </a:prstGeom>
                  </pic:spPr>
                </pic:pic>
              </a:graphicData>
            </a:graphic>
          </wp:inline>
        </w:drawing>
      </w:r>
    </w:p>
    <w:p w14:paraId="7D218537" w14:textId="7E5FCC7C" w:rsidR="0007675C" w:rsidRDefault="0007675C" w:rsidP="0007675C">
      <w:pPr>
        <w:spacing w:after="20" w:line="264" w:lineRule="auto"/>
        <w:ind w:left="10" w:hanging="10"/>
        <w:jc w:val="center"/>
        <w:rPr>
          <w:color w:val="000000"/>
          <w:sz w:val="16"/>
          <w:szCs w:val="16"/>
        </w:rPr>
      </w:pPr>
      <w:r>
        <w:rPr>
          <w:color w:val="000000"/>
          <w:sz w:val="16"/>
          <w:szCs w:val="16"/>
        </w:rPr>
        <w:t xml:space="preserve">Gambar 12. </w:t>
      </w:r>
      <w:r w:rsidR="00F11813" w:rsidRPr="00F11813">
        <w:rPr>
          <w:color w:val="000000"/>
          <w:sz w:val="16"/>
          <w:szCs w:val="16"/>
        </w:rPr>
        <w:t>Persentase Prevalensi Ketidakcukupan Pangan Tahun 2017-2020</w:t>
      </w:r>
    </w:p>
    <w:p w14:paraId="4A85768B" w14:textId="77777777" w:rsidR="0007675C" w:rsidRDefault="0007675C" w:rsidP="00851203">
      <w:pPr>
        <w:spacing w:after="20" w:line="256" w:lineRule="auto"/>
        <w:ind w:right="-60"/>
        <w:rPr>
          <w:b/>
          <w:sz w:val="20"/>
          <w:szCs w:val="20"/>
          <w:lang w:val="en-ID"/>
        </w:rPr>
      </w:pPr>
    </w:p>
    <w:p w14:paraId="385FA1B3" w14:textId="3C34B9B7" w:rsidR="00851203" w:rsidRDefault="00851203" w:rsidP="00F11813">
      <w:pPr>
        <w:spacing w:after="20" w:line="256" w:lineRule="auto"/>
        <w:ind w:right="-60" w:firstLine="284"/>
        <w:jc w:val="both"/>
        <w:rPr>
          <w:sz w:val="20"/>
          <w:szCs w:val="20"/>
          <w:lang w:val="en-ID"/>
        </w:rPr>
      </w:pPr>
      <w:r w:rsidRPr="00851203">
        <w:rPr>
          <w:sz w:val="20"/>
          <w:szCs w:val="20"/>
          <w:lang w:val="en-ID"/>
        </w:rPr>
        <w:t>Visualisasi yang digunakan untuk merepresentasikan dataprevalensi ketidakcukupan pangan di setiap provinsi Indonesia dari tahun 2017-2020 adalah menggunakan heatmap. Dari visualisasi tersebut terlihat bahwa provinsi Maluku memiliki prevalensi ketidakcukupan pangan paling tinggi pada tahun 2020. Dilihat dari perkembangannya kondisi prevalensi ketidakcukupan pangan di provinsi Maluku kian meburuk setiap tahunnya.</w:t>
      </w:r>
    </w:p>
    <w:p w14:paraId="4DC5874F" w14:textId="77777777" w:rsidR="00F11813" w:rsidRDefault="00F11813" w:rsidP="00F11813">
      <w:pPr>
        <w:spacing w:after="20" w:line="256" w:lineRule="auto"/>
        <w:ind w:right="-60" w:firstLine="284"/>
        <w:jc w:val="both"/>
        <w:rPr>
          <w:sz w:val="20"/>
          <w:szCs w:val="20"/>
          <w:lang w:val="en-ID"/>
        </w:rPr>
      </w:pPr>
    </w:p>
    <w:p w14:paraId="3A1E18C3" w14:textId="77777777" w:rsidR="00F11813" w:rsidRDefault="00851203" w:rsidP="00F11813">
      <w:pPr>
        <w:spacing w:after="20" w:line="256" w:lineRule="auto"/>
        <w:ind w:right="-60"/>
        <w:jc w:val="both"/>
        <w:rPr>
          <w:b/>
          <w:sz w:val="20"/>
          <w:szCs w:val="20"/>
          <w:lang w:val="en-ID"/>
        </w:rPr>
      </w:pPr>
      <w:r w:rsidRPr="00851203">
        <w:rPr>
          <w:b/>
          <w:sz w:val="20"/>
          <w:szCs w:val="20"/>
          <w:lang w:val="en-ID"/>
        </w:rPr>
        <w:t>Prevalensi Ketidakcukupan Pangan Nasional</w:t>
      </w:r>
    </w:p>
    <w:p w14:paraId="520A4C55" w14:textId="2DE4B5C5" w:rsidR="00851203" w:rsidRDefault="00C375BB" w:rsidP="00F11813">
      <w:pPr>
        <w:spacing w:after="20" w:line="256" w:lineRule="auto"/>
        <w:ind w:right="-60"/>
        <w:jc w:val="center"/>
        <w:rPr>
          <w:b/>
          <w:sz w:val="20"/>
          <w:szCs w:val="20"/>
          <w:lang w:val="en-ID"/>
        </w:rPr>
      </w:pPr>
      <w:r>
        <w:rPr>
          <w:noProof/>
        </w:rPr>
        <w:drawing>
          <wp:inline distT="0" distB="0" distL="0" distR="0" wp14:anchorId="495F3332" wp14:editId="643BEED0">
            <wp:extent cx="1502355" cy="1978660"/>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_kelaparan.png"/>
                    <pic:cNvPicPr/>
                  </pic:nvPicPr>
                  <pic:blipFill rotWithShape="1">
                    <a:blip r:embed="rId18">
                      <a:extLst>
                        <a:ext uri="{28A0092B-C50C-407E-A947-70E740481C1C}">
                          <a14:useLocalDpi xmlns:a14="http://schemas.microsoft.com/office/drawing/2010/main" val="0"/>
                        </a:ext>
                      </a:extLst>
                    </a:blip>
                    <a:srcRect l="2637" t="24244" r="71138" b="51322"/>
                    <a:stretch/>
                  </pic:blipFill>
                  <pic:spPr bwMode="auto">
                    <a:xfrm>
                      <a:off x="0" y="0"/>
                      <a:ext cx="1503089" cy="1979627"/>
                    </a:xfrm>
                    <a:prstGeom prst="rect">
                      <a:avLst/>
                    </a:prstGeom>
                    <a:ln>
                      <a:noFill/>
                    </a:ln>
                    <a:extLst>
                      <a:ext uri="{53640926-AAD7-44D8-BBD7-CCE9431645EC}">
                        <a14:shadowObscured xmlns:a14="http://schemas.microsoft.com/office/drawing/2010/main"/>
                      </a:ext>
                    </a:extLst>
                  </pic:spPr>
                </pic:pic>
              </a:graphicData>
            </a:graphic>
          </wp:inline>
        </w:drawing>
      </w:r>
    </w:p>
    <w:p w14:paraId="770B45E2" w14:textId="3935572D" w:rsidR="0007675C" w:rsidRDefault="0007675C" w:rsidP="0007675C">
      <w:pPr>
        <w:spacing w:after="20" w:line="264" w:lineRule="auto"/>
        <w:ind w:left="10" w:hanging="10"/>
        <w:jc w:val="center"/>
        <w:rPr>
          <w:color w:val="000000"/>
          <w:sz w:val="16"/>
          <w:szCs w:val="16"/>
        </w:rPr>
      </w:pPr>
      <w:r>
        <w:rPr>
          <w:color w:val="000000"/>
          <w:sz w:val="16"/>
          <w:szCs w:val="16"/>
        </w:rPr>
        <w:t xml:space="preserve">Gambar 13. </w:t>
      </w:r>
      <w:r w:rsidR="00F11813" w:rsidRPr="00F11813">
        <w:rPr>
          <w:color w:val="000000"/>
          <w:sz w:val="16"/>
          <w:szCs w:val="16"/>
        </w:rPr>
        <w:t>Prevalensi Ketidakcukupan Pangan Nasional</w:t>
      </w:r>
    </w:p>
    <w:p w14:paraId="4FCFEEDC" w14:textId="77777777" w:rsidR="0007675C" w:rsidRDefault="0007675C" w:rsidP="00851203">
      <w:pPr>
        <w:spacing w:after="20" w:line="256" w:lineRule="auto"/>
        <w:ind w:right="-60"/>
        <w:rPr>
          <w:b/>
          <w:sz w:val="20"/>
          <w:szCs w:val="20"/>
          <w:lang w:val="en-ID"/>
        </w:rPr>
      </w:pPr>
    </w:p>
    <w:p w14:paraId="61D7C332" w14:textId="1C0427F0" w:rsidR="00C375BB" w:rsidRDefault="00C375BB" w:rsidP="00F11813">
      <w:pPr>
        <w:spacing w:after="20" w:line="256" w:lineRule="auto"/>
        <w:ind w:right="-60" w:firstLine="284"/>
        <w:jc w:val="both"/>
        <w:rPr>
          <w:sz w:val="20"/>
          <w:szCs w:val="20"/>
          <w:lang w:val="en-ID"/>
        </w:rPr>
      </w:pPr>
      <w:r w:rsidRPr="00C375BB">
        <w:rPr>
          <w:sz w:val="20"/>
          <w:szCs w:val="20"/>
          <w:lang w:val="en-ID"/>
        </w:rPr>
        <w:t>Prevalensi ketidakcukupan pangan nasional divisualisasikan dengan menggunakan teks. Tanpa panah kebawah menunjukan penurunan prevalensi ketidakcukupan pangan yang berkurang dari tahun sebelumnya, sedangkan tanda panah ke atas menunjukan bertambahnya angka prevalensi ketidakcukupan pangan dari tahun sebelumnya. Dari visualisasi tersebut terlihat bahwa prevalensi ketidakcukupan pangan nasional pada tahun 2020 mengalami peningkatan dari tahun sebelumnya.</w:t>
      </w:r>
    </w:p>
    <w:p w14:paraId="15B6F34C" w14:textId="77777777" w:rsidR="00C375BB" w:rsidRDefault="00C375BB" w:rsidP="00851203">
      <w:pPr>
        <w:spacing w:after="20" w:line="256" w:lineRule="auto"/>
        <w:ind w:right="-60"/>
        <w:rPr>
          <w:b/>
          <w:sz w:val="20"/>
          <w:szCs w:val="20"/>
          <w:lang w:val="en-ID"/>
        </w:rPr>
      </w:pPr>
    </w:p>
    <w:p w14:paraId="27A66489" w14:textId="77777777" w:rsidR="00C375BB" w:rsidRDefault="00C375BB" w:rsidP="00F11813">
      <w:pPr>
        <w:spacing w:after="20" w:line="256" w:lineRule="auto"/>
        <w:ind w:right="-60"/>
        <w:jc w:val="both"/>
        <w:rPr>
          <w:b/>
          <w:sz w:val="20"/>
          <w:szCs w:val="20"/>
          <w:lang w:val="en-ID"/>
        </w:rPr>
      </w:pPr>
      <w:r w:rsidRPr="00C375BB">
        <w:rPr>
          <w:b/>
          <w:sz w:val="20"/>
          <w:szCs w:val="20"/>
          <w:lang w:val="en-ID"/>
        </w:rPr>
        <w:t>Prevalensi Ketidakcukupan Pangan Berdasarkan Daerah Tempat Tinggal</w:t>
      </w:r>
    </w:p>
    <w:p w14:paraId="6E382D25" w14:textId="0684F8C0" w:rsidR="00851203" w:rsidRDefault="00C375BB" w:rsidP="00F11813">
      <w:pPr>
        <w:spacing w:after="20" w:line="256" w:lineRule="auto"/>
        <w:ind w:right="-60"/>
        <w:jc w:val="center"/>
        <w:rPr>
          <w:b/>
          <w:sz w:val="20"/>
          <w:szCs w:val="20"/>
          <w:lang w:val="en-ID"/>
        </w:rPr>
      </w:pPr>
      <w:r>
        <w:rPr>
          <w:noProof/>
        </w:rPr>
        <w:drawing>
          <wp:inline distT="0" distB="0" distL="0" distR="0" wp14:anchorId="6F96F7D1" wp14:editId="0DAE0530">
            <wp:extent cx="1447138" cy="154932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_kelaparan.png"/>
                    <pic:cNvPicPr/>
                  </pic:nvPicPr>
                  <pic:blipFill rotWithShape="1">
                    <a:blip r:embed="rId18">
                      <a:extLst>
                        <a:ext uri="{28A0092B-C50C-407E-A947-70E740481C1C}">
                          <a14:useLocalDpi xmlns:a14="http://schemas.microsoft.com/office/drawing/2010/main" val="0"/>
                        </a:ext>
                      </a:extLst>
                    </a:blip>
                    <a:srcRect l="3748" t="49074" r="70989" b="31793"/>
                    <a:stretch/>
                  </pic:blipFill>
                  <pic:spPr bwMode="auto">
                    <a:xfrm>
                      <a:off x="0" y="0"/>
                      <a:ext cx="1447929" cy="1550173"/>
                    </a:xfrm>
                    <a:prstGeom prst="rect">
                      <a:avLst/>
                    </a:prstGeom>
                    <a:ln>
                      <a:noFill/>
                    </a:ln>
                    <a:extLst>
                      <a:ext uri="{53640926-AAD7-44D8-BBD7-CCE9431645EC}">
                        <a14:shadowObscured xmlns:a14="http://schemas.microsoft.com/office/drawing/2010/main"/>
                      </a:ext>
                    </a:extLst>
                  </pic:spPr>
                </pic:pic>
              </a:graphicData>
            </a:graphic>
          </wp:inline>
        </w:drawing>
      </w:r>
    </w:p>
    <w:p w14:paraId="364784CA" w14:textId="4DB853FD" w:rsidR="0007675C" w:rsidRDefault="0007675C" w:rsidP="00F11813">
      <w:pPr>
        <w:spacing w:after="20" w:line="264" w:lineRule="auto"/>
        <w:ind w:left="10" w:hanging="10"/>
        <w:jc w:val="center"/>
        <w:rPr>
          <w:b/>
          <w:sz w:val="20"/>
          <w:szCs w:val="20"/>
          <w:lang w:val="en-ID"/>
        </w:rPr>
      </w:pPr>
      <w:r>
        <w:rPr>
          <w:color w:val="000000"/>
          <w:sz w:val="16"/>
          <w:szCs w:val="16"/>
        </w:rPr>
        <w:t xml:space="preserve">Gambar 14. </w:t>
      </w:r>
      <w:r w:rsidR="00F11813" w:rsidRPr="00F11813">
        <w:rPr>
          <w:color w:val="000000"/>
          <w:sz w:val="16"/>
          <w:szCs w:val="16"/>
        </w:rPr>
        <w:t>Prevalensi Ketidakcukupan Pangan Berdasarkan Daerah Tempat Tinggal</w:t>
      </w:r>
    </w:p>
    <w:p w14:paraId="640870BA" w14:textId="77777777" w:rsidR="00C375BB" w:rsidRDefault="00C375BB" w:rsidP="00851203">
      <w:pPr>
        <w:spacing w:after="20" w:line="256" w:lineRule="auto"/>
        <w:ind w:right="-60"/>
        <w:rPr>
          <w:b/>
          <w:sz w:val="20"/>
          <w:szCs w:val="20"/>
          <w:lang w:val="en-ID"/>
        </w:rPr>
      </w:pPr>
    </w:p>
    <w:p w14:paraId="7C20931E" w14:textId="08B8EB33" w:rsidR="00C375BB" w:rsidRDefault="00C375BB" w:rsidP="00F11813">
      <w:pPr>
        <w:spacing w:after="20" w:line="256" w:lineRule="auto"/>
        <w:ind w:right="-60" w:firstLine="284"/>
        <w:jc w:val="both"/>
        <w:rPr>
          <w:sz w:val="20"/>
          <w:szCs w:val="20"/>
          <w:lang w:val="en-ID"/>
        </w:rPr>
      </w:pPr>
      <w:r w:rsidRPr="00F11813">
        <w:rPr>
          <w:i/>
          <w:sz w:val="20"/>
          <w:szCs w:val="20"/>
          <w:lang w:val="en-ID"/>
        </w:rPr>
        <w:t>Single bar</w:t>
      </w:r>
      <w:r w:rsidRPr="00C375BB">
        <w:rPr>
          <w:sz w:val="20"/>
          <w:szCs w:val="20"/>
          <w:lang w:val="en-ID"/>
        </w:rPr>
        <w:t xml:space="preserve"> untuk tiap daerah tempat tinggal (pedesaan dan perkotaan) digunakan untuk memvisualisasikan prevalensi ketidakcukupan pangan berdasarkan tempat tinggal. </w:t>
      </w:r>
      <w:r w:rsidRPr="00F11813">
        <w:rPr>
          <w:i/>
          <w:sz w:val="20"/>
          <w:szCs w:val="20"/>
          <w:lang w:val="en-ID"/>
        </w:rPr>
        <w:t>Single bar</w:t>
      </w:r>
      <w:r w:rsidRPr="00C375BB">
        <w:rPr>
          <w:sz w:val="20"/>
          <w:szCs w:val="20"/>
          <w:lang w:val="en-ID"/>
        </w:rPr>
        <w:t xml:space="preserve"> dipilih untuk menggambarkan proporsi prevalensi dari masing-masing kategori tempat tinggal. Dari visualisasi tersebut terlihat bahwa prevalensi ketidakcukupan pangan di wilayah pedesaan lebih tinggi dibandingkan dengan prevalensi ketidakcukupan pangan di perkotaan.</w:t>
      </w:r>
    </w:p>
    <w:p w14:paraId="3923BC66" w14:textId="2AFF69BA" w:rsidR="00C375BB" w:rsidRDefault="00C375BB" w:rsidP="00851203">
      <w:pPr>
        <w:spacing w:after="20" w:line="256" w:lineRule="auto"/>
        <w:ind w:right="-60"/>
        <w:rPr>
          <w:sz w:val="20"/>
          <w:szCs w:val="20"/>
          <w:lang w:val="en-ID"/>
        </w:rPr>
      </w:pPr>
    </w:p>
    <w:p w14:paraId="2387C1CA" w14:textId="2A222538" w:rsidR="00C375BB" w:rsidRDefault="00C375BB" w:rsidP="00851203">
      <w:pPr>
        <w:spacing w:after="20" w:line="256" w:lineRule="auto"/>
        <w:ind w:right="-60"/>
        <w:rPr>
          <w:sz w:val="20"/>
          <w:szCs w:val="20"/>
          <w:lang w:val="en-ID"/>
        </w:rPr>
      </w:pPr>
    </w:p>
    <w:p w14:paraId="7AFAB014" w14:textId="7E41EE31" w:rsidR="00C375BB" w:rsidRDefault="00C375BB" w:rsidP="00851203">
      <w:pPr>
        <w:spacing w:after="20" w:line="256" w:lineRule="auto"/>
        <w:ind w:right="-60"/>
        <w:rPr>
          <w:sz w:val="20"/>
          <w:szCs w:val="20"/>
          <w:lang w:val="en-ID"/>
        </w:rPr>
      </w:pPr>
    </w:p>
    <w:p w14:paraId="425BC29D" w14:textId="5545E1C4" w:rsidR="00C375BB" w:rsidRDefault="00C375BB" w:rsidP="00851203">
      <w:pPr>
        <w:spacing w:after="20" w:line="256" w:lineRule="auto"/>
        <w:ind w:right="-60"/>
        <w:rPr>
          <w:sz w:val="20"/>
          <w:szCs w:val="20"/>
          <w:lang w:val="en-ID"/>
        </w:rPr>
      </w:pPr>
    </w:p>
    <w:p w14:paraId="74F30925" w14:textId="2AB2D4B1" w:rsidR="00C375BB" w:rsidRDefault="00C375BB" w:rsidP="00851203">
      <w:pPr>
        <w:spacing w:after="20" w:line="256" w:lineRule="auto"/>
        <w:ind w:right="-60"/>
        <w:rPr>
          <w:sz w:val="20"/>
          <w:szCs w:val="20"/>
          <w:lang w:val="en-ID"/>
        </w:rPr>
      </w:pPr>
    </w:p>
    <w:p w14:paraId="299654B5" w14:textId="073C6565" w:rsidR="00C375BB" w:rsidRDefault="00C375BB" w:rsidP="00851203">
      <w:pPr>
        <w:spacing w:after="20" w:line="256" w:lineRule="auto"/>
        <w:ind w:right="-60"/>
        <w:rPr>
          <w:sz w:val="20"/>
          <w:szCs w:val="20"/>
          <w:lang w:val="en-ID"/>
        </w:rPr>
      </w:pPr>
    </w:p>
    <w:p w14:paraId="330A8BAA" w14:textId="369CC689" w:rsidR="00C375BB" w:rsidRDefault="00C375BB" w:rsidP="00851203">
      <w:pPr>
        <w:spacing w:after="20" w:line="256" w:lineRule="auto"/>
        <w:ind w:right="-60"/>
        <w:rPr>
          <w:sz w:val="20"/>
          <w:szCs w:val="20"/>
          <w:lang w:val="en-ID"/>
        </w:rPr>
      </w:pPr>
    </w:p>
    <w:p w14:paraId="37793E14" w14:textId="414F439B" w:rsidR="00C375BB" w:rsidRDefault="00C375BB" w:rsidP="00851203">
      <w:pPr>
        <w:spacing w:after="20" w:line="256" w:lineRule="auto"/>
        <w:ind w:right="-60"/>
        <w:rPr>
          <w:sz w:val="20"/>
          <w:szCs w:val="20"/>
          <w:lang w:val="en-ID"/>
        </w:rPr>
      </w:pPr>
    </w:p>
    <w:p w14:paraId="18E16FF2" w14:textId="1B905A34" w:rsidR="00C375BB" w:rsidRDefault="00C375BB" w:rsidP="00851203">
      <w:pPr>
        <w:spacing w:after="20" w:line="256" w:lineRule="auto"/>
        <w:ind w:right="-60"/>
        <w:rPr>
          <w:sz w:val="20"/>
          <w:szCs w:val="20"/>
          <w:lang w:val="en-ID"/>
        </w:rPr>
      </w:pPr>
    </w:p>
    <w:p w14:paraId="0BE134B7" w14:textId="59B01051" w:rsidR="00C375BB" w:rsidRDefault="00C375BB" w:rsidP="00851203">
      <w:pPr>
        <w:spacing w:after="20" w:line="256" w:lineRule="auto"/>
        <w:ind w:right="-60"/>
        <w:rPr>
          <w:sz w:val="20"/>
          <w:szCs w:val="20"/>
          <w:lang w:val="en-ID"/>
        </w:rPr>
      </w:pPr>
    </w:p>
    <w:p w14:paraId="526EEA56" w14:textId="0420C933" w:rsidR="00C375BB" w:rsidRDefault="00C375BB" w:rsidP="00851203">
      <w:pPr>
        <w:spacing w:after="20" w:line="256" w:lineRule="auto"/>
        <w:ind w:right="-60"/>
        <w:rPr>
          <w:sz w:val="20"/>
          <w:szCs w:val="20"/>
          <w:lang w:val="en-ID"/>
        </w:rPr>
      </w:pPr>
    </w:p>
    <w:p w14:paraId="78D368D7" w14:textId="6169EC9A" w:rsidR="00C375BB" w:rsidRDefault="00C375BB" w:rsidP="00851203">
      <w:pPr>
        <w:spacing w:after="20" w:line="256" w:lineRule="auto"/>
        <w:ind w:right="-60"/>
        <w:rPr>
          <w:sz w:val="20"/>
          <w:szCs w:val="20"/>
          <w:lang w:val="en-ID"/>
        </w:rPr>
      </w:pPr>
    </w:p>
    <w:p w14:paraId="37A6AA62" w14:textId="0FE354A9" w:rsidR="00C375BB" w:rsidRDefault="00C375BB" w:rsidP="00851203">
      <w:pPr>
        <w:spacing w:after="20" w:line="256" w:lineRule="auto"/>
        <w:ind w:right="-60"/>
        <w:rPr>
          <w:sz w:val="20"/>
          <w:szCs w:val="20"/>
          <w:lang w:val="en-ID"/>
        </w:rPr>
      </w:pPr>
    </w:p>
    <w:p w14:paraId="1F338FD1" w14:textId="18211627" w:rsidR="00C375BB" w:rsidRDefault="00C375BB" w:rsidP="00851203">
      <w:pPr>
        <w:spacing w:after="20" w:line="256" w:lineRule="auto"/>
        <w:ind w:right="-60"/>
        <w:rPr>
          <w:sz w:val="20"/>
          <w:szCs w:val="20"/>
          <w:lang w:val="en-ID"/>
        </w:rPr>
      </w:pPr>
    </w:p>
    <w:p w14:paraId="485B85BF" w14:textId="7A26D756" w:rsidR="00C375BB" w:rsidRDefault="00C375BB" w:rsidP="00851203">
      <w:pPr>
        <w:spacing w:after="20" w:line="256" w:lineRule="auto"/>
        <w:ind w:right="-60"/>
        <w:rPr>
          <w:sz w:val="20"/>
          <w:szCs w:val="20"/>
          <w:lang w:val="en-ID"/>
        </w:rPr>
      </w:pPr>
    </w:p>
    <w:p w14:paraId="3F1FEE1C" w14:textId="46FE895B" w:rsidR="00C375BB" w:rsidRDefault="00C375BB" w:rsidP="00851203">
      <w:pPr>
        <w:spacing w:after="20" w:line="256" w:lineRule="auto"/>
        <w:ind w:right="-60"/>
        <w:rPr>
          <w:sz w:val="20"/>
          <w:szCs w:val="20"/>
          <w:lang w:val="en-ID"/>
        </w:rPr>
      </w:pPr>
    </w:p>
    <w:p w14:paraId="2DE83217" w14:textId="3FD66184" w:rsidR="00C375BB" w:rsidRDefault="00C375BB" w:rsidP="00851203">
      <w:pPr>
        <w:spacing w:after="20" w:line="256" w:lineRule="auto"/>
        <w:ind w:right="-60"/>
        <w:rPr>
          <w:sz w:val="20"/>
          <w:szCs w:val="20"/>
          <w:lang w:val="en-ID"/>
        </w:rPr>
      </w:pPr>
    </w:p>
    <w:p w14:paraId="1E67D188" w14:textId="0FDE1A50" w:rsidR="00C375BB" w:rsidRDefault="00C375BB" w:rsidP="00851203">
      <w:pPr>
        <w:spacing w:after="20" w:line="256" w:lineRule="auto"/>
        <w:ind w:right="-60"/>
        <w:rPr>
          <w:sz w:val="20"/>
          <w:szCs w:val="20"/>
          <w:lang w:val="en-ID"/>
        </w:rPr>
      </w:pPr>
    </w:p>
    <w:p w14:paraId="56A4229D" w14:textId="71D0B9AC" w:rsidR="00C375BB" w:rsidRDefault="00C375BB" w:rsidP="00851203">
      <w:pPr>
        <w:spacing w:after="20" w:line="256" w:lineRule="auto"/>
        <w:ind w:right="-60"/>
        <w:rPr>
          <w:sz w:val="20"/>
          <w:szCs w:val="20"/>
          <w:lang w:val="en-ID"/>
        </w:rPr>
      </w:pPr>
    </w:p>
    <w:p w14:paraId="6F6FF71D" w14:textId="356808A6" w:rsidR="00C375BB" w:rsidRDefault="00C375BB" w:rsidP="00851203">
      <w:pPr>
        <w:spacing w:after="20" w:line="256" w:lineRule="auto"/>
        <w:ind w:right="-60"/>
        <w:rPr>
          <w:sz w:val="20"/>
          <w:szCs w:val="20"/>
          <w:lang w:val="en-ID"/>
        </w:rPr>
      </w:pPr>
    </w:p>
    <w:p w14:paraId="73209E8B" w14:textId="456F3D52" w:rsidR="00C375BB" w:rsidRDefault="00C375BB" w:rsidP="00851203">
      <w:pPr>
        <w:spacing w:after="20" w:line="256" w:lineRule="auto"/>
        <w:ind w:right="-60"/>
        <w:rPr>
          <w:sz w:val="20"/>
          <w:szCs w:val="20"/>
          <w:lang w:val="en-ID"/>
        </w:rPr>
      </w:pPr>
    </w:p>
    <w:p w14:paraId="57905252" w14:textId="56B30455" w:rsidR="00C375BB" w:rsidRDefault="00C375BB" w:rsidP="00851203">
      <w:pPr>
        <w:spacing w:after="20" w:line="256" w:lineRule="auto"/>
        <w:ind w:right="-60"/>
        <w:rPr>
          <w:sz w:val="20"/>
          <w:szCs w:val="20"/>
          <w:lang w:val="en-ID"/>
        </w:rPr>
      </w:pPr>
    </w:p>
    <w:p w14:paraId="2CBA03FA" w14:textId="77375227" w:rsidR="00C375BB" w:rsidRDefault="00C375BB" w:rsidP="00851203">
      <w:pPr>
        <w:spacing w:after="20" w:line="256" w:lineRule="auto"/>
        <w:ind w:right="-60"/>
        <w:rPr>
          <w:sz w:val="20"/>
          <w:szCs w:val="20"/>
          <w:lang w:val="en-ID"/>
        </w:rPr>
      </w:pPr>
    </w:p>
    <w:p w14:paraId="2057952F" w14:textId="77777777" w:rsidR="00C375BB" w:rsidRDefault="00C375BB" w:rsidP="00851203">
      <w:pPr>
        <w:spacing w:after="20" w:line="256" w:lineRule="auto"/>
        <w:ind w:right="-60"/>
        <w:rPr>
          <w:sz w:val="20"/>
          <w:szCs w:val="20"/>
          <w:lang w:val="en-ID"/>
        </w:rPr>
      </w:pPr>
    </w:p>
    <w:p w14:paraId="5858F389" w14:textId="77777777" w:rsidR="00FF0E3A" w:rsidRDefault="00FF0E3A" w:rsidP="00FF0E3A">
      <w:pPr>
        <w:pStyle w:val="ListParagraph"/>
        <w:numPr>
          <w:ilvl w:val="0"/>
          <w:numId w:val="9"/>
        </w:numPr>
        <w:ind w:left="426" w:hanging="284"/>
        <w:rPr>
          <w:sz w:val="20"/>
          <w:szCs w:val="20"/>
          <w:lang w:val="en-ID"/>
        </w:rPr>
        <w:sectPr w:rsidR="00FF0E3A">
          <w:type w:val="continuous"/>
          <w:pgSz w:w="11906" w:h="16838"/>
          <w:pgMar w:top="1077" w:right="811" w:bottom="2438" w:left="811" w:header="431" w:footer="431" w:gutter="0"/>
          <w:cols w:num="2" w:space="720" w:equalWidth="0">
            <w:col w:w="5023" w:space="238"/>
            <w:col w:w="5023" w:space="0"/>
          </w:cols>
        </w:sectPr>
      </w:pPr>
    </w:p>
    <w:p w14:paraId="7D943096" w14:textId="437AC80A" w:rsidR="00FF0E3A" w:rsidRPr="00FF0E3A" w:rsidRDefault="00FF0E3A" w:rsidP="00FF0E3A">
      <w:pPr>
        <w:pStyle w:val="ListParagraph"/>
        <w:numPr>
          <w:ilvl w:val="0"/>
          <w:numId w:val="9"/>
        </w:numPr>
        <w:ind w:left="426" w:hanging="284"/>
        <w:rPr>
          <w:sz w:val="20"/>
          <w:szCs w:val="20"/>
          <w:lang w:val="en-ID"/>
        </w:rPr>
      </w:pPr>
      <w:bookmarkStart w:id="15" w:name="_Hlk106700998"/>
      <w:r w:rsidRPr="00FF0E3A">
        <w:rPr>
          <w:sz w:val="20"/>
          <w:szCs w:val="20"/>
          <w:lang w:val="en-ID"/>
        </w:rPr>
        <w:t>Visualisasi indikator tujuan pembangunan berkelanjutan Indonesia tujuan 2 “Tanpa Kelaparan”</w:t>
      </w:r>
    </w:p>
    <w:bookmarkEnd w:id="15"/>
    <w:p w14:paraId="165A6027" w14:textId="52870E48" w:rsidR="0007675C" w:rsidRPr="00BB1DEA" w:rsidRDefault="00FF0E3A" w:rsidP="00FF0E3A">
      <w:pPr>
        <w:spacing w:after="251" w:line="256" w:lineRule="auto"/>
        <w:ind w:left="-60" w:right="-60"/>
        <w:jc w:val="center"/>
        <w:rPr>
          <w:sz w:val="20"/>
          <w:szCs w:val="20"/>
          <w:lang w:val="en-ID"/>
        </w:rPr>
      </w:pPr>
      <w:r>
        <w:rPr>
          <w:noProof/>
        </w:rPr>
        <w:drawing>
          <wp:inline distT="0" distB="0" distL="0" distR="0" wp14:anchorId="0D4700B9" wp14:editId="5005446E">
            <wp:extent cx="4962525" cy="7014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_kesehatan.png"/>
                    <pic:cNvPicPr/>
                  </pic:nvPicPr>
                  <pic:blipFill>
                    <a:blip r:embed="rId20">
                      <a:extLst>
                        <a:ext uri="{28A0092B-C50C-407E-A947-70E740481C1C}">
                          <a14:useLocalDpi xmlns:a14="http://schemas.microsoft.com/office/drawing/2010/main" val="0"/>
                        </a:ext>
                      </a:extLst>
                    </a:blip>
                    <a:stretch>
                      <a:fillRect/>
                    </a:stretch>
                  </pic:blipFill>
                  <pic:spPr>
                    <a:xfrm>
                      <a:off x="0" y="0"/>
                      <a:ext cx="4979195" cy="7038505"/>
                    </a:xfrm>
                    <a:prstGeom prst="rect">
                      <a:avLst/>
                    </a:prstGeom>
                  </pic:spPr>
                </pic:pic>
              </a:graphicData>
            </a:graphic>
          </wp:inline>
        </w:drawing>
      </w:r>
    </w:p>
    <w:p w14:paraId="0359B6DB" w14:textId="1DE422F3" w:rsidR="00FF0E3A" w:rsidRDefault="006F2F84" w:rsidP="006F2F84">
      <w:pPr>
        <w:spacing w:after="20" w:line="264" w:lineRule="auto"/>
        <w:ind w:left="10" w:hanging="10"/>
        <w:jc w:val="center"/>
        <w:rPr>
          <w:color w:val="000000"/>
          <w:sz w:val="16"/>
          <w:szCs w:val="16"/>
        </w:rPr>
      </w:pPr>
      <w:r>
        <w:rPr>
          <w:color w:val="000000"/>
          <w:sz w:val="16"/>
          <w:szCs w:val="16"/>
        </w:rPr>
        <w:t xml:space="preserve">Gambar </w:t>
      </w:r>
      <w:r w:rsidR="0007675C">
        <w:rPr>
          <w:color w:val="000000"/>
          <w:sz w:val="16"/>
          <w:szCs w:val="16"/>
        </w:rPr>
        <w:t>15</w:t>
      </w:r>
      <w:r>
        <w:rPr>
          <w:color w:val="000000"/>
          <w:sz w:val="16"/>
          <w:szCs w:val="16"/>
        </w:rPr>
        <w:t xml:space="preserve">. </w:t>
      </w:r>
      <w:r w:rsidR="00F11813" w:rsidRPr="00F11813">
        <w:rPr>
          <w:color w:val="000000"/>
          <w:sz w:val="16"/>
          <w:szCs w:val="16"/>
        </w:rPr>
        <w:t>Visualisasi indikator tujuan pembangunan berkelanjutan Indonesia tujuan 2 “Tanpa Kelaparan”</w:t>
      </w:r>
    </w:p>
    <w:p w14:paraId="607FE055" w14:textId="77777777" w:rsidR="00FF0E3A" w:rsidRDefault="00FF0E3A" w:rsidP="006F2F84">
      <w:pPr>
        <w:spacing w:after="20" w:line="264" w:lineRule="auto"/>
        <w:ind w:left="10" w:hanging="10"/>
        <w:jc w:val="center"/>
        <w:rPr>
          <w:color w:val="000000"/>
          <w:sz w:val="16"/>
          <w:szCs w:val="16"/>
        </w:rPr>
      </w:pPr>
    </w:p>
    <w:p w14:paraId="40EB1A37" w14:textId="23C8916E" w:rsidR="00FF0E3A" w:rsidRDefault="00FF0E3A" w:rsidP="006F2F84">
      <w:pPr>
        <w:spacing w:after="20" w:line="264" w:lineRule="auto"/>
        <w:ind w:left="10" w:hanging="10"/>
        <w:jc w:val="center"/>
        <w:rPr>
          <w:color w:val="000000"/>
          <w:sz w:val="16"/>
          <w:szCs w:val="16"/>
        </w:rPr>
        <w:sectPr w:rsidR="00FF0E3A" w:rsidSect="00FF0E3A">
          <w:type w:val="continuous"/>
          <w:pgSz w:w="11906" w:h="16838"/>
          <w:pgMar w:top="1077" w:right="811" w:bottom="2438" w:left="811" w:header="431" w:footer="431" w:gutter="0"/>
          <w:cols w:space="238"/>
        </w:sectPr>
      </w:pPr>
    </w:p>
    <w:p w14:paraId="41DD9793" w14:textId="6783A8AE" w:rsidR="00BB1DEA" w:rsidRPr="006F2F84" w:rsidRDefault="00BB1DEA" w:rsidP="006F2F84">
      <w:pPr>
        <w:spacing w:after="20" w:line="264" w:lineRule="auto"/>
        <w:ind w:left="10" w:hanging="10"/>
        <w:jc w:val="center"/>
        <w:rPr>
          <w:color w:val="000000"/>
          <w:sz w:val="20"/>
          <w:szCs w:val="20"/>
        </w:rPr>
      </w:pPr>
    </w:p>
    <w:p w14:paraId="03883797" w14:textId="77777777" w:rsidR="00F11813" w:rsidRDefault="00F11813" w:rsidP="00F11813">
      <w:pPr>
        <w:spacing w:after="20" w:line="256" w:lineRule="auto"/>
        <w:ind w:right="-60"/>
        <w:jc w:val="both"/>
        <w:rPr>
          <w:b/>
          <w:sz w:val="20"/>
          <w:szCs w:val="20"/>
          <w:lang w:val="en-ID"/>
        </w:rPr>
      </w:pPr>
    </w:p>
    <w:p w14:paraId="1587DAF5" w14:textId="77777777" w:rsidR="00F11813" w:rsidRDefault="00F11813" w:rsidP="00F11813">
      <w:pPr>
        <w:spacing w:after="20" w:line="256" w:lineRule="auto"/>
        <w:ind w:right="-60"/>
        <w:jc w:val="both"/>
        <w:rPr>
          <w:b/>
          <w:sz w:val="20"/>
          <w:szCs w:val="20"/>
          <w:lang w:val="en-ID"/>
        </w:rPr>
      </w:pPr>
    </w:p>
    <w:p w14:paraId="2E592A9A" w14:textId="77777777" w:rsidR="00F11813" w:rsidRDefault="00F11813" w:rsidP="00F11813">
      <w:pPr>
        <w:spacing w:after="20" w:line="256" w:lineRule="auto"/>
        <w:ind w:right="-60"/>
        <w:jc w:val="both"/>
        <w:rPr>
          <w:b/>
          <w:sz w:val="20"/>
          <w:szCs w:val="20"/>
          <w:lang w:val="en-ID"/>
        </w:rPr>
      </w:pPr>
    </w:p>
    <w:p w14:paraId="2BE34D2B" w14:textId="17E7B00A" w:rsidR="00F11813" w:rsidRDefault="00FF0E3A" w:rsidP="00F11813">
      <w:pPr>
        <w:spacing w:after="20" w:line="256" w:lineRule="auto"/>
        <w:ind w:right="-60"/>
        <w:jc w:val="both"/>
        <w:rPr>
          <w:b/>
          <w:sz w:val="20"/>
          <w:szCs w:val="20"/>
          <w:lang w:val="en-ID"/>
        </w:rPr>
      </w:pPr>
      <w:r w:rsidRPr="00FF0E3A">
        <w:rPr>
          <w:b/>
          <w:sz w:val="20"/>
          <w:szCs w:val="20"/>
          <w:lang w:val="en-ID"/>
        </w:rPr>
        <w:lastRenderedPageBreak/>
        <w:t>Unmet Need Pelayanan Kesehatan Tahun 2020</w:t>
      </w:r>
    </w:p>
    <w:p w14:paraId="015207C9" w14:textId="17156C2A" w:rsidR="00FF0E3A" w:rsidRDefault="00FF0E3A" w:rsidP="00F11813">
      <w:pPr>
        <w:spacing w:after="20" w:line="256" w:lineRule="auto"/>
        <w:ind w:right="-60"/>
        <w:jc w:val="center"/>
        <w:rPr>
          <w:b/>
          <w:sz w:val="20"/>
          <w:szCs w:val="20"/>
          <w:lang w:val="en-ID"/>
        </w:rPr>
      </w:pPr>
      <w:r>
        <w:rPr>
          <w:noProof/>
        </w:rPr>
        <w:drawing>
          <wp:inline distT="0" distB="0" distL="0" distR="0" wp14:anchorId="2201BD7A" wp14:editId="5255A787">
            <wp:extent cx="3036570" cy="15835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eet 1_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6570" cy="1583551"/>
                    </a:xfrm>
                    <a:prstGeom prst="rect">
                      <a:avLst/>
                    </a:prstGeom>
                  </pic:spPr>
                </pic:pic>
              </a:graphicData>
            </a:graphic>
          </wp:inline>
        </w:drawing>
      </w:r>
    </w:p>
    <w:p w14:paraId="7AD9B71A" w14:textId="7A8E3427" w:rsidR="0007675C" w:rsidRDefault="0007675C" w:rsidP="0007675C">
      <w:pPr>
        <w:spacing w:after="20" w:line="264" w:lineRule="auto"/>
        <w:ind w:left="10" w:hanging="10"/>
        <w:jc w:val="center"/>
        <w:rPr>
          <w:color w:val="000000"/>
          <w:sz w:val="16"/>
          <w:szCs w:val="16"/>
        </w:rPr>
      </w:pPr>
      <w:r>
        <w:rPr>
          <w:color w:val="000000"/>
          <w:sz w:val="16"/>
          <w:szCs w:val="16"/>
        </w:rPr>
        <w:t xml:space="preserve">Gambar 16. </w:t>
      </w:r>
      <w:r w:rsidR="00F11813" w:rsidRPr="00F11813">
        <w:rPr>
          <w:color w:val="000000"/>
          <w:sz w:val="16"/>
          <w:szCs w:val="16"/>
        </w:rPr>
        <w:t>Unmet Need Pelayanan Kesehatan Tahun 2020</w:t>
      </w:r>
    </w:p>
    <w:p w14:paraId="72E94A71" w14:textId="77777777" w:rsidR="0007675C" w:rsidRDefault="0007675C" w:rsidP="00FF0E3A">
      <w:pPr>
        <w:spacing w:after="20" w:line="256" w:lineRule="auto"/>
        <w:ind w:right="-60"/>
        <w:rPr>
          <w:b/>
          <w:sz w:val="20"/>
          <w:szCs w:val="20"/>
          <w:lang w:val="en-ID"/>
        </w:rPr>
      </w:pPr>
    </w:p>
    <w:p w14:paraId="5DD91303" w14:textId="245B6C78" w:rsidR="00FF0E3A" w:rsidRDefault="00FF0E3A" w:rsidP="00F11813">
      <w:pPr>
        <w:spacing w:after="20" w:line="256" w:lineRule="auto"/>
        <w:ind w:right="-60" w:firstLine="284"/>
        <w:jc w:val="both"/>
        <w:rPr>
          <w:sz w:val="20"/>
          <w:szCs w:val="20"/>
          <w:lang w:val="en-ID"/>
        </w:rPr>
      </w:pPr>
      <w:r w:rsidRPr="00F11813">
        <w:rPr>
          <w:i/>
          <w:sz w:val="20"/>
          <w:szCs w:val="20"/>
          <w:lang w:val="en-ID"/>
        </w:rPr>
        <w:t>Tree map</w:t>
      </w:r>
      <w:r w:rsidRPr="00FF0E3A">
        <w:rPr>
          <w:sz w:val="20"/>
          <w:szCs w:val="20"/>
          <w:lang w:val="en-ID"/>
        </w:rPr>
        <w:t xml:space="preserve"> digunakan untuk memvisualisasikan </w:t>
      </w:r>
      <w:r w:rsidRPr="00F11813">
        <w:rPr>
          <w:i/>
          <w:sz w:val="20"/>
          <w:szCs w:val="20"/>
          <w:lang w:val="en-ID"/>
        </w:rPr>
        <w:t>unmet need</w:t>
      </w:r>
      <w:r w:rsidRPr="00FF0E3A">
        <w:rPr>
          <w:sz w:val="20"/>
          <w:szCs w:val="20"/>
          <w:lang w:val="en-ID"/>
        </w:rPr>
        <w:t xml:space="preserve"> pelayanan kesehatan tahun 2020 dari setiap provinsi. Dari visualisasi tersebut terlihat bahwa provinsi Sulawesi Tenggara memiliki nilai unmet need pelayanan kesehatan yang paling tinggi dibandingkan dengan provinsi lainnya.</w:t>
      </w:r>
    </w:p>
    <w:p w14:paraId="625D0BA9" w14:textId="77777777" w:rsidR="00F11813" w:rsidRDefault="00F11813" w:rsidP="00F11813">
      <w:pPr>
        <w:spacing w:after="20" w:line="256" w:lineRule="auto"/>
        <w:ind w:right="-60" w:firstLine="284"/>
        <w:jc w:val="both"/>
        <w:rPr>
          <w:sz w:val="20"/>
          <w:szCs w:val="20"/>
          <w:lang w:val="en-ID"/>
        </w:rPr>
      </w:pPr>
    </w:p>
    <w:p w14:paraId="48695672" w14:textId="77777777" w:rsidR="00F11813" w:rsidRDefault="00FF0E3A" w:rsidP="00F11813">
      <w:pPr>
        <w:spacing w:after="20" w:line="256" w:lineRule="auto"/>
        <w:ind w:right="-60"/>
        <w:jc w:val="both"/>
        <w:rPr>
          <w:b/>
          <w:sz w:val="20"/>
          <w:szCs w:val="20"/>
          <w:lang w:val="en-ID"/>
        </w:rPr>
      </w:pPr>
      <w:bookmarkStart w:id="16" w:name="_Hlk106701118"/>
      <w:r w:rsidRPr="00FF0E3A">
        <w:rPr>
          <w:b/>
          <w:sz w:val="20"/>
          <w:szCs w:val="20"/>
          <w:lang w:val="en-ID"/>
        </w:rPr>
        <w:t>Unmet Need Pelayanan Kesehatan Nasional Tahun 2020</w:t>
      </w:r>
    </w:p>
    <w:bookmarkEnd w:id="16"/>
    <w:p w14:paraId="7588FF86" w14:textId="26954AF5" w:rsidR="00FF0E3A" w:rsidRDefault="00FF0E3A" w:rsidP="00F11813">
      <w:pPr>
        <w:spacing w:after="20" w:line="256" w:lineRule="auto"/>
        <w:ind w:right="-60"/>
        <w:jc w:val="center"/>
        <w:rPr>
          <w:b/>
          <w:sz w:val="20"/>
          <w:szCs w:val="20"/>
          <w:lang w:val="en-ID"/>
        </w:rPr>
      </w:pPr>
      <w:r>
        <w:rPr>
          <w:noProof/>
        </w:rPr>
        <w:drawing>
          <wp:inline distT="0" distB="0" distL="0" distR="0" wp14:anchorId="2AA25662" wp14:editId="30D8A7F9">
            <wp:extent cx="1371600" cy="8343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_kesehatan.png"/>
                    <pic:cNvPicPr/>
                  </pic:nvPicPr>
                  <pic:blipFill rotWithShape="1">
                    <a:blip r:embed="rId20">
                      <a:extLst>
                        <a:ext uri="{28A0092B-C50C-407E-A947-70E740481C1C}">
                          <a14:useLocalDpi xmlns:a14="http://schemas.microsoft.com/office/drawing/2010/main" val="0"/>
                        </a:ext>
                      </a:extLst>
                    </a:blip>
                    <a:srcRect l="1927" t="37366" r="74120" b="52326"/>
                    <a:stretch/>
                  </pic:blipFill>
                  <pic:spPr bwMode="auto">
                    <a:xfrm>
                      <a:off x="0" y="0"/>
                      <a:ext cx="1372923" cy="835195"/>
                    </a:xfrm>
                    <a:prstGeom prst="rect">
                      <a:avLst/>
                    </a:prstGeom>
                    <a:ln>
                      <a:noFill/>
                    </a:ln>
                    <a:extLst>
                      <a:ext uri="{53640926-AAD7-44D8-BBD7-CCE9431645EC}">
                        <a14:shadowObscured xmlns:a14="http://schemas.microsoft.com/office/drawing/2010/main"/>
                      </a:ext>
                    </a:extLst>
                  </pic:spPr>
                </pic:pic>
              </a:graphicData>
            </a:graphic>
          </wp:inline>
        </w:drawing>
      </w:r>
    </w:p>
    <w:p w14:paraId="4A0276C2" w14:textId="2FA762EE" w:rsidR="0007675C" w:rsidRDefault="0007675C" w:rsidP="0007675C">
      <w:pPr>
        <w:spacing w:after="20" w:line="264" w:lineRule="auto"/>
        <w:ind w:left="10" w:hanging="10"/>
        <w:jc w:val="center"/>
        <w:rPr>
          <w:color w:val="000000"/>
          <w:sz w:val="16"/>
          <w:szCs w:val="16"/>
        </w:rPr>
      </w:pPr>
      <w:r>
        <w:rPr>
          <w:color w:val="000000"/>
          <w:sz w:val="16"/>
          <w:szCs w:val="16"/>
        </w:rPr>
        <w:t xml:space="preserve">Gambar 17. </w:t>
      </w:r>
      <w:r w:rsidR="00F11813" w:rsidRPr="00F11813">
        <w:rPr>
          <w:color w:val="000000"/>
          <w:sz w:val="16"/>
          <w:szCs w:val="16"/>
        </w:rPr>
        <w:t>Unmet Need Pelayanan Kesehatan Nasional Tahun 2020</w:t>
      </w:r>
    </w:p>
    <w:p w14:paraId="28DD39E3" w14:textId="77777777" w:rsidR="0007675C" w:rsidRDefault="0007675C" w:rsidP="00FF0E3A">
      <w:pPr>
        <w:spacing w:after="20" w:line="256" w:lineRule="auto"/>
        <w:ind w:right="-60"/>
        <w:rPr>
          <w:b/>
          <w:sz w:val="20"/>
          <w:szCs w:val="20"/>
          <w:lang w:val="en-ID"/>
        </w:rPr>
      </w:pPr>
    </w:p>
    <w:p w14:paraId="0A5EE522" w14:textId="0AE3BB21" w:rsidR="00FF0E3A" w:rsidRDefault="00FF0E3A" w:rsidP="00F11813">
      <w:pPr>
        <w:spacing w:after="20" w:line="256" w:lineRule="auto"/>
        <w:ind w:right="-60" w:firstLine="284"/>
        <w:jc w:val="both"/>
        <w:rPr>
          <w:sz w:val="20"/>
          <w:szCs w:val="20"/>
          <w:lang w:val="en-ID"/>
        </w:rPr>
      </w:pPr>
      <w:r w:rsidRPr="00FF0E3A">
        <w:rPr>
          <w:sz w:val="20"/>
          <w:szCs w:val="20"/>
          <w:lang w:val="en-ID"/>
        </w:rPr>
        <w:t xml:space="preserve">Single bar digunakan untuk memvisualisasikan </w:t>
      </w:r>
      <w:r w:rsidRPr="00F11813">
        <w:rPr>
          <w:i/>
          <w:sz w:val="20"/>
          <w:szCs w:val="20"/>
          <w:lang w:val="en-ID"/>
        </w:rPr>
        <w:t>unmet need</w:t>
      </w:r>
      <w:r w:rsidRPr="00FF0E3A">
        <w:rPr>
          <w:sz w:val="20"/>
          <w:szCs w:val="20"/>
          <w:lang w:val="en-ID"/>
        </w:rPr>
        <w:t xml:space="preserve"> pelayanan kesehatan nasional tahun 2020. Dari visualisasi tersebut terlihat bahwa pada tahun 2020 nilai unmet need nasional adalah sebesar 5,44%.</w:t>
      </w:r>
    </w:p>
    <w:p w14:paraId="27EBBE62" w14:textId="19F38D1F" w:rsidR="00FF0E3A" w:rsidRDefault="00FF0E3A" w:rsidP="00FF0E3A">
      <w:pPr>
        <w:spacing w:after="20" w:line="256" w:lineRule="auto"/>
        <w:ind w:right="-60"/>
        <w:jc w:val="both"/>
        <w:rPr>
          <w:sz w:val="20"/>
          <w:szCs w:val="20"/>
          <w:lang w:val="en-ID"/>
        </w:rPr>
      </w:pPr>
    </w:p>
    <w:p w14:paraId="00C1D963" w14:textId="77777777" w:rsidR="00F11813" w:rsidRDefault="00FF0E3A" w:rsidP="00F11813">
      <w:pPr>
        <w:spacing w:after="20" w:line="256" w:lineRule="auto"/>
        <w:ind w:right="-60"/>
        <w:jc w:val="both"/>
        <w:rPr>
          <w:b/>
          <w:sz w:val="20"/>
          <w:szCs w:val="20"/>
          <w:lang w:val="en-ID"/>
        </w:rPr>
      </w:pPr>
      <w:bookmarkStart w:id="17" w:name="_Hlk106701151"/>
      <w:r w:rsidRPr="00FF0E3A">
        <w:rPr>
          <w:b/>
          <w:sz w:val="20"/>
          <w:szCs w:val="20"/>
          <w:lang w:val="en-ID"/>
        </w:rPr>
        <w:t>Unmet Need Pelayanan Kesehatan Per-Wilayah</w:t>
      </w:r>
    </w:p>
    <w:bookmarkEnd w:id="17"/>
    <w:p w14:paraId="66BEC6FC" w14:textId="060ECC57" w:rsidR="00FF0E3A" w:rsidRDefault="00FF0E3A" w:rsidP="00F11813">
      <w:pPr>
        <w:spacing w:after="20" w:line="256" w:lineRule="auto"/>
        <w:ind w:right="-60"/>
        <w:jc w:val="center"/>
        <w:rPr>
          <w:b/>
          <w:sz w:val="20"/>
          <w:szCs w:val="20"/>
          <w:lang w:val="en-ID"/>
        </w:rPr>
      </w:pPr>
      <w:r>
        <w:rPr>
          <w:noProof/>
        </w:rPr>
        <w:drawing>
          <wp:inline distT="0" distB="0" distL="0" distR="0" wp14:anchorId="2019593B" wp14:editId="5D8A489E">
            <wp:extent cx="3036570" cy="134704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eet 2_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6570" cy="1347045"/>
                    </a:xfrm>
                    <a:prstGeom prst="rect">
                      <a:avLst/>
                    </a:prstGeom>
                  </pic:spPr>
                </pic:pic>
              </a:graphicData>
            </a:graphic>
          </wp:inline>
        </w:drawing>
      </w:r>
    </w:p>
    <w:p w14:paraId="7405AEDE" w14:textId="701437F1" w:rsidR="0007675C" w:rsidRDefault="0007675C" w:rsidP="0007675C">
      <w:pPr>
        <w:spacing w:after="20" w:line="264" w:lineRule="auto"/>
        <w:ind w:left="10" w:hanging="10"/>
        <w:jc w:val="center"/>
        <w:rPr>
          <w:color w:val="000000"/>
          <w:sz w:val="16"/>
          <w:szCs w:val="16"/>
        </w:rPr>
      </w:pPr>
      <w:r>
        <w:rPr>
          <w:color w:val="000000"/>
          <w:sz w:val="16"/>
          <w:szCs w:val="16"/>
        </w:rPr>
        <w:t xml:space="preserve">Gambar 18. </w:t>
      </w:r>
      <w:r w:rsidR="00F11813" w:rsidRPr="00F11813">
        <w:rPr>
          <w:color w:val="000000"/>
          <w:sz w:val="16"/>
          <w:szCs w:val="16"/>
        </w:rPr>
        <w:t>Unmet Need Pelayanan Kesehatan Per-Wilayah</w:t>
      </w:r>
    </w:p>
    <w:p w14:paraId="270132C6" w14:textId="77777777" w:rsidR="0007675C" w:rsidRDefault="0007675C" w:rsidP="00FF0E3A">
      <w:pPr>
        <w:spacing w:after="20" w:line="256" w:lineRule="auto"/>
        <w:ind w:right="-60"/>
        <w:rPr>
          <w:b/>
          <w:sz w:val="20"/>
          <w:szCs w:val="20"/>
          <w:lang w:val="en-ID"/>
        </w:rPr>
      </w:pPr>
    </w:p>
    <w:p w14:paraId="2F7997BC" w14:textId="498CEBFF" w:rsidR="00FF0E3A" w:rsidRDefault="00FF0E3A" w:rsidP="00F11813">
      <w:pPr>
        <w:spacing w:after="20" w:line="256" w:lineRule="auto"/>
        <w:ind w:right="-60" w:firstLine="284"/>
        <w:jc w:val="both"/>
        <w:rPr>
          <w:sz w:val="20"/>
          <w:szCs w:val="20"/>
          <w:lang w:val="en-ID"/>
        </w:rPr>
      </w:pPr>
      <w:r w:rsidRPr="00FF0E3A">
        <w:rPr>
          <w:sz w:val="20"/>
          <w:szCs w:val="20"/>
          <w:lang w:val="en-ID"/>
        </w:rPr>
        <w:t xml:space="preserve">Diagram garis digunakan untuk memvisualisasikan unmet met need per wilayah yaitu Jawa dan Bali, Kalimantan, Nusa Tenggara Maluku dan Papua, </w:t>
      </w:r>
      <w:proofErr w:type="gramStart"/>
      <w:r w:rsidRPr="00FF0E3A">
        <w:rPr>
          <w:sz w:val="20"/>
          <w:szCs w:val="20"/>
          <w:lang w:val="en-ID"/>
        </w:rPr>
        <w:t>Sulawesi ,</w:t>
      </w:r>
      <w:proofErr w:type="gramEnd"/>
      <w:r w:rsidRPr="00FF0E3A">
        <w:rPr>
          <w:sz w:val="20"/>
          <w:szCs w:val="20"/>
          <w:lang w:val="en-ID"/>
        </w:rPr>
        <w:t xml:space="preserve"> dan Sumatera. Dari visualisasi tersebut terlihat bahwa wilayah Nusa Tenggara Maluku dan Papua terus mengalami penurunan unmet need pelayan kesehatan di tiga tahun terakhir.</w:t>
      </w:r>
    </w:p>
    <w:p w14:paraId="3E466536" w14:textId="77777777" w:rsidR="00F11813" w:rsidRDefault="00F11813" w:rsidP="00F11813">
      <w:pPr>
        <w:spacing w:after="20" w:line="256" w:lineRule="auto"/>
        <w:ind w:right="-60" w:firstLine="284"/>
        <w:jc w:val="both"/>
        <w:rPr>
          <w:sz w:val="20"/>
          <w:szCs w:val="20"/>
          <w:lang w:val="en-ID"/>
        </w:rPr>
      </w:pPr>
    </w:p>
    <w:p w14:paraId="24CF8E25" w14:textId="77777777" w:rsidR="00F11813" w:rsidRDefault="00FF0E3A" w:rsidP="00F11813">
      <w:pPr>
        <w:spacing w:after="20" w:line="256" w:lineRule="auto"/>
        <w:ind w:right="-60"/>
        <w:jc w:val="both"/>
        <w:rPr>
          <w:b/>
          <w:sz w:val="20"/>
          <w:szCs w:val="20"/>
          <w:lang w:val="en-ID"/>
        </w:rPr>
      </w:pPr>
      <w:r w:rsidRPr="00FF0E3A">
        <w:rPr>
          <w:b/>
          <w:sz w:val="20"/>
          <w:szCs w:val="20"/>
          <w:lang w:val="en-ID"/>
        </w:rPr>
        <w:t>Cakupan Jaminan Kesehatan Nasional Tahun 2020</w:t>
      </w:r>
    </w:p>
    <w:p w14:paraId="65919BFE" w14:textId="7FD18B07" w:rsidR="00FF0E3A" w:rsidRDefault="00FF0E3A" w:rsidP="00F11813">
      <w:pPr>
        <w:spacing w:after="20" w:line="256" w:lineRule="auto"/>
        <w:ind w:right="-60"/>
        <w:jc w:val="center"/>
        <w:rPr>
          <w:b/>
          <w:sz w:val="20"/>
          <w:szCs w:val="20"/>
          <w:lang w:val="en-ID"/>
        </w:rPr>
      </w:pPr>
      <w:r>
        <w:rPr>
          <w:noProof/>
        </w:rPr>
        <w:drawing>
          <wp:inline distT="0" distB="0" distL="0" distR="0" wp14:anchorId="41611439" wp14:editId="4451B296">
            <wp:extent cx="1102995" cy="1494508"/>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_kesehatan.png"/>
                    <pic:cNvPicPr/>
                  </pic:nvPicPr>
                  <pic:blipFill rotWithShape="1">
                    <a:blip r:embed="rId20">
                      <a:extLst>
                        <a:ext uri="{28A0092B-C50C-407E-A947-70E740481C1C}">
                          <a14:useLocalDpi xmlns:a14="http://schemas.microsoft.com/office/drawing/2010/main" val="0"/>
                        </a:ext>
                      </a:extLst>
                    </a:blip>
                    <a:srcRect l="78119" t="47532" r="2616" b="34002"/>
                    <a:stretch/>
                  </pic:blipFill>
                  <pic:spPr bwMode="auto">
                    <a:xfrm>
                      <a:off x="0" y="0"/>
                      <a:ext cx="1104199" cy="1496139"/>
                    </a:xfrm>
                    <a:prstGeom prst="rect">
                      <a:avLst/>
                    </a:prstGeom>
                    <a:ln>
                      <a:noFill/>
                    </a:ln>
                    <a:extLst>
                      <a:ext uri="{53640926-AAD7-44D8-BBD7-CCE9431645EC}">
                        <a14:shadowObscured xmlns:a14="http://schemas.microsoft.com/office/drawing/2010/main"/>
                      </a:ext>
                    </a:extLst>
                  </pic:spPr>
                </pic:pic>
              </a:graphicData>
            </a:graphic>
          </wp:inline>
        </w:drawing>
      </w:r>
    </w:p>
    <w:p w14:paraId="7F6C8FC1" w14:textId="2F4D3009" w:rsidR="0007675C" w:rsidRDefault="0007675C" w:rsidP="0007675C">
      <w:pPr>
        <w:spacing w:after="20" w:line="264" w:lineRule="auto"/>
        <w:ind w:left="10" w:hanging="10"/>
        <w:jc w:val="center"/>
        <w:rPr>
          <w:color w:val="000000"/>
          <w:sz w:val="16"/>
          <w:szCs w:val="16"/>
        </w:rPr>
      </w:pPr>
      <w:r>
        <w:rPr>
          <w:color w:val="000000"/>
          <w:sz w:val="16"/>
          <w:szCs w:val="16"/>
        </w:rPr>
        <w:t xml:space="preserve">Gambar 19. </w:t>
      </w:r>
      <w:r w:rsidR="00F11813" w:rsidRPr="00F11813">
        <w:rPr>
          <w:color w:val="000000"/>
          <w:sz w:val="16"/>
          <w:szCs w:val="16"/>
        </w:rPr>
        <w:t>Cakupan Jaminan Kesehatan Nasional Tahun 2020</w:t>
      </w:r>
    </w:p>
    <w:p w14:paraId="72BE0902" w14:textId="77777777" w:rsidR="0007675C" w:rsidRDefault="0007675C" w:rsidP="00FF0E3A">
      <w:pPr>
        <w:spacing w:after="20" w:line="256" w:lineRule="auto"/>
        <w:ind w:right="-60"/>
        <w:rPr>
          <w:b/>
          <w:sz w:val="20"/>
          <w:szCs w:val="20"/>
          <w:lang w:val="en-ID"/>
        </w:rPr>
      </w:pPr>
    </w:p>
    <w:p w14:paraId="0733B41E" w14:textId="1BB4F176" w:rsidR="00FF0E3A" w:rsidRDefault="00FF0E3A" w:rsidP="00F11813">
      <w:pPr>
        <w:spacing w:after="20" w:line="256" w:lineRule="auto"/>
        <w:ind w:right="-60" w:firstLine="284"/>
        <w:jc w:val="both"/>
        <w:rPr>
          <w:sz w:val="20"/>
          <w:szCs w:val="20"/>
          <w:lang w:val="en-ID"/>
        </w:rPr>
      </w:pPr>
      <w:r w:rsidRPr="00FF0E3A">
        <w:rPr>
          <w:sz w:val="20"/>
          <w:szCs w:val="20"/>
          <w:lang w:val="en-ID"/>
        </w:rPr>
        <w:t>Cakupan jaminan kesehatan nasional tahun 2020 digambarkan dengan menggunakan donut chart, dari visualisasi tersebut terlihat bahwa cakupan jaminan nasional adalah sebanyak 82,51% pada tahun 2020.</w:t>
      </w:r>
    </w:p>
    <w:p w14:paraId="079FF797" w14:textId="77777777" w:rsidR="00F11813" w:rsidRDefault="00F11813" w:rsidP="00F11813">
      <w:pPr>
        <w:spacing w:after="20" w:line="256" w:lineRule="auto"/>
        <w:ind w:right="-60" w:firstLine="284"/>
        <w:jc w:val="both"/>
        <w:rPr>
          <w:sz w:val="20"/>
          <w:szCs w:val="20"/>
          <w:lang w:val="en-ID"/>
        </w:rPr>
      </w:pPr>
    </w:p>
    <w:p w14:paraId="1304F0F2" w14:textId="77777777" w:rsidR="00F11813" w:rsidRDefault="00FF0E3A" w:rsidP="00F11813">
      <w:pPr>
        <w:spacing w:after="20" w:line="256" w:lineRule="auto"/>
        <w:ind w:right="-60"/>
        <w:jc w:val="both"/>
        <w:rPr>
          <w:b/>
          <w:sz w:val="20"/>
          <w:szCs w:val="20"/>
          <w:lang w:val="en-ID"/>
        </w:rPr>
      </w:pPr>
      <w:r w:rsidRPr="00F11813">
        <w:rPr>
          <w:b/>
          <w:i/>
          <w:sz w:val="20"/>
          <w:szCs w:val="20"/>
          <w:lang w:val="en-ID"/>
        </w:rPr>
        <w:t>Total Fertility Rate</w:t>
      </w:r>
      <w:r w:rsidRPr="00FF0E3A">
        <w:rPr>
          <w:b/>
          <w:sz w:val="20"/>
          <w:szCs w:val="20"/>
          <w:lang w:val="en-ID"/>
        </w:rPr>
        <w:t xml:space="preserve"> Ta</w:t>
      </w:r>
      <w:r>
        <w:rPr>
          <w:b/>
          <w:sz w:val="20"/>
          <w:szCs w:val="20"/>
          <w:lang w:val="en-ID"/>
        </w:rPr>
        <w:t>hun</w:t>
      </w:r>
      <w:r w:rsidRPr="00FF0E3A">
        <w:rPr>
          <w:b/>
          <w:sz w:val="20"/>
          <w:szCs w:val="20"/>
          <w:lang w:val="en-ID"/>
        </w:rPr>
        <w:t xml:space="preserve"> 2017</w:t>
      </w:r>
    </w:p>
    <w:p w14:paraId="7E764CF6" w14:textId="1EEA066B" w:rsidR="00FF0E3A" w:rsidRDefault="00FF0E3A" w:rsidP="00F11813">
      <w:pPr>
        <w:spacing w:after="20" w:line="256" w:lineRule="auto"/>
        <w:ind w:right="-60"/>
        <w:jc w:val="center"/>
        <w:rPr>
          <w:b/>
          <w:sz w:val="20"/>
          <w:szCs w:val="20"/>
          <w:lang w:val="en-ID"/>
        </w:rPr>
      </w:pPr>
      <w:r>
        <w:rPr>
          <w:noProof/>
        </w:rPr>
        <w:drawing>
          <wp:inline distT="0" distB="0" distL="0" distR="0" wp14:anchorId="4E4DE9D3" wp14:editId="1E102284">
            <wp:extent cx="2364828" cy="16357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_kesehatan.png"/>
                    <pic:cNvPicPr/>
                  </pic:nvPicPr>
                  <pic:blipFill rotWithShape="1">
                    <a:blip r:embed="rId20">
                      <a:extLst>
                        <a:ext uri="{28A0092B-C50C-407E-A947-70E740481C1C}">
                          <a14:useLocalDpi xmlns:a14="http://schemas.microsoft.com/office/drawing/2010/main" val="0"/>
                        </a:ext>
                      </a:extLst>
                    </a:blip>
                    <a:srcRect l="2151" t="74403" r="56532" b="5380"/>
                    <a:stretch/>
                  </pic:blipFill>
                  <pic:spPr bwMode="auto">
                    <a:xfrm>
                      <a:off x="0" y="0"/>
                      <a:ext cx="2368105" cy="1638027"/>
                    </a:xfrm>
                    <a:prstGeom prst="rect">
                      <a:avLst/>
                    </a:prstGeom>
                    <a:ln>
                      <a:noFill/>
                    </a:ln>
                    <a:extLst>
                      <a:ext uri="{53640926-AAD7-44D8-BBD7-CCE9431645EC}">
                        <a14:shadowObscured xmlns:a14="http://schemas.microsoft.com/office/drawing/2010/main"/>
                      </a:ext>
                    </a:extLst>
                  </pic:spPr>
                </pic:pic>
              </a:graphicData>
            </a:graphic>
          </wp:inline>
        </w:drawing>
      </w:r>
    </w:p>
    <w:p w14:paraId="1162A307" w14:textId="0633FF5A" w:rsidR="0007675C" w:rsidRDefault="0007675C" w:rsidP="0007675C">
      <w:pPr>
        <w:spacing w:after="20" w:line="264" w:lineRule="auto"/>
        <w:ind w:left="10" w:hanging="10"/>
        <w:jc w:val="center"/>
        <w:rPr>
          <w:color w:val="000000"/>
          <w:sz w:val="16"/>
          <w:szCs w:val="16"/>
        </w:rPr>
      </w:pPr>
      <w:r>
        <w:rPr>
          <w:color w:val="000000"/>
          <w:sz w:val="16"/>
          <w:szCs w:val="16"/>
        </w:rPr>
        <w:t xml:space="preserve">Gambar 20. </w:t>
      </w:r>
      <w:r w:rsidR="00F11813" w:rsidRPr="00F11813">
        <w:rPr>
          <w:color w:val="000000"/>
          <w:sz w:val="16"/>
          <w:szCs w:val="16"/>
        </w:rPr>
        <w:t>Total Fertility Rate Tahun 2017</w:t>
      </w:r>
    </w:p>
    <w:p w14:paraId="126D97BB" w14:textId="77777777" w:rsidR="0007675C" w:rsidRDefault="0007675C" w:rsidP="00FF0E3A">
      <w:pPr>
        <w:spacing w:after="20" w:line="256" w:lineRule="auto"/>
        <w:ind w:right="-60"/>
        <w:rPr>
          <w:b/>
          <w:sz w:val="20"/>
          <w:szCs w:val="20"/>
          <w:lang w:val="en-ID"/>
        </w:rPr>
      </w:pPr>
    </w:p>
    <w:p w14:paraId="1ACB25D0" w14:textId="5A329C92" w:rsidR="00FF0E3A" w:rsidRDefault="00FF0E3A" w:rsidP="00F11813">
      <w:pPr>
        <w:spacing w:after="20" w:line="256" w:lineRule="auto"/>
        <w:ind w:right="-60" w:firstLine="284"/>
        <w:jc w:val="both"/>
        <w:rPr>
          <w:sz w:val="20"/>
          <w:szCs w:val="20"/>
          <w:lang w:val="en-ID"/>
        </w:rPr>
      </w:pPr>
      <w:r w:rsidRPr="00F11813">
        <w:rPr>
          <w:i/>
          <w:sz w:val="20"/>
          <w:szCs w:val="20"/>
          <w:lang w:val="en-ID"/>
        </w:rPr>
        <w:t>Total fertility rate</w:t>
      </w:r>
      <w:r w:rsidRPr="00FF0E3A">
        <w:rPr>
          <w:sz w:val="20"/>
          <w:szCs w:val="20"/>
          <w:lang w:val="en-ID"/>
        </w:rPr>
        <w:t xml:space="preserve"> divisualisasikan dengan menggunakan donut chart, dari visualisasi tersebut terlihat bahwa TFR pada tahun 2017 adalah sebesar 2,4%.</w:t>
      </w:r>
    </w:p>
    <w:p w14:paraId="62AD7051" w14:textId="77777777" w:rsidR="00F11813" w:rsidRDefault="00F11813" w:rsidP="00F11813">
      <w:pPr>
        <w:spacing w:after="20" w:line="256" w:lineRule="auto"/>
        <w:ind w:right="-60" w:firstLine="284"/>
        <w:jc w:val="both"/>
        <w:rPr>
          <w:sz w:val="20"/>
          <w:szCs w:val="20"/>
          <w:lang w:val="en-ID"/>
        </w:rPr>
      </w:pPr>
    </w:p>
    <w:p w14:paraId="3FB45D84" w14:textId="77777777" w:rsidR="00F11813" w:rsidRDefault="00FF0E3A" w:rsidP="00F11813">
      <w:pPr>
        <w:spacing w:after="20" w:line="256" w:lineRule="auto"/>
        <w:ind w:right="-60"/>
        <w:jc w:val="both"/>
        <w:rPr>
          <w:b/>
          <w:sz w:val="20"/>
          <w:szCs w:val="20"/>
          <w:lang w:val="en-ID"/>
        </w:rPr>
      </w:pPr>
      <w:bookmarkStart w:id="18" w:name="_Hlk106699683"/>
      <w:r w:rsidRPr="00FF0E3A">
        <w:rPr>
          <w:b/>
          <w:sz w:val="20"/>
          <w:szCs w:val="20"/>
          <w:lang w:val="en-ID"/>
        </w:rPr>
        <w:t>Kepadatan dan Distribusi Tenaga Kesehatan Tahun 2018</w:t>
      </w:r>
    </w:p>
    <w:p w14:paraId="03E90A43" w14:textId="1C13D3E3" w:rsidR="00FF0E3A" w:rsidRDefault="00FF0E3A" w:rsidP="00F11813">
      <w:pPr>
        <w:spacing w:after="20" w:line="256" w:lineRule="auto"/>
        <w:ind w:right="-60"/>
        <w:jc w:val="center"/>
        <w:rPr>
          <w:b/>
          <w:sz w:val="20"/>
          <w:szCs w:val="20"/>
          <w:lang w:val="en-ID"/>
        </w:rPr>
      </w:pPr>
      <w:r>
        <w:rPr>
          <w:noProof/>
        </w:rPr>
        <w:drawing>
          <wp:inline distT="0" distB="0" distL="0" distR="0" wp14:anchorId="3E5E6F1B" wp14:editId="4DF7C9F2">
            <wp:extent cx="3036570" cy="14311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eet 3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6570" cy="1431151"/>
                    </a:xfrm>
                    <a:prstGeom prst="rect">
                      <a:avLst/>
                    </a:prstGeom>
                  </pic:spPr>
                </pic:pic>
              </a:graphicData>
            </a:graphic>
          </wp:inline>
        </w:drawing>
      </w:r>
    </w:p>
    <w:p w14:paraId="0E38B94B" w14:textId="2A5A9B52" w:rsidR="0007675C" w:rsidRDefault="0007675C" w:rsidP="00F11813">
      <w:pPr>
        <w:spacing w:after="20" w:line="264" w:lineRule="auto"/>
        <w:ind w:left="10" w:hanging="10"/>
        <w:jc w:val="center"/>
        <w:rPr>
          <w:b/>
          <w:sz w:val="20"/>
          <w:szCs w:val="20"/>
          <w:lang w:val="en-ID"/>
        </w:rPr>
      </w:pPr>
      <w:r>
        <w:rPr>
          <w:color w:val="000000"/>
          <w:sz w:val="16"/>
          <w:szCs w:val="16"/>
        </w:rPr>
        <w:t xml:space="preserve">Gambar 21. </w:t>
      </w:r>
      <w:r w:rsidR="00F11813" w:rsidRPr="00F11813">
        <w:rPr>
          <w:color w:val="000000"/>
          <w:sz w:val="16"/>
          <w:szCs w:val="16"/>
        </w:rPr>
        <w:t>Kepadatan dan Distribusi Tenaga Kesehatan Tahun 2018</w:t>
      </w:r>
    </w:p>
    <w:p w14:paraId="7BC1B33F" w14:textId="39A13DD2" w:rsidR="0007675C" w:rsidRDefault="00FF0E3A" w:rsidP="00F11813">
      <w:pPr>
        <w:spacing w:after="20" w:line="256" w:lineRule="auto"/>
        <w:ind w:right="-60" w:firstLine="284"/>
        <w:jc w:val="both"/>
        <w:rPr>
          <w:sz w:val="20"/>
          <w:szCs w:val="20"/>
          <w:lang w:val="en-ID"/>
        </w:rPr>
      </w:pPr>
      <w:r w:rsidRPr="00F11813">
        <w:rPr>
          <w:i/>
          <w:sz w:val="20"/>
          <w:szCs w:val="20"/>
          <w:lang w:val="en-ID"/>
        </w:rPr>
        <w:t>Buble chart</w:t>
      </w:r>
      <w:r w:rsidRPr="00FF0E3A">
        <w:rPr>
          <w:sz w:val="20"/>
          <w:szCs w:val="20"/>
          <w:lang w:val="en-ID"/>
        </w:rPr>
        <w:t xml:space="preserve"> digunakan untuk memvisualisasikan kepadatan dan distribusi tenaga kesehatan. </w:t>
      </w:r>
      <w:r w:rsidRPr="000A738A">
        <w:rPr>
          <w:i/>
          <w:sz w:val="20"/>
          <w:szCs w:val="20"/>
          <w:lang w:val="en-ID"/>
        </w:rPr>
        <w:t>Buble chart</w:t>
      </w:r>
      <w:r w:rsidRPr="00FF0E3A">
        <w:rPr>
          <w:sz w:val="20"/>
          <w:szCs w:val="20"/>
          <w:lang w:val="en-ID"/>
        </w:rPr>
        <w:t xml:space="preserve"> dipilih karena data yang bersangkutan merupakan data yang terdiri dari beberapa kategori. Dari visualisasi tersebut terlihat bahwa kepadatan dan distribusi tenaga kesehatan paling banyak terdapat pada tenaga kesehatan bidan dan perawat.</w:t>
      </w:r>
    </w:p>
    <w:p w14:paraId="79CD62D9" w14:textId="433C5BDE" w:rsidR="000A738A" w:rsidRDefault="000A738A" w:rsidP="00F11813">
      <w:pPr>
        <w:spacing w:after="20" w:line="256" w:lineRule="auto"/>
        <w:ind w:right="-60" w:firstLine="284"/>
        <w:jc w:val="both"/>
        <w:rPr>
          <w:sz w:val="20"/>
          <w:szCs w:val="20"/>
          <w:lang w:val="en-ID"/>
        </w:rPr>
      </w:pPr>
    </w:p>
    <w:p w14:paraId="7D9D2145" w14:textId="77777777" w:rsidR="000A738A" w:rsidRDefault="000A738A" w:rsidP="00F11813">
      <w:pPr>
        <w:spacing w:after="20" w:line="256" w:lineRule="auto"/>
        <w:ind w:right="-60" w:firstLine="284"/>
        <w:jc w:val="both"/>
        <w:rPr>
          <w:sz w:val="20"/>
          <w:szCs w:val="20"/>
          <w:lang w:val="en-ID"/>
        </w:rPr>
      </w:pPr>
    </w:p>
    <w:bookmarkEnd w:id="18"/>
    <w:p w14:paraId="6D0CC30F" w14:textId="54C506DB" w:rsidR="00BB1DEA" w:rsidRPr="00FF0E3A" w:rsidRDefault="00FF0E3A" w:rsidP="00FF0E3A">
      <w:pPr>
        <w:numPr>
          <w:ilvl w:val="0"/>
          <w:numId w:val="9"/>
        </w:numPr>
        <w:spacing w:after="20" w:line="256" w:lineRule="auto"/>
        <w:ind w:left="284" w:right="-60" w:hanging="284"/>
        <w:jc w:val="both"/>
        <w:rPr>
          <w:sz w:val="20"/>
          <w:szCs w:val="20"/>
          <w:lang w:val="en-ID"/>
        </w:rPr>
      </w:pPr>
      <w:r>
        <w:rPr>
          <w:sz w:val="20"/>
          <w:szCs w:val="20"/>
          <w:lang w:val="en-ID"/>
        </w:rPr>
        <w:lastRenderedPageBreak/>
        <w:t xml:space="preserve">Klastering </w:t>
      </w:r>
    </w:p>
    <w:p w14:paraId="57C21B21" w14:textId="1FAC5FD9" w:rsidR="006A57B2" w:rsidRDefault="006A57B2" w:rsidP="006A57B2">
      <w:pPr>
        <w:jc w:val="center"/>
      </w:pPr>
    </w:p>
    <w:p w14:paraId="4C97B820" w14:textId="77777777" w:rsidR="006A57B2" w:rsidRDefault="006A57B2" w:rsidP="006A57B2">
      <w:pPr>
        <w:jc w:val="center"/>
      </w:pPr>
      <w:r>
        <w:rPr>
          <w:noProof/>
        </w:rPr>
        <w:drawing>
          <wp:inline distT="0" distB="0" distL="0" distR="0" wp14:anchorId="7F49DE11" wp14:editId="4E24DEAA">
            <wp:extent cx="3210469" cy="1981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003.png"/>
                    <pic:cNvPicPr/>
                  </pic:nvPicPr>
                  <pic:blipFill>
                    <a:blip r:embed="rId24">
                      <a:extLst>
                        <a:ext uri="{28A0092B-C50C-407E-A947-70E740481C1C}">
                          <a14:useLocalDpi xmlns:a14="http://schemas.microsoft.com/office/drawing/2010/main" val="0"/>
                        </a:ext>
                      </a:extLst>
                    </a:blip>
                    <a:stretch>
                      <a:fillRect/>
                    </a:stretch>
                  </pic:blipFill>
                  <pic:spPr>
                    <a:xfrm>
                      <a:off x="0" y="0"/>
                      <a:ext cx="3219490" cy="1986767"/>
                    </a:xfrm>
                    <a:prstGeom prst="rect">
                      <a:avLst/>
                    </a:prstGeom>
                  </pic:spPr>
                </pic:pic>
              </a:graphicData>
            </a:graphic>
          </wp:inline>
        </w:drawing>
      </w:r>
    </w:p>
    <w:p w14:paraId="3D4543AF" w14:textId="77777777" w:rsidR="006A57B2" w:rsidRDefault="006A57B2" w:rsidP="006A57B2">
      <w:pPr>
        <w:jc w:val="center"/>
      </w:pPr>
    </w:p>
    <w:p w14:paraId="17644F0E" w14:textId="3C2A1429" w:rsidR="0007675C" w:rsidRDefault="0007675C" w:rsidP="0007675C">
      <w:pPr>
        <w:spacing w:after="20" w:line="264" w:lineRule="auto"/>
        <w:ind w:left="10" w:hanging="10"/>
        <w:jc w:val="center"/>
        <w:rPr>
          <w:color w:val="000000"/>
          <w:sz w:val="16"/>
          <w:szCs w:val="16"/>
        </w:rPr>
      </w:pPr>
      <w:r>
        <w:rPr>
          <w:color w:val="000000"/>
          <w:sz w:val="16"/>
          <w:szCs w:val="16"/>
        </w:rPr>
        <w:t xml:space="preserve">Gambar 22. </w:t>
      </w:r>
      <w:r w:rsidR="000A738A">
        <w:rPr>
          <w:color w:val="000000"/>
          <w:sz w:val="16"/>
          <w:szCs w:val="16"/>
        </w:rPr>
        <w:t>Dendogram hasil klastering</w:t>
      </w:r>
    </w:p>
    <w:p w14:paraId="079C6F3E" w14:textId="77777777" w:rsidR="0007675C" w:rsidRDefault="0007675C" w:rsidP="006A57B2">
      <w:pPr>
        <w:jc w:val="both"/>
        <w:rPr>
          <w:sz w:val="20"/>
          <w:szCs w:val="20"/>
        </w:rPr>
      </w:pPr>
    </w:p>
    <w:p w14:paraId="254265D8" w14:textId="20A2261A" w:rsidR="006A57B2" w:rsidRDefault="006A57B2" w:rsidP="000A738A">
      <w:pPr>
        <w:ind w:firstLine="284"/>
        <w:jc w:val="both"/>
        <w:rPr>
          <w:sz w:val="20"/>
          <w:szCs w:val="20"/>
        </w:rPr>
      </w:pPr>
      <w:r w:rsidRPr="006A57B2">
        <w:rPr>
          <w:sz w:val="20"/>
          <w:szCs w:val="20"/>
        </w:rPr>
        <w:t xml:space="preserve">Klasterisasi dilakukan dengan menggunakan </w:t>
      </w:r>
      <w:r w:rsidRPr="000A738A">
        <w:rPr>
          <w:i/>
          <w:sz w:val="20"/>
          <w:szCs w:val="20"/>
        </w:rPr>
        <w:t>hierarchical method</w:t>
      </w:r>
      <w:r w:rsidRPr="006A57B2">
        <w:rPr>
          <w:sz w:val="20"/>
          <w:szCs w:val="20"/>
        </w:rPr>
        <w:t>. Dari nilai c</w:t>
      </w:r>
      <w:r w:rsidRPr="000A738A">
        <w:rPr>
          <w:i/>
          <w:sz w:val="20"/>
          <w:szCs w:val="20"/>
        </w:rPr>
        <w:t>ophenetic</w:t>
      </w:r>
      <w:r w:rsidRPr="006A57B2">
        <w:rPr>
          <w:sz w:val="20"/>
          <w:szCs w:val="20"/>
        </w:rPr>
        <w:t xml:space="preserve"> yang dihasilkan, metode ward’s memiliki nilai cophenectic yang paling tinggi yaitu 0,9. Sehingga klastering yang dilakukan menggunakan konsep jarak ward’s. Dari dendogram diputuskan untuk membentuk klaster sebanyak tiga. Kemudian klaster tersebut akan dikelompokan menjadi kalster dengan pilar sosial yang rendah, sedang, dan tinggi. Berikut anggota hasil pengklasteran.</w:t>
      </w:r>
    </w:p>
    <w:p w14:paraId="78CE0D3D" w14:textId="77777777" w:rsidR="006A57B2" w:rsidRPr="006A57B2" w:rsidRDefault="006A57B2" w:rsidP="006A57B2">
      <w:pPr>
        <w:jc w:val="both"/>
        <w:rPr>
          <w:sz w:val="20"/>
          <w:szCs w:val="20"/>
        </w:rPr>
      </w:pPr>
    </w:p>
    <w:p w14:paraId="3717C3AE" w14:textId="7E398208" w:rsidR="00BB1DEA" w:rsidRDefault="006A57B2" w:rsidP="00BB1DEA">
      <w:pPr>
        <w:spacing w:after="251" w:line="256" w:lineRule="auto"/>
        <w:ind w:left="-60" w:right="-60"/>
        <w:rPr>
          <w:sz w:val="20"/>
          <w:szCs w:val="20"/>
          <w:lang w:val="en-ID"/>
        </w:rPr>
      </w:pPr>
      <w:r w:rsidRPr="006A57B2">
        <w:drawing>
          <wp:inline distT="0" distB="0" distL="0" distR="0" wp14:anchorId="791F5656" wp14:editId="00BB1400">
            <wp:extent cx="3036570" cy="22900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6570" cy="2290038"/>
                    </a:xfrm>
                    <a:prstGeom prst="rect">
                      <a:avLst/>
                    </a:prstGeom>
                    <a:noFill/>
                    <a:ln>
                      <a:noFill/>
                    </a:ln>
                  </pic:spPr>
                </pic:pic>
              </a:graphicData>
            </a:graphic>
          </wp:inline>
        </w:drawing>
      </w:r>
    </w:p>
    <w:p w14:paraId="17AAAB68" w14:textId="5558A69D" w:rsidR="0007675C" w:rsidRDefault="0007675C" w:rsidP="0007675C">
      <w:pPr>
        <w:spacing w:after="20" w:line="264" w:lineRule="auto"/>
        <w:ind w:left="10" w:hanging="10"/>
        <w:jc w:val="center"/>
        <w:rPr>
          <w:color w:val="000000"/>
          <w:sz w:val="16"/>
          <w:szCs w:val="16"/>
        </w:rPr>
      </w:pPr>
      <w:r>
        <w:rPr>
          <w:color w:val="000000"/>
          <w:sz w:val="16"/>
          <w:szCs w:val="16"/>
        </w:rPr>
        <w:t xml:space="preserve">Gambar 23. </w:t>
      </w:r>
      <w:r w:rsidR="000A738A">
        <w:rPr>
          <w:color w:val="000000"/>
          <w:sz w:val="16"/>
          <w:szCs w:val="16"/>
        </w:rPr>
        <w:t>Anggota klaster</w:t>
      </w:r>
    </w:p>
    <w:p w14:paraId="7F3E64B7" w14:textId="77777777" w:rsidR="0007675C" w:rsidRPr="00BB1DEA" w:rsidRDefault="0007675C" w:rsidP="00BB1DEA">
      <w:pPr>
        <w:spacing w:after="251" w:line="256" w:lineRule="auto"/>
        <w:ind w:left="-60" w:right="-60"/>
        <w:rPr>
          <w:sz w:val="20"/>
          <w:szCs w:val="20"/>
          <w:lang w:val="en-ID"/>
        </w:rPr>
      </w:pPr>
    </w:p>
    <w:p w14:paraId="7CB7FF37" w14:textId="39C6D366" w:rsidR="006A57B2" w:rsidRDefault="006A57B2" w:rsidP="006A57B2">
      <w:pPr>
        <w:spacing w:after="20" w:line="256" w:lineRule="auto"/>
        <w:ind w:right="-60"/>
        <w:jc w:val="both"/>
        <w:rPr>
          <w:sz w:val="20"/>
          <w:szCs w:val="20"/>
          <w:lang w:val="en-ID"/>
        </w:rPr>
      </w:pPr>
    </w:p>
    <w:p w14:paraId="1BA8B19F" w14:textId="31B2D1C4" w:rsidR="006A57B2" w:rsidRDefault="006A57B2" w:rsidP="006A57B2">
      <w:pPr>
        <w:spacing w:after="20" w:line="256" w:lineRule="auto"/>
        <w:ind w:right="-60"/>
        <w:jc w:val="both"/>
        <w:rPr>
          <w:sz w:val="20"/>
          <w:szCs w:val="20"/>
          <w:lang w:val="en-ID"/>
        </w:rPr>
      </w:pPr>
    </w:p>
    <w:p w14:paraId="34261E1A" w14:textId="355D9361" w:rsidR="006A57B2" w:rsidRDefault="006A57B2" w:rsidP="006A57B2">
      <w:pPr>
        <w:spacing w:after="20" w:line="256" w:lineRule="auto"/>
        <w:ind w:right="-60"/>
        <w:jc w:val="both"/>
        <w:rPr>
          <w:sz w:val="20"/>
          <w:szCs w:val="20"/>
          <w:lang w:val="en-ID"/>
        </w:rPr>
      </w:pPr>
    </w:p>
    <w:p w14:paraId="61EBB219" w14:textId="2A1C5C53" w:rsidR="006A57B2" w:rsidRDefault="006A57B2" w:rsidP="006A57B2">
      <w:pPr>
        <w:spacing w:after="20" w:line="256" w:lineRule="auto"/>
        <w:ind w:right="-60"/>
        <w:jc w:val="both"/>
        <w:rPr>
          <w:sz w:val="20"/>
          <w:szCs w:val="20"/>
          <w:lang w:val="en-ID"/>
        </w:rPr>
      </w:pPr>
    </w:p>
    <w:p w14:paraId="1D0E9D91" w14:textId="54BF8D1B" w:rsidR="006A57B2" w:rsidRDefault="006A57B2" w:rsidP="006A57B2">
      <w:pPr>
        <w:spacing w:after="20" w:line="256" w:lineRule="auto"/>
        <w:ind w:right="-60"/>
        <w:jc w:val="both"/>
        <w:rPr>
          <w:sz w:val="20"/>
          <w:szCs w:val="20"/>
          <w:lang w:val="en-ID"/>
        </w:rPr>
      </w:pPr>
    </w:p>
    <w:p w14:paraId="53951EF2" w14:textId="1AD11776" w:rsidR="006A57B2" w:rsidRDefault="006A57B2" w:rsidP="006A57B2">
      <w:pPr>
        <w:spacing w:after="20" w:line="256" w:lineRule="auto"/>
        <w:ind w:right="-60"/>
        <w:jc w:val="both"/>
        <w:rPr>
          <w:sz w:val="20"/>
          <w:szCs w:val="20"/>
          <w:lang w:val="en-ID"/>
        </w:rPr>
      </w:pPr>
    </w:p>
    <w:p w14:paraId="627DD2C5" w14:textId="100BC5A8" w:rsidR="006A57B2" w:rsidRDefault="006A57B2" w:rsidP="006A57B2">
      <w:pPr>
        <w:spacing w:after="20" w:line="256" w:lineRule="auto"/>
        <w:ind w:right="-60"/>
        <w:jc w:val="both"/>
        <w:rPr>
          <w:sz w:val="20"/>
          <w:szCs w:val="20"/>
          <w:lang w:val="en-ID"/>
        </w:rPr>
      </w:pPr>
    </w:p>
    <w:p w14:paraId="2EAA7BB3" w14:textId="5D58484F" w:rsidR="006A57B2" w:rsidRDefault="006A57B2" w:rsidP="006A57B2">
      <w:pPr>
        <w:spacing w:after="20" w:line="256" w:lineRule="auto"/>
        <w:ind w:right="-60"/>
        <w:jc w:val="both"/>
        <w:rPr>
          <w:sz w:val="20"/>
          <w:szCs w:val="20"/>
          <w:lang w:val="en-ID"/>
        </w:rPr>
      </w:pPr>
    </w:p>
    <w:p w14:paraId="1EDAE714" w14:textId="4EDF9EB7" w:rsidR="006A57B2" w:rsidRDefault="006A57B2" w:rsidP="006A57B2">
      <w:pPr>
        <w:spacing w:after="20" w:line="256" w:lineRule="auto"/>
        <w:ind w:right="-60"/>
        <w:jc w:val="both"/>
        <w:rPr>
          <w:sz w:val="20"/>
          <w:szCs w:val="20"/>
          <w:lang w:val="en-ID"/>
        </w:rPr>
      </w:pPr>
    </w:p>
    <w:p w14:paraId="73D8B203" w14:textId="5B320DA1" w:rsidR="006A57B2" w:rsidRDefault="006A57B2" w:rsidP="006A57B2">
      <w:pPr>
        <w:spacing w:after="20" w:line="256" w:lineRule="auto"/>
        <w:ind w:right="-60"/>
        <w:jc w:val="both"/>
        <w:rPr>
          <w:sz w:val="20"/>
          <w:szCs w:val="20"/>
          <w:lang w:val="en-ID"/>
        </w:rPr>
      </w:pPr>
    </w:p>
    <w:p w14:paraId="2A41D319" w14:textId="3A4C385B" w:rsidR="006A57B2" w:rsidRDefault="006A57B2" w:rsidP="006A57B2">
      <w:pPr>
        <w:spacing w:after="20" w:line="256" w:lineRule="auto"/>
        <w:ind w:right="-60"/>
        <w:jc w:val="both"/>
        <w:rPr>
          <w:sz w:val="20"/>
          <w:szCs w:val="20"/>
          <w:lang w:val="en-ID"/>
        </w:rPr>
      </w:pPr>
    </w:p>
    <w:p w14:paraId="191ABF79" w14:textId="32303237" w:rsidR="006A57B2" w:rsidRDefault="006A57B2" w:rsidP="006A57B2">
      <w:pPr>
        <w:spacing w:after="20" w:line="256" w:lineRule="auto"/>
        <w:ind w:right="-60"/>
        <w:jc w:val="both"/>
        <w:rPr>
          <w:sz w:val="20"/>
          <w:szCs w:val="20"/>
          <w:lang w:val="en-ID"/>
        </w:rPr>
      </w:pPr>
    </w:p>
    <w:p w14:paraId="7E0336BA" w14:textId="5C577A1A" w:rsidR="006A57B2" w:rsidRDefault="006A57B2" w:rsidP="006A57B2">
      <w:pPr>
        <w:spacing w:after="20" w:line="256" w:lineRule="auto"/>
        <w:ind w:right="-60"/>
        <w:jc w:val="both"/>
        <w:rPr>
          <w:sz w:val="20"/>
          <w:szCs w:val="20"/>
          <w:lang w:val="en-ID"/>
        </w:rPr>
      </w:pPr>
    </w:p>
    <w:p w14:paraId="22F40D17" w14:textId="07A6F670" w:rsidR="006A57B2" w:rsidRDefault="006A57B2" w:rsidP="006A57B2">
      <w:pPr>
        <w:spacing w:after="20" w:line="256" w:lineRule="auto"/>
        <w:ind w:right="-60"/>
        <w:jc w:val="both"/>
        <w:rPr>
          <w:sz w:val="20"/>
          <w:szCs w:val="20"/>
          <w:lang w:val="en-ID"/>
        </w:rPr>
      </w:pPr>
    </w:p>
    <w:p w14:paraId="2B48DA51" w14:textId="1E4EE713" w:rsidR="006A57B2" w:rsidRDefault="006A57B2" w:rsidP="006A57B2">
      <w:pPr>
        <w:spacing w:after="20" w:line="256" w:lineRule="auto"/>
        <w:ind w:right="-60"/>
        <w:jc w:val="both"/>
        <w:rPr>
          <w:sz w:val="20"/>
          <w:szCs w:val="20"/>
          <w:lang w:val="en-ID"/>
        </w:rPr>
      </w:pPr>
    </w:p>
    <w:p w14:paraId="54037A4D" w14:textId="2477B0DE" w:rsidR="0007675C" w:rsidRDefault="0007675C" w:rsidP="006A57B2">
      <w:pPr>
        <w:spacing w:after="20" w:line="256" w:lineRule="auto"/>
        <w:ind w:right="-60"/>
        <w:jc w:val="both"/>
        <w:rPr>
          <w:sz w:val="20"/>
          <w:szCs w:val="20"/>
          <w:lang w:val="en-ID"/>
        </w:rPr>
      </w:pPr>
    </w:p>
    <w:p w14:paraId="1EC906C6" w14:textId="21159068" w:rsidR="0007675C" w:rsidRDefault="0007675C" w:rsidP="006A57B2">
      <w:pPr>
        <w:spacing w:after="20" w:line="256" w:lineRule="auto"/>
        <w:ind w:right="-60"/>
        <w:jc w:val="both"/>
        <w:rPr>
          <w:sz w:val="20"/>
          <w:szCs w:val="20"/>
          <w:lang w:val="en-ID"/>
        </w:rPr>
      </w:pPr>
    </w:p>
    <w:p w14:paraId="53519B47" w14:textId="77777777" w:rsidR="0007675C" w:rsidRDefault="0007675C" w:rsidP="006A57B2">
      <w:pPr>
        <w:spacing w:after="20" w:line="256" w:lineRule="auto"/>
        <w:ind w:right="-60"/>
        <w:jc w:val="both"/>
        <w:rPr>
          <w:sz w:val="20"/>
          <w:szCs w:val="20"/>
          <w:lang w:val="en-ID"/>
        </w:rPr>
      </w:pPr>
    </w:p>
    <w:p w14:paraId="0EFBADA3" w14:textId="6840EED3" w:rsidR="006A57B2" w:rsidRDefault="006A57B2" w:rsidP="006A57B2">
      <w:pPr>
        <w:spacing w:after="20" w:line="256" w:lineRule="auto"/>
        <w:ind w:right="-60"/>
        <w:jc w:val="both"/>
        <w:rPr>
          <w:sz w:val="20"/>
          <w:szCs w:val="20"/>
          <w:lang w:val="en-ID"/>
        </w:rPr>
      </w:pPr>
    </w:p>
    <w:p w14:paraId="1E16FFBA" w14:textId="735D4BB3" w:rsidR="006A57B2" w:rsidRDefault="006A57B2" w:rsidP="006A57B2">
      <w:pPr>
        <w:spacing w:after="20" w:line="256" w:lineRule="auto"/>
        <w:ind w:right="-60"/>
        <w:jc w:val="both"/>
        <w:rPr>
          <w:sz w:val="20"/>
          <w:szCs w:val="20"/>
          <w:lang w:val="en-ID"/>
        </w:rPr>
      </w:pPr>
    </w:p>
    <w:p w14:paraId="5D2DF6A8" w14:textId="475C62C6" w:rsidR="006A57B2" w:rsidRDefault="006A57B2" w:rsidP="006A57B2">
      <w:pPr>
        <w:spacing w:after="20" w:line="256" w:lineRule="auto"/>
        <w:ind w:right="-60"/>
        <w:jc w:val="both"/>
        <w:rPr>
          <w:sz w:val="20"/>
          <w:szCs w:val="20"/>
          <w:lang w:val="en-ID"/>
        </w:rPr>
      </w:pPr>
    </w:p>
    <w:p w14:paraId="3E46144E" w14:textId="2185CE07" w:rsidR="006A57B2" w:rsidRDefault="006A57B2" w:rsidP="006A57B2">
      <w:pPr>
        <w:spacing w:after="20" w:line="256" w:lineRule="auto"/>
        <w:ind w:right="-60"/>
        <w:jc w:val="both"/>
        <w:rPr>
          <w:sz w:val="20"/>
          <w:szCs w:val="20"/>
          <w:lang w:val="en-ID"/>
        </w:rPr>
      </w:pPr>
    </w:p>
    <w:p w14:paraId="253DA648" w14:textId="4920D36D" w:rsidR="006A57B2" w:rsidRDefault="006A57B2" w:rsidP="006A57B2">
      <w:pPr>
        <w:spacing w:after="20" w:line="256" w:lineRule="auto"/>
        <w:ind w:right="-60"/>
        <w:jc w:val="both"/>
        <w:rPr>
          <w:sz w:val="20"/>
          <w:szCs w:val="20"/>
          <w:lang w:val="en-ID"/>
        </w:rPr>
      </w:pPr>
    </w:p>
    <w:p w14:paraId="0B5BCA14" w14:textId="5B640DB2" w:rsidR="006A57B2" w:rsidRDefault="006A57B2" w:rsidP="006A57B2">
      <w:pPr>
        <w:spacing w:after="20" w:line="256" w:lineRule="auto"/>
        <w:ind w:right="-60"/>
        <w:jc w:val="both"/>
        <w:rPr>
          <w:sz w:val="20"/>
          <w:szCs w:val="20"/>
          <w:lang w:val="en-ID"/>
        </w:rPr>
      </w:pPr>
    </w:p>
    <w:p w14:paraId="286E5ADB" w14:textId="2CA03A55" w:rsidR="006A57B2" w:rsidRDefault="006A57B2" w:rsidP="006A57B2">
      <w:pPr>
        <w:spacing w:after="20" w:line="256" w:lineRule="auto"/>
        <w:ind w:right="-60"/>
        <w:jc w:val="both"/>
        <w:rPr>
          <w:sz w:val="20"/>
          <w:szCs w:val="20"/>
          <w:lang w:val="en-ID"/>
        </w:rPr>
      </w:pPr>
    </w:p>
    <w:p w14:paraId="19EAA041" w14:textId="777F03DC" w:rsidR="006A57B2" w:rsidRDefault="006A57B2" w:rsidP="006A57B2">
      <w:pPr>
        <w:spacing w:after="20" w:line="256" w:lineRule="auto"/>
        <w:ind w:right="-60"/>
        <w:jc w:val="both"/>
        <w:rPr>
          <w:sz w:val="20"/>
          <w:szCs w:val="20"/>
          <w:lang w:val="en-ID"/>
        </w:rPr>
      </w:pPr>
    </w:p>
    <w:p w14:paraId="5EC40289" w14:textId="77777777" w:rsidR="0007675C" w:rsidRDefault="0007675C" w:rsidP="006A57B2">
      <w:pPr>
        <w:spacing w:after="20" w:line="256" w:lineRule="auto"/>
        <w:ind w:right="-60"/>
        <w:jc w:val="both"/>
        <w:rPr>
          <w:sz w:val="20"/>
          <w:szCs w:val="20"/>
          <w:lang w:val="en-ID"/>
        </w:rPr>
      </w:pPr>
    </w:p>
    <w:p w14:paraId="39D61FB3" w14:textId="668AE047" w:rsidR="006A57B2" w:rsidRDefault="006A57B2" w:rsidP="006A57B2">
      <w:pPr>
        <w:spacing w:after="20" w:line="256" w:lineRule="auto"/>
        <w:ind w:right="-60"/>
        <w:jc w:val="both"/>
        <w:rPr>
          <w:sz w:val="20"/>
          <w:szCs w:val="20"/>
          <w:lang w:val="en-ID"/>
        </w:rPr>
      </w:pPr>
    </w:p>
    <w:p w14:paraId="78CB0438" w14:textId="1F6DBEEC" w:rsidR="006A57B2" w:rsidRDefault="006A57B2" w:rsidP="006A57B2">
      <w:pPr>
        <w:spacing w:after="20" w:line="256" w:lineRule="auto"/>
        <w:ind w:right="-60"/>
        <w:jc w:val="both"/>
        <w:rPr>
          <w:sz w:val="20"/>
          <w:szCs w:val="20"/>
          <w:lang w:val="en-ID"/>
        </w:rPr>
      </w:pPr>
    </w:p>
    <w:p w14:paraId="504230D6" w14:textId="16585810" w:rsidR="006A57B2" w:rsidRDefault="006A57B2" w:rsidP="006A57B2">
      <w:pPr>
        <w:spacing w:after="20" w:line="256" w:lineRule="auto"/>
        <w:ind w:right="-60"/>
        <w:jc w:val="both"/>
        <w:rPr>
          <w:sz w:val="20"/>
          <w:szCs w:val="20"/>
          <w:lang w:val="en-ID"/>
        </w:rPr>
      </w:pPr>
    </w:p>
    <w:p w14:paraId="56371AE1" w14:textId="1B0F0501" w:rsidR="006A57B2" w:rsidRDefault="006A57B2" w:rsidP="006A57B2">
      <w:pPr>
        <w:spacing w:after="20" w:line="256" w:lineRule="auto"/>
        <w:ind w:right="-60"/>
        <w:jc w:val="both"/>
        <w:rPr>
          <w:sz w:val="20"/>
          <w:szCs w:val="20"/>
          <w:lang w:val="en-ID"/>
        </w:rPr>
      </w:pPr>
    </w:p>
    <w:p w14:paraId="2A3FB3FB" w14:textId="68E87BFF" w:rsidR="006A57B2" w:rsidRDefault="006A57B2" w:rsidP="006A57B2">
      <w:pPr>
        <w:spacing w:after="20" w:line="256" w:lineRule="auto"/>
        <w:ind w:right="-60"/>
        <w:jc w:val="both"/>
        <w:rPr>
          <w:sz w:val="20"/>
          <w:szCs w:val="20"/>
          <w:lang w:val="en-ID"/>
        </w:rPr>
      </w:pPr>
    </w:p>
    <w:p w14:paraId="39E9E158" w14:textId="5C76C289" w:rsidR="006A57B2" w:rsidRDefault="006A57B2" w:rsidP="006A57B2">
      <w:pPr>
        <w:spacing w:after="20" w:line="256" w:lineRule="auto"/>
        <w:ind w:right="-60"/>
        <w:jc w:val="both"/>
        <w:rPr>
          <w:sz w:val="20"/>
          <w:szCs w:val="20"/>
          <w:lang w:val="en-ID"/>
        </w:rPr>
      </w:pPr>
    </w:p>
    <w:p w14:paraId="5311EC3E" w14:textId="71A0E4A1" w:rsidR="006A57B2" w:rsidRDefault="006A57B2" w:rsidP="006A57B2">
      <w:pPr>
        <w:spacing w:after="20" w:line="256" w:lineRule="auto"/>
        <w:ind w:right="-60"/>
        <w:jc w:val="both"/>
        <w:rPr>
          <w:sz w:val="20"/>
          <w:szCs w:val="20"/>
          <w:lang w:val="en-ID"/>
        </w:rPr>
      </w:pPr>
    </w:p>
    <w:p w14:paraId="446FFA16" w14:textId="16D9F2BD" w:rsidR="006A57B2" w:rsidRDefault="006A57B2" w:rsidP="006A57B2">
      <w:pPr>
        <w:spacing w:after="20" w:line="256" w:lineRule="auto"/>
        <w:ind w:right="-60"/>
        <w:jc w:val="both"/>
        <w:rPr>
          <w:sz w:val="20"/>
          <w:szCs w:val="20"/>
          <w:lang w:val="en-ID"/>
        </w:rPr>
      </w:pPr>
    </w:p>
    <w:p w14:paraId="424200D8" w14:textId="7927438B" w:rsidR="006A57B2" w:rsidRDefault="006A57B2" w:rsidP="006A57B2">
      <w:pPr>
        <w:spacing w:after="20" w:line="256" w:lineRule="auto"/>
        <w:ind w:right="-60"/>
        <w:jc w:val="both"/>
        <w:rPr>
          <w:sz w:val="20"/>
          <w:szCs w:val="20"/>
          <w:lang w:val="en-ID"/>
        </w:rPr>
      </w:pPr>
    </w:p>
    <w:p w14:paraId="72572CF8" w14:textId="15652181" w:rsidR="006A57B2" w:rsidRDefault="006A57B2" w:rsidP="006A57B2">
      <w:pPr>
        <w:spacing w:after="20" w:line="256" w:lineRule="auto"/>
        <w:ind w:right="-60"/>
        <w:jc w:val="both"/>
        <w:rPr>
          <w:sz w:val="20"/>
          <w:szCs w:val="20"/>
          <w:lang w:val="en-ID"/>
        </w:rPr>
      </w:pPr>
    </w:p>
    <w:p w14:paraId="63C30BA2" w14:textId="4CA2216A" w:rsidR="006A57B2" w:rsidRDefault="006A57B2" w:rsidP="006A57B2">
      <w:pPr>
        <w:spacing w:after="20" w:line="256" w:lineRule="auto"/>
        <w:ind w:right="-60"/>
        <w:jc w:val="both"/>
        <w:rPr>
          <w:sz w:val="20"/>
          <w:szCs w:val="20"/>
          <w:lang w:val="en-ID"/>
        </w:rPr>
      </w:pPr>
    </w:p>
    <w:p w14:paraId="02E8B801" w14:textId="34E79F55" w:rsidR="006A57B2" w:rsidRDefault="006A57B2" w:rsidP="006A57B2">
      <w:pPr>
        <w:spacing w:after="20" w:line="256" w:lineRule="auto"/>
        <w:ind w:right="-60"/>
        <w:jc w:val="both"/>
        <w:rPr>
          <w:sz w:val="20"/>
          <w:szCs w:val="20"/>
          <w:lang w:val="en-ID"/>
        </w:rPr>
      </w:pPr>
    </w:p>
    <w:p w14:paraId="34D856B9" w14:textId="6A83D5B0" w:rsidR="006A57B2" w:rsidRDefault="006A57B2" w:rsidP="006A57B2">
      <w:pPr>
        <w:spacing w:after="20" w:line="256" w:lineRule="auto"/>
        <w:ind w:right="-60"/>
        <w:jc w:val="both"/>
        <w:rPr>
          <w:sz w:val="20"/>
          <w:szCs w:val="20"/>
          <w:lang w:val="en-ID"/>
        </w:rPr>
      </w:pPr>
    </w:p>
    <w:p w14:paraId="5EA9C303" w14:textId="31AB3085" w:rsidR="006A57B2" w:rsidRDefault="006A57B2" w:rsidP="006A57B2">
      <w:pPr>
        <w:spacing w:after="20" w:line="256" w:lineRule="auto"/>
        <w:ind w:right="-60"/>
        <w:jc w:val="both"/>
        <w:rPr>
          <w:sz w:val="20"/>
          <w:szCs w:val="20"/>
          <w:lang w:val="en-ID"/>
        </w:rPr>
      </w:pPr>
    </w:p>
    <w:p w14:paraId="0F711D69" w14:textId="0181F660" w:rsidR="006A57B2" w:rsidRDefault="006A57B2" w:rsidP="006A57B2">
      <w:pPr>
        <w:spacing w:after="20" w:line="256" w:lineRule="auto"/>
        <w:ind w:right="-60"/>
        <w:jc w:val="both"/>
        <w:rPr>
          <w:sz w:val="20"/>
          <w:szCs w:val="20"/>
          <w:lang w:val="en-ID"/>
        </w:rPr>
      </w:pPr>
    </w:p>
    <w:p w14:paraId="71D58150" w14:textId="26CEBBFF" w:rsidR="006A57B2" w:rsidRDefault="006A57B2" w:rsidP="006A57B2">
      <w:pPr>
        <w:spacing w:after="20" w:line="256" w:lineRule="auto"/>
        <w:ind w:right="-60"/>
        <w:jc w:val="both"/>
        <w:rPr>
          <w:sz w:val="20"/>
          <w:szCs w:val="20"/>
          <w:lang w:val="en-ID"/>
        </w:rPr>
      </w:pPr>
    </w:p>
    <w:p w14:paraId="640EF43C" w14:textId="2CBC9064" w:rsidR="006A57B2" w:rsidRDefault="006A57B2" w:rsidP="006A57B2">
      <w:pPr>
        <w:spacing w:after="20" w:line="256" w:lineRule="auto"/>
        <w:ind w:right="-60"/>
        <w:jc w:val="both"/>
        <w:rPr>
          <w:sz w:val="20"/>
          <w:szCs w:val="20"/>
          <w:lang w:val="en-ID"/>
        </w:rPr>
      </w:pPr>
    </w:p>
    <w:p w14:paraId="58FC2A10" w14:textId="5CE68A91" w:rsidR="006A57B2" w:rsidRDefault="006A57B2" w:rsidP="006A57B2">
      <w:pPr>
        <w:spacing w:after="20" w:line="256" w:lineRule="auto"/>
        <w:ind w:right="-60"/>
        <w:jc w:val="both"/>
        <w:rPr>
          <w:sz w:val="20"/>
          <w:szCs w:val="20"/>
          <w:lang w:val="en-ID"/>
        </w:rPr>
      </w:pPr>
    </w:p>
    <w:p w14:paraId="135EC5F4" w14:textId="35DCDCFC" w:rsidR="006A57B2" w:rsidRDefault="006A57B2" w:rsidP="006A57B2">
      <w:pPr>
        <w:spacing w:after="20" w:line="256" w:lineRule="auto"/>
        <w:ind w:right="-60"/>
        <w:jc w:val="both"/>
        <w:rPr>
          <w:sz w:val="20"/>
          <w:szCs w:val="20"/>
          <w:lang w:val="en-ID"/>
        </w:rPr>
      </w:pPr>
    </w:p>
    <w:p w14:paraId="751683FD" w14:textId="7BD275F2" w:rsidR="006A57B2" w:rsidRDefault="006A57B2" w:rsidP="006A57B2">
      <w:pPr>
        <w:spacing w:after="20" w:line="256" w:lineRule="auto"/>
        <w:ind w:right="-60"/>
        <w:jc w:val="both"/>
        <w:rPr>
          <w:sz w:val="20"/>
          <w:szCs w:val="20"/>
          <w:lang w:val="en-ID"/>
        </w:rPr>
      </w:pPr>
    </w:p>
    <w:p w14:paraId="5403BAA0" w14:textId="2E1B73C1" w:rsidR="006A57B2" w:rsidRDefault="006A57B2" w:rsidP="006A57B2">
      <w:pPr>
        <w:spacing w:after="20" w:line="256" w:lineRule="auto"/>
        <w:ind w:right="-60"/>
        <w:jc w:val="both"/>
        <w:rPr>
          <w:sz w:val="20"/>
          <w:szCs w:val="20"/>
          <w:lang w:val="en-ID"/>
        </w:rPr>
      </w:pPr>
    </w:p>
    <w:p w14:paraId="6E346E9B" w14:textId="6C8412B0" w:rsidR="006A57B2" w:rsidRDefault="006A57B2" w:rsidP="006A57B2">
      <w:pPr>
        <w:spacing w:after="20" w:line="256" w:lineRule="auto"/>
        <w:ind w:right="-60"/>
        <w:jc w:val="both"/>
        <w:rPr>
          <w:sz w:val="20"/>
          <w:szCs w:val="20"/>
          <w:lang w:val="en-ID"/>
        </w:rPr>
      </w:pPr>
    </w:p>
    <w:p w14:paraId="21CDD6CF" w14:textId="70B69A30" w:rsidR="006A57B2" w:rsidRDefault="006A57B2" w:rsidP="006A57B2">
      <w:pPr>
        <w:spacing w:after="20" w:line="256" w:lineRule="auto"/>
        <w:ind w:right="-60"/>
        <w:jc w:val="both"/>
        <w:rPr>
          <w:sz w:val="20"/>
          <w:szCs w:val="20"/>
          <w:lang w:val="en-ID"/>
        </w:rPr>
      </w:pPr>
    </w:p>
    <w:p w14:paraId="28461F39" w14:textId="252883E2" w:rsidR="006A57B2" w:rsidRDefault="006A57B2" w:rsidP="006A57B2">
      <w:pPr>
        <w:spacing w:after="20" w:line="256" w:lineRule="auto"/>
        <w:ind w:right="-60"/>
        <w:jc w:val="both"/>
        <w:rPr>
          <w:sz w:val="20"/>
          <w:szCs w:val="20"/>
          <w:lang w:val="en-ID"/>
        </w:rPr>
      </w:pPr>
    </w:p>
    <w:p w14:paraId="1E583518" w14:textId="38F991D7" w:rsidR="006A57B2" w:rsidRDefault="006A57B2" w:rsidP="006A57B2">
      <w:pPr>
        <w:spacing w:after="20" w:line="256" w:lineRule="auto"/>
        <w:ind w:right="-60"/>
        <w:jc w:val="both"/>
        <w:rPr>
          <w:sz w:val="20"/>
          <w:szCs w:val="20"/>
          <w:lang w:val="en-ID"/>
        </w:rPr>
      </w:pPr>
    </w:p>
    <w:p w14:paraId="595CC0D1" w14:textId="565DF85A" w:rsidR="006A57B2" w:rsidRDefault="006A57B2" w:rsidP="006A57B2">
      <w:pPr>
        <w:spacing w:after="20" w:line="256" w:lineRule="auto"/>
        <w:ind w:right="-60"/>
        <w:jc w:val="both"/>
        <w:rPr>
          <w:sz w:val="20"/>
          <w:szCs w:val="20"/>
          <w:lang w:val="en-ID"/>
        </w:rPr>
      </w:pPr>
    </w:p>
    <w:p w14:paraId="6E0D7A25" w14:textId="1613DB66" w:rsidR="006A57B2" w:rsidRDefault="006A57B2" w:rsidP="006A57B2">
      <w:pPr>
        <w:spacing w:after="20" w:line="256" w:lineRule="auto"/>
        <w:ind w:right="-60"/>
        <w:jc w:val="both"/>
        <w:rPr>
          <w:sz w:val="20"/>
          <w:szCs w:val="20"/>
          <w:lang w:val="en-ID"/>
        </w:rPr>
      </w:pPr>
    </w:p>
    <w:p w14:paraId="12D49892" w14:textId="00EDDB94" w:rsidR="006A57B2" w:rsidRDefault="006A57B2" w:rsidP="006A57B2">
      <w:pPr>
        <w:spacing w:after="20" w:line="256" w:lineRule="auto"/>
        <w:ind w:right="-60"/>
        <w:jc w:val="both"/>
        <w:rPr>
          <w:sz w:val="20"/>
          <w:szCs w:val="20"/>
          <w:lang w:val="en-ID"/>
        </w:rPr>
      </w:pPr>
    </w:p>
    <w:p w14:paraId="400D7BA1" w14:textId="604CB88A" w:rsidR="006A57B2" w:rsidRDefault="006A57B2" w:rsidP="006A57B2">
      <w:pPr>
        <w:spacing w:after="20" w:line="256" w:lineRule="auto"/>
        <w:ind w:right="-60"/>
        <w:jc w:val="both"/>
        <w:rPr>
          <w:sz w:val="20"/>
          <w:szCs w:val="20"/>
          <w:lang w:val="en-ID"/>
        </w:rPr>
      </w:pPr>
    </w:p>
    <w:p w14:paraId="7A505E65" w14:textId="784247D7" w:rsidR="006A57B2" w:rsidRDefault="006A57B2" w:rsidP="006A57B2">
      <w:pPr>
        <w:spacing w:after="20" w:line="256" w:lineRule="auto"/>
        <w:ind w:right="-60"/>
        <w:jc w:val="both"/>
        <w:rPr>
          <w:sz w:val="20"/>
          <w:szCs w:val="20"/>
          <w:lang w:val="en-ID"/>
        </w:rPr>
      </w:pPr>
    </w:p>
    <w:p w14:paraId="21CB0CC0" w14:textId="77777777" w:rsidR="006A57B2" w:rsidRDefault="006A57B2" w:rsidP="006A57B2">
      <w:pPr>
        <w:spacing w:after="20" w:line="256" w:lineRule="auto"/>
        <w:ind w:right="-60"/>
        <w:jc w:val="both"/>
        <w:rPr>
          <w:sz w:val="20"/>
          <w:szCs w:val="20"/>
          <w:lang w:val="en-ID"/>
        </w:rPr>
      </w:pPr>
    </w:p>
    <w:p w14:paraId="2329992A" w14:textId="77777777" w:rsidR="004E0598" w:rsidRDefault="004E0598" w:rsidP="006A57B2">
      <w:pPr>
        <w:numPr>
          <w:ilvl w:val="0"/>
          <w:numId w:val="9"/>
        </w:numPr>
        <w:spacing w:after="20" w:line="256" w:lineRule="auto"/>
        <w:ind w:left="284" w:right="-60" w:hanging="284"/>
        <w:jc w:val="both"/>
        <w:rPr>
          <w:sz w:val="20"/>
          <w:szCs w:val="20"/>
          <w:lang w:val="en-ID"/>
        </w:rPr>
        <w:sectPr w:rsidR="004E0598">
          <w:type w:val="continuous"/>
          <w:pgSz w:w="11906" w:h="16838"/>
          <w:pgMar w:top="1077" w:right="811" w:bottom="2438" w:left="811" w:header="431" w:footer="431" w:gutter="0"/>
          <w:cols w:num="2" w:space="720" w:equalWidth="0">
            <w:col w:w="5023" w:space="238"/>
            <w:col w:w="5023" w:space="0"/>
          </w:cols>
        </w:sectPr>
      </w:pPr>
    </w:p>
    <w:p w14:paraId="07A9E7CA" w14:textId="404B4883" w:rsidR="00BB1DEA" w:rsidRPr="006A57B2" w:rsidRDefault="004E0598" w:rsidP="006A57B2">
      <w:pPr>
        <w:numPr>
          <w:ilvl w:val="0"/>
          <w:numId w:val="9"/>
        </w:numPr>
        <w:spacing w:after="20" w:line="256" w:lineRule="auto"/>
        <w:ind w:left="284" w:right="-60" w:hanging="284"/>
        <w:jc w:val="both"/>
        <w:rPr>
          <w:sz w:val="20"/>
          <w:szCs w:val="20"/>
          <w:lang w:val="en-ID"/>
        </w:rPr>
      </w:pPr>
      <w:r>
        <w:rPr>
          <w:sz w:val="20"/>
          <w:szCs w:val="20"/>
          <w:lang w:val="en-ID"/>
        </w:rPr>
        <w:lastRenderedPageBreak/>
        <w:t>Visualisasi Hasil Klastering</w:t>
      </w:r>
    </w:p>
    <w:p w14:paraId="263AEFBA" w14:textId="1DB93AC4" w:rsidR="00BB1DEA" w:rsidRDefault="004E0598" w:rsidP="00B51F7D">
      <w:pPr>
        <w:spacing w:after="251" w:line="256" w:lineRule="auto"/>
        <w:ind w:left="-60" w:right="-60"/>
        <w:jc w:val="center"/>
        <w:rPr>
          <w:sz w:val="20"/>
          <w:szCs w:val="20"/>
          <w:lang w:val="en-ID"/>
        </w:rPr>
      </w:pPr>
      <w:r>
        <w:rPr>
          <w:noProof/>
        </w:rPr>
        <w:drawing>
          <wp:inline distT="0" distB="0" distL="0" distR="0" wp14:anchorId="66104220" wp14:editId="4A1FF18D">
            <wp:extent cx="5653347" cy="799147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_klastering.png"/>
                    <pic:cNvPicPr/>
                  </pic:nvPicPr>
                  <pic:blipFill>
                    <a:blip r:embed="rId26">
                      <a:extLst>
                        <a:ext uri="{28A0092B-C50C-407E-A947-70E740481C1C}">
                          <a14:useLocalDpi xmlns:a14="http://schemas.microsoft.com/office/drawing/2010/main" val="0"/>
                        </a:ext>
                      </a:extLst>
                    </a:blip>
                    <a:stretch>
                      <a:fillRect/>
                    </a:stretch>
                  </pic:blipFill>
                  <pic:spPr>
                    <a:xfrm>
                      <a:off x="0" y="0"/>
                      <a:ext cx="5656229" cy="7995549"/>
                    </a:xfrm>
                    <a:prstGeom prst="rect">
                      <a:avLst/>
                    </a:prstGeom>
                  </pic:spPr>
                </pic:pic>
              </a:graphicData>
            </a:graphic>
          </wp:inline>
        </w:drawing>
      </w:r>
    </w:p>
    <w:p w14:paraId="7EC0BBF2" w14:textId="344EA05C" w:rsidR="004E0598" w:rsidRDefault="002565C5" w:rsidP="00B51F7D">
      <w:pPr>
        <w:spacing w:after="251" w:line="256" w:lineRule="auto"/>
        <w:ind w:left="-60" w:right="-60"/>
        <w:jc w:val="center"/>
        <w:rPr>
          <w:i/>
          <w:color w:val="000000"/>
          <w:sz w:val="16"/>
          <w:szCs w:val="16"/>
        </w:rPr>
      </w:pPr>
      <w:r>
        <w:rPr>
          <w:color w:val="000000"/>
          <w:sz w:val="16"/>
          <w:szCs w:val="16"/>
        </w:rPr>
        <w:t xml:space="preserve">Gambar </w:t>
      </w:r>
      <w:r w:rsidR="0007675C">
        <w:rPr>
          <w:color w:val="000000"/>
          <w:sz w:val="16"/>
          <w:szCs w:val="16"/>
        </w:rPr>
        <w:t>24</w:t>
      </w:r>
      <w:r>
        <w:rPr>
          <w:color w:val="000000"/>
          <w:sz w:val="16"/>
          <w:szCs w:val="16"/>
        </w:rPr>
        <w:t xml:space="preserve">. </w:t>
      </w:r>
      <w:r w:rsidR="000A738A">
        <w:rPr>
          <w:color w:val="000000"/>
          <w:sz w:val="16"/>
          <w:szCs w:val="16"/>
        </w:rPr>
        <w:t>Visualisasi Hasil Klastering</w:t>
      </w:r>
    </w:p>
    <w:p w14:paraId="21B888E7" w14:textId="77777777" w:rsidR="004E0598" w:rsidRDefault="004E0598" w:rsidP="00B51F7D">
      <w:pPr>
        <w:spacing w:after="251" w:line="256" w:lineRule="auto"/>
        <w:ind w:left="-60" w:right="-60"/>
        <w:jc w:val="center"/>
        <w:rPr>
          <w:i/>
          <w:color w:val="000000"/>
          <w:sz w:val="16"/>
          <w:szCs w:val="16"/>
        </w:rPr>
      </w:pPr>
    </w:p>
    <w:p w14:paraId="40916938" w14:textId="42F73BA9" w:rsidR="004E0598" w:rsidRDefault="004E0598" w:rsidP="00B51F7D">
      <w:pPr>
        <w:spacing w:after="251" w:line="256" w:lineRule="auto"/>
        <w:ind w:left="-60" w:right="-60"/>
        <w:jc w:val="center"/>
        <w:rPr>
          <w:i/>
          <w:color w:val="000000"/>
          <w:sz w:val="16"/>
          <w:szCs w:val="16"/>
        </w:rPr>
        <w:sectPr w:rsidR="004E0598" w:rsidSect="004E0598">
          <w:type w:val="continuous"/>
          <w:pgSz w:w="11906" w:h="16838"/>
          <w:pgMar w:top="1077" w:right="811" w:bottom="2438" w:left="811" w:header="431" w:footer="431" w:gutter="0"/>
          <w:cols w:space="238"/>
        </w:sectPr>
      </w:pPr>
    </w:p>
    <w:p w14:paraId="63D20A08" w14:textId="0BD7B2F2" w:rsidR="000A738A" w:rsidRDefault="00860620" w:rsidP="000A738A">
      <w:pPr>
        <w:spacing w:after="20" w:line="256" w:lineRule="auto"/>
        <w:ind w:right="-60"/>
        <w:jc w:val="both"/>
        <w:rPr>
          <w:b/>
          <w:sz w:val="20"/>
          <w:szCs w:val="20"/>
          <w:lang w:val="en-ID"/>
        </w:rPr>
      </w:pPr>
      <w:bookmarkStart w:id="19" w:name="_Hlk106701438"/>
      <w:r w:rsidRPr="00860620">
        <w:rPr>
          <w:b/>
          <w:sz w:val="20"/>
          <w:szCs w:val="20"/>
          <w:lang w:val="en-ID"/>
        </w:rPr>
        <w:t>Korelasi Antar Indikator Masing-Masing Tujuan</w:t>
      </w:r>
    </w:p>
    <w:bookmarkEnd w:id="19"/>
    <w:p w14:paraId="6CF89FD0" w14:textId="77777777" w:rsidR="000A738A" w:rsidRDefault="000A738A" w:rsidP="000A738A">
      <w:pPr>
        <w:spacing w:after="20" w:line="256" w:lineRule="auto"/>
        <w:ind w:right="-60"/>
        <w:jc w:val="both"/>
        <w:rPr>
          <w:b/>
          <w:sz w:val="20"/>
          <w:szCs w:val="20"/>
          <w:lang w:val="en-ID"/>
        </w:rPr>
      </w:pPr>
    </w:p>
    <w:p w14:paraId="52CBA550" w14:textId="476AB5EC" w:rsidR="004E0598" w:rsidRDefault="00860620" w:rsidP="000A738A">
      <w:pPr>
        <w:spacing w:after="20" w:line="256" w:lineRule="auto"/>
        <w:ind w:right="-60"/>
        <w:jc w:val="both"/>
        <w:rPr>
          <w:b/>
          <w:sz w:val="20"/>
          <w:szCs w:val="20"/>
          <w:lang w:val="en-ID"/>
        </w:rPr>
      </w:pPr>
      <w:r>
        <w:rPr>
          <w:noProof/>
        </w:rPr>
        <w:drawing>
          <wp:inline distT="0" distB="0" distL="0" distR="0" wp14:anchorId="11111562" wp14:editId="30E525DC">
            <wp:extent cx="3036570" cy="17238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eet 2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6570" cy="1723841"/>
                    </a:xfrm>
                    <a:prstGeom prst="rect">
                      <a:avLst/>
                    </a:prstGeom>
                  </pic:spPr>
                </pic:pic>
              </a:graphicData>
            </a:graphic>
          </wp:inline>
        </w:drawing>
      </w:r>
    </w:p>
    <w:p w14:paraId="7CE62752" w14:textId="51C570F3" w:rsidR="0007675C" w:rsidRDefault="0007675C" w:rsidP="0007675C">
      <w:pPr>
        <w:spacing w:after="20" w:line="264" w:lineRule="auto"/>
        <w:ind w:left="10" w:hanging="10"/>
        <w:jc w:val="center"/>
        <w:rPr>
          <w:color w:val="000000"/>
          <w:sz w:val="16"/>
          <w:szCs w:val="16"/>
        </w:rPr>
      </w:pPr>
      <w:r>
        <w:rPr>
          <w:color w:val="000000"/>
          <w:sz w:val="16"/>
          <w:szCs w:val="16"/>
        </w:rPr>
        <w:t xml:space="preserve">Gambar 25. </w:t>
      </w:r>
      <w:r w:rsidR="000A738A" w:rsidRPr="000A738A">
        <w:rPr>
          <w:color w:val="000000"/>
          <w:sz w:val="16"/>
          <w:szCs w:val="16"/>
        </w:rPr>
        <w:t>Korelasi Antar Indikator Masing-Masing Tujuan</w:t>
      </w:r>
    </w:p>
    <w:p w14:paraId="529D7033" w14:textId="77777777" w:rsidR="0007675C" w:rsidRDefault="0007675C" w:rsidP="004E0598">
      <w:pPr>
        <w:spacing w:after="20" w:line="256" w:lineRule="auto"/>
        <w:ind w:right="-60"/>
        <w:rPr>
          <w:b/>
          <w:sz w:val="20"/>
          <w:szCs w:val="20"/>
          <w:lang w:val="en-ID"/>
        </w:rPr>
      </w:pPr>
    </w:p>
    <w:p w14:paraId="143875F7" w14:textId="2CE2E843" w:rsidR="00860620" w:rsidRDefault="00860620" w:rsidP="000A738A">
      <w:pPr>
        <w:spacing w:after="20" w:line="256" w:lineRule="auto"/>
        <w:ind w:right="-60" w:firstLine="284"/>
        <w:jc w:val="both"/>
        <w:rPr>
          <w:sz w:val="20"/>
          <w:szCs w:val="20"/>
          <w:lang w:val="en-ID"/>
        </w:rPr>
      </w:pPr>
      <w:bookmarkStart w:id="20" w:name="_Hlk106701673"/>
      <w:r w:rsidRPr="000A738A">
        <w:rPr>
          <w:i/>
          <w:sz w:val="20"/>
          <w:szCs w:val="20"/>
          <w:lang w:val="en-ID"/>
        </w:rPr>
        <w:t>Correaltion matrix</w:t>
      </w:r>
      <w:r w:rsidRPr="00860620">
        <w:rPr>
          <w:sz w:val="20"/>
          <w:szCs w:val="20"/>
          <w:lang w:val="en-ID"/>
        </w:rPr>
        <w:t xml:space="preserve"> digunakan untuk melihat korelasi antar indikator dari masing-maisng tujuan. Dari </w:t>
      </w:r>
      <w:r w:rsidRPr="000A738A">
        <w:rPr>
          <w:i/>
          <w:sz w:val="20"/>
          <w:szCs w:val="20"/>
          <w:lang w:val="en-ID"/>
        </w:rPr>
        <w:t>correlation matrix</w:t>
      </w:r>
      <w:r w:rsidRPr="00860620">
        <w:rPr>
          <w:sz w:val="20"/>
          <w:szCs w:val="20"/>
          <w:lang w:val="en-ID"/>
        </w:rPr>
        <w:t xml:space="preserve"> tersebut terlihat bahwa indikator pada tujuan 1 dan tujuan 2 memiliki korelasi yang lumayan tinggi dan bernilai positif. Sedangkan korelasi antara tujuan satu dan tiga serta tujuan dua dan tiga memiliki korelasi yang rendah.</w:t>
      </w:r>
    </w:p>
    <w:bookmarkEnd w:id="20"/>
    <w:p w14:paraId="17F5237D" w14:textId="77777777" w:rsidR="000A738A" w:rsidRDefault="000A738A" w:rsidP="000A738A">
      <w:pPr>
        <w:spacing w:after="20" w:line="256" w:lineRule="auto"/>
        <w:ind w:right="-60" w:firstLine="284"/>
        <w:jc w:val="both"/>
        <w:rPr>
          <w:sz w:val="20"/>
          <w:szCs w:val="20"/>
          <w:lang w:val="en-ID"/>
        </w:rPr>
      </w:pPr>
    </w:p>
    <w:p w14:paraId="0B5C37AD" w14:textId="6BD0B0FA" w:rsidR="000A738A" w:rsidRPr="000A738A" w:rsidRDefault="00860620" w:rsidP="000A738A">
      <w:pPr>
        <w:spacing w:after="20" w:line="256" w:lineRule="auto"/>
        <w:ind w:right="-60"/>
        <w:jc w:val="both"/>
        <w:rPr>
          <w:b/>
          <w:sz w:val="20"/>
          <w:szCs w:val="20"/>
          <w:lang w:val="en-ID"/>
        </w:rPr>
      </w:pPr>
      <w:r w:rsidRPr="00860620">
        <w:rPr>
          <w:b/>
          <w:sz w:val="20"/>
          <w:szCs w:val="20"/>
          <w:lang w:val="en-ID"/>
        </w:rPr>
        <w:t>Karakteristik dari Klaster yang Terbentuk</w:t>
      </w:r>
    </w:p>
    <w:p w14:paraId="4AF0AFD4" w14:textId="247F69FB" w:rsidR="00860620" w:rsidRDefault="00860620" w:rsidP="000A738A">
      <w:pPr>
        <w:spacing w:after="20" w:line="256" w:lineRule="auto"/>
        <w:ind w:right="-60"/>
        <w:jc w:val="center"/>
        <w:rPr>
          <w:b/>
          <w:sz w:val="20"/>
          <w:szCs w:val="20"/>
          <w:lang w:val="en-ID"/>
        </w:rPr>
      </w:pPr>
      <w:r>
        <w:rPr>
          <w:noProof/>
        </w:rPr>
        <w:drawing>
          <wp:inline distT="0" distB="0" distL="0" distR="0" wp14:anchorId="7D10976B" wp14:editId="4808E4E9">
            <wp:extent cx="3036570" cy="17238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eet 3_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6570" cy="1723841"/>
                    </a:xfrm>
                    <a:prstGeom prst="rect">
                      <a:avLst/>
                    </a:prstGeom>
                  </pic:spPr>
                </pic:pic>
              </a:graphicData>
            </a:graphic>
          </wp:inline>
        </w:drawing>
      </w:r>
    </w:p>
    <w:p w14:paraId="045A2061" w14:textId="7668A9C2" w:rsidR="0007675C" w:rsidRDefault="0007675C" w:rsidP="0007675C">
      <w:pPr>
        <w:spacing w:after="20" w:line="264" w:lineRule="auto"/>
        <w:ind w:left="10" w:hanging="10"/>
        <w:jc w:val="center"/>
        <w:rPr>
          <w:color w:val="000000"/>
          <w:sz w:val="16"/>
          <w:szCs w:val="16"/>
        </w:rPr>
      </w:pPr>
      <w:r>
        <w:rPr>
          <w:color w:val="000000"/>
          <w:sz w:val="16"/>
          <w:szCs w:val="16"/>
        </w:rPr>
        <w:t xml:space="preserve">Gambar 26. </w:t>
      </w:r>
      <w:r w:rsidR="000A738A" w:rsidRPr="000A738A">
        <w:rPr>
          <w:color w:val="000000"/>
          <w:sz w:val="16"/>
          <w:szCs w:val="16"/>
        </w:rPr>
        <w:t>Karakteristik dari Klaster yang Terbentuk</w:t>
      </w:r>
    </w:p>
    <w:p w14:paraId="471178F5" w14:textId="77777777" w:rsidR="0007675C" w:rsidRDefault="0007675C" w:rsidP="004E0598">
      <w:pPr>
        <w:spacing w:after="20" w:line="256" w:lineRule="auto"/>
        <w:ind w:right="-60"/>
        <w:rPr>
          <w:b/>
          <w:sz w:val="20"/>
          <w:szCs w:val="20"/>
          <w:lang w:val="en-ID"/>
        </w:rPr>
      </w:pPr>
    </w:p>
    <w:p w14:paraId="7A5D7D72" w14:textId="139FC45F" w:rsidR="00860620" w:rsidRDefault="00860620" w:rsidP="000A738A">
      <w:pPr>
        <w:spacing w:after="20" w:line="256" w:lineRule="auto"/>
        <w:ind w:right="-60" w:firstLine="284"/>
        <w:jc w:val="both"/>
        <w:rPr>
          <w:sz w:val="20"/>
          <w:szCs w:val="20"/>
          <w:lang w:val="en-ID"/>
        </w:rPr>
      </w:pPr>
      <w:r w:rsidRPr="00860620">
        <w:rPr>
          <w:sz w:val="20"/>
          <w:szCs w:val="20"/>
          <w:lang w:val="en-ID"/>
        </w:rPr>
        <w:t>H</w:t>
      </w:r>
      <w:r w:rsidRPr="000A738A">
        <w:rPr>
          <w:i/>
          <w:sz w:val="20"/>
          <w:szCs w:val="20"/>
          <w:lang w:val="en-ID"/>
        </w:rPr>
        <w:t>eatmap</w:t>
      </w:r>
      <w:r w:rsidRPr="00860620">
        <w:rPr>
          <w:sz w:val="20"/>
          <w:szCs w:val="20"/>
          <w:lang w:val="en-ID"/>
        </w:rPr>
        <w:t xml:space="preserve"> digunakan untuk memvisualisasikan karakteritik dari tiap klaster yang terbentuk. Klaster dengan pilar sosial yang rendah memiliki persentase kemiskinan dan prevalensi ketidakcukupan pangan yang paling tinggi. Namun pilar ini memiliki unmet need pelayanann yang paling rendah dibandingkan klaster lainnya. Kemudian, klaster dengan pilar sosial sedang memiliki persentase kemiskinan dan prevalensi yang sedang dengan </w:t>
      </w:r>
      <w:r w:rsidRPr="000A738A">
        <w:rPr>
          <w:i/>
          <w:sz w:val="20"/>
          <w:szCs w:val="20"/>
          <w:lang w:val="en-ID"/>
        </w:rPr>
        <w:t>unmet need</w:t>
      </w:r>
      <w:r w:rsidRPr="00860620">
        <w:rPr>
          <w:sz w:val="20"/>
          <w:szCs w:val="20"/>
          <w:lang w:val="en-ID"/>
        </w:rPr>
        <w:t xml:space="preserve"> pelayanann kesehatan yang paling tinggi. Selanjutnya, klaster dengan pilar sosial tinggi memiliki persentase kemiskinan dan prevalensi ketidakcukupan pangan yang rendah dengan </w:t>
      </w:r>
      <w:r w:rsidRPr="000A738A">
        <w:rPr>
          <w:i/>
          <w:sz w:val="20"/>
          <w:szCs w:val="20"/>
          <w:lang w:val="en-ID"/>
        </w:rPr>
        <w:t>unmet need</w:t>
      </w:r>
      <w:r w:rsidRPr="00860620">
        <w:rPr>
          <w:sz w:val="20"/>
          <w:szCs w:val="20"/>
          <w:lang w:val="en-ID"/>
        </w:rPr>
        <w:t xml:space="preserve"> pelayan</w:t>
      </w:r>
      <w:r w:rsidR="000A738A">
        <w:rPr>
          <w:sz w:val="20"/>
          <w:szCs w:val="20"/>
          <w:lang w:val="en-ID"/>
        </w:rPr>
        <w:t>an kesehatan</w:t>
      </w:r>
      <w:r w:rsidRPr="00860620">
        <w:rPr>
          <w:sz w:val="20"/>
          <w:szCs w:val="20"/>
          <w:lang w:val="en-ID"/>
        </w:rPr>
        <w:t xml:space="preserve"> yang sedang.</w:t>
      </w:r>
    </w:p>
    <w:p w14:paraId="0EF30C0C" w14:textId="77777777" w:rsidR="000A738A" w:rsidRDefault="00860620" w:rsidP="000A738A">
      <w:pPr>
        <w:spacing w:after="20" w:line="256" w:lineRule="auto"/>
        <w:ind w:right="-60"/>
        <w:jc w:val="both"/>
        <w:rPr>
          <w:b/>
          <w:sz w:val="20"/>
          <w:szCs w:val="20"/>
          <w:lang w:val="en-ID"/>
        </w:rPr>
      </w:pPr>
      <w:r w:rsidRPr="00860620">
        <w:rPr>
          <w:b/>
          <w:sz w:val="20"/>
          <w:szCs w:val="20"/>
          <w:lang w:val="en-ID"/>
        </w:rPr>
        <w:t>Anggota Klaster</w:t>
      </w:r>
    </w:p>
    <w:p w14:paraId="3F7EB1F3" w14:textId="733D3A50" w:rsidR="004E0598" w:rsidRDefault="00860620" w:rsidP="000A738A">
      <w:pPr>
        <w:spacing w:after="20" w:line="256" w:lineRule="auto"/>
        <w:ind w:right="-60"/>
        <w:jc w:val="center"/>
        <w:rPr>
          <w:b/>
          <w:sz w:val="20"/>
          <w:szCs w:val="20"/>
          <w:lang w:val="en-ID"/>
        </w:rPr>
      </w:pPr>
      <w:r>
        <w:rPr>
          <w:noProof/>
        </w:rPr>
        <w:drawing>
          <wp:inline distT="0" distB="0" distL="0" distR="0" wp14:anchorId="68B0736D" wp14:editId="6195635B">
            <wp:extent cx="3036570" cy="143989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eet 4_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6570" cy="1439898"/>
                    </a:xfrm>
                    <a:prstGeom prst="rect">
                      <a:avLst/>
                    </a:prstGeom>
                  </pic:spPr>
                </pic:pic>
              </a:graphicData>
            </a:graphic>
          </wp:inline>
        </w:drawing>
      </w:r>
    </w:p>
    <w:p w14:paraId="313160E8" w14:textId="4D80D47E" w:rsidR="0007675C" w:rsidRDefault="0007675C" w:rsidP="0007675C">
      <w:pPr>
        <w:spacing w:after="20" w:line="264" w:lineRule="auto"/>
        <w:ind w:left="10" w:hanging="10"/>
        <w:jc w:val="center"/>
        <w:rPr>
          <w:color w:val="000000"/>
          <w:sz w:val="16"/>
          <w:szCs w:val="16"/>
        </w:rPr>
      </w:pPr>
      <w:r>
        <w:rPr>
          <w:color w:val="000000"/>
          <w:sz w:val="16"/>
          <w:szCs w:val="16"/>
        </w:rPr>
        <w:t xml:space="preserve">Gambar 27. </w:t>
      </w:r>
      <w:r w:rsidR="000A738A">
        <w:rPr>
          <w:color w:val="000000"/>
          <w:sz w:val="16"/>
          <w:szCs w:val="16"/>
        </w:rPr>
        <w:t>Anggota klaster</w:t>
      </w:r>
    </w:p>
    <w:p w14:paraId="54D958D2" w14:textId="77777777" w:rsidR="0007675C" w:rsidRDefault="0007675C" w:rsidP="004E0598">
      <w:pPr>
        <w:spacing w:after="20" w:line="256" w:lineRule="auto"/>
        <w:ind w:right="-60"/>
        <w:rPr>
          <w:b/>
          <w:sz w:val="20"/>
          <w:szCs w:val="20"/>
          <w:lang w:val="en-ID"/>
        </w:rPr>
      </w:pPr>
    </w:p>
    <w:p w14:paraId="2C5D90A0" w14:textId="292FE968" w:rsidR="000A738A" w:rsidRDefault="00860620" w:rsidP="000A738A">
      <w:pPr>
        <w:spacing w:after="20" w:line="256" w:lineRule="auto"/>
        <w:ind w:right="-60" w:firstLine="284"/>
        <w:jc w:val="both"/>
        <w:rPr>
          <w:sz w:val="20"/>
          <w:szCs w:val="20"/>
          <w:lang w:val="en-ID"/>
        </w:rPr>
      </w:pPr>
      <w:r w:rsidRPr="00860620">
        <w:rPr>
          <w:sz w:val="20"/>
          <w:szCs w:val="20"/>
          <w:lang w:val="en-ID"/>
        </w:rPr>
        <w:t>Dendogram single level digunakan untuk memvisulasikan anggota dari masing-masing klaster. Dari visualisasi tersebut terlihat bahwa anggota klaster tersebut terdiri dari provinsi DIY, Sumatera Selatan, Aceh, dsb.</w:t>
      </w:r>
    </w:p>
    <w:p w14:paraId="0FBE0F8F" w14:textId="346531B0" w:rsidR="000A738A" w:rsidRDefault="000A738A" w:rsidP="000A738A">
      <w:pPr>
        <w:numPr>
          <w:ilvl w:val="0"/>
          <w:numId w:val="2"/>
        </w:numPr>
        <w:pBdr>
          <w:top w:val="nil"/>
          <w:left w:val="nil"/>
          <w:bottom w:val="nil"/>
          <w:right w:val="nil"/>
          <w:between w:val="nil"/>
        </w:pBdr>
        <w:spacing w:before="180" w:after="60"/>
        <w:jc w:val="center"/>
        <w:rPr>
          <w:smallCaps/>
          <w:sz w:val="20"/>
          <w:szCs w:val="20"/>
        </w:rPr>
      </w:pPr>
      <w:r>
        <w:rPr>
          <w:smallCaps/>
          <w:sz w:val="20"/>
          <w:szCs w:val="20"/>
        </w:rPr>
        <w:t>KESIMPULAN DAN SARAN</w:t>
      </w:r>
    </w:p>
    <w:p w14:paraId="2C4A0CD2" w14:textId="6FD71C2C" w:rsidR="000A738A" w:rsidRDefault="000A738A" w:rsidP="000A738A">
      <w:pPr>
        <w:pStyle w:val="ListParagraph"/>
        <w:spacing w:after="20" w:line="256" w:lineRule="auto"/>
        <w:ind w:left="288" w:right="-60" w:firstLine="138"/>
        <w:jc w:val="both"/>
        <w:rPr>
          <w:sz w:val="20"/>
          <w:szCs w:val="20"/>
          <w:lang w:val="en-ID"/>
        </w:rPr>
      </w:pPr>
      <w:r>
        <w:rPr>
          <w:sz w:val="20"/>
          <w:szCs w:val="20"/>
          <w:lang w:val="en-ID"/>
        </w:rPr>
        <w:t>Berdasarkan visualisasi tiga tujuan SDGs yang terdampak tinggi Covid-19, indikator-indikator pada ketiga tujuan pilar sosial cenderung mengalami penurunan dari target SDGs. Salah satu penyebab penurunan kualitas dari ketiga pilar sosial tersebut adalah adanya pandemic Covid-19.</w:t>
      </w:r>
    </w:p>
    <w:p w14:paraId="2A60AA6A" w14:textId="6EC3CCA1" w:rsidR="000A738A" w:rsidRPr="000A738A" w:rsidRDefault="000A738A" w:rsidP="000A738A">
      <w:pPr>
        <w:pStyle w:val="ListParagraph"/>
        <w:spacing w:after="20" w:line="256" w:lineRule="auto"/>
        <w:ind w:left="288" w:right="-60" w:firstLine="138"/>
        <w:jc w:val="both"/>
        <w:rPr>
          <w:sz w:val="20"/>
          <w:szCs w:val="20"/>
          <w:lang w:val="en-ID"/>
        </w:rPr>
      </w:pPr>
      <w:r>
        <w:rPr>
          <w:sz w:val="20"/>
          <w:szCs w:val="20"/>
          <w:lang w:val="en-ID"/>
        </w:rPr>
        <w:t xml:space="preserve">Hasil klastering berhasil mengelompokan provinsi-provinsi di Indonesia menjadi klaster dengan pilar sosial yang rendah, sedang, dan tinggi. Dari hasil analisis ini diharapkan pemerintah dapat </w:t>
      </w:r>
      <w:r w:rsidR="007A7BF8">
        <w:rPr>
          <w:sz w:val="20"/>
          <w:szCs w:val="20"/>
          <w:lang w:val="en-ID"/>
        </w:rPr>
        <w:t>memberikan perhatian lebih kepada klaster dengan pilar sosial yang rendah serta terus mendukung kebijakan maupun program yang mendorong SDGs di semua provinsi di Indonesia.</w:t>
      </w:r>
    </w:p>
    <w:p w14:paraId="57010775" w14:textId="77777777" w:rsidR="004E0598" w:rsidRPr="00BB1DEA" w:rsidRDefault="004E0598" w:rsidP="00B51F7D">
      <w:pPr>
        <w:spacing w:after="251" w:line="256" w:lineRule="auto"/>
        <w:ind w:left="284" w:right="-60" w:hanging="142"/>
        <w:rPr>
          <w:sz w:val="20"/>
          <w:szCs w:val="20"/>
          <w:lang w:val="en-ID"/>
        </w:rPr>
      </w:pPr>
    </w:p>
    <w:p w14:paraId="08A0B4CF" w14:textId="77777777" w:rsidR="00D34EAF" w:rsidRDefault="007C638B">
      <w:pPr>
        <w:pBdr>
          <w:top w:val="nil"/>
          <w:left w:val="nil"/>
          <w:bottom w:val="nil"/>
          <w:right w:val="nil"/>
          <w:between w:val="nil"/>
        </w:pBdr>
        <w:spacing w:before="180" w:after="60"/>
        <w:ind w:left="289" w:hanging="289"/>
        <w:jc w:val="center"/>
        <w:rPr>
          <w:smallCaps/>
          <w:sz w:val="20"/>
          <w:szCs w:val="20"/>
        </w:rPr>
      </w:pPr>
      <w:r>
        <w:rPr>
          <w:smallCaps/>
          <w:sz w:val="20"/>
          <w:szCs w:val="20"/>
        </w:rPr>
        <w:t>Daftar Pustaka</w:t>
      </w:r>
    </w:p>
    <w:p w14:paraId="484BC2B7" w14:textId="77777777" w:rsidR="000A4489" w:rsidRDefault="000A4489" w:rsidP="000A4489">
      <w:pPr>
        <w:numPr>
          <w:ilvl w:val="0"/>
          <w:numId w:val="5"/>
        </w:numPr>
        <w:ind w:hanging="285"/>
        <w:jc w:val="both"/>
        <w:rPr>
          <w:sz w:val="16"/>
          <w:szCs w:val="16"/>
        </w:rPr>
      </w:pPr>
      <w:r w:rsidRPr="00B35560">
        <w:rPr>
          <w:sz w:val="16"/>
          <w:szCs w:val="16"/>
        </w:rPr>
        <w:t>Aggarwal, C. C. (2015). Data mining: the textbook. Springer.</w:t>
      </w:r>
    </w:p>
    <w:p w14:paraId="1D79C86A" w14:textId="77777777" w:rsidR="000A4489" w:rsidRDefault="000A4489" w:rsidP="000A4489">
      <w:pPr>
        <w:numPr>
          <w:ilvl w:val="0"/>
          <w:numId w:val="5"/>
        </w:numPr>
        <w:ind w:hanging="285"/>
        <w:jc w:val="both"/>
        <w:rPr>
          <w:sz w:val="16"/>
          <w:szCs w:val="16"/>
        </w:rPr>
      </w:pPr>
      <w:r>
        <w:rPr>
          <w:sz w:val="16"/>
          <w:szCs w:val="16"/>
        </w:rPr>
        <w:t>Bappenas. (2017). Pilar Pembangunan Sosial.</w:t>
      </w:r>
    </w:p>
    <w:p w14:paraId="37AB78F3" w14:textId="33220D7B" w:rsidR="000A4489" w:rsidRPr="000A4489" w:rsidRDefault="000A4489" w:rsidP="000A4489">
      <w:pPr>
        <w:numPr>
          <w:ilvl w:val="0"/>
          <w:numId w:val="5"/>
        </w:numPr>
        <w:ind w:hanging="285"/>
        <w:jc w:val="both"/>
        <w:rPr>
          <w:sz w:val="16"/>
          <w:szCs w:val="16"/>
        </w:rPr>
      </w:pPr>
      <w:r>
        <w:rPr>
          <w:sz w:val="16"/>
          <w:szCs w:val="16"/>
        </w:rPr>
        <w:t>BPS. (2021). Indikator Tujuan Pembangunan Berkelanjutan Indonesia 2021.</w:t>
      </w:r>
    </w:p>
    <w:p w14:paraId="75C97546" w14:textId="2716FB17" w:rsidR="004D0479" w:rsidRPr="006C3BE4" w:rsidRDefault="004D0479" w:rsidP="006C3BE4">
      <w:pPr>
        <w:numPr>
          <w:ilvl w:val="0"/>
          <w:numId w:val="5"/>
        </w:numPr>
        <w:ind w:hanging="285"/>
        <w:jc w:val="both"/>
        <w:rPr>
          <w:sz w:val="16"/>
          <w:szCs w:val="16"/>
          <w:lang w:val="en-ID"/>
        </w:rPr>
      </w:pPr>
      <w:r w:rsidRPr="006C3BE4">
        <w:rPr>
          <w:sz w:val="16"/>
          <w:szCs w:val="16"/>
          <w:lang w:val="en-ID"/>
        </w:rPr>
        <w:t xml:space="preserve">J. H. Larkin and H. A. Simon. Why a diagram is (sometimes) worth ten thousand </w:t>
      </w:r>
      <w:proofErr w:type="gramStart"/>
      <w:r w:rsidRPr="006C3BE4">
        <w:rPr>
          <w:sz w:val="16"/>
          <w:szCs w:val="16"/>
          <w:lang w:val="en-ID"/>
        </w:rPr>
        <w:t>words.In</w:t>
      </w:r>
      <w:proofErr w:type="gramEnd"/>
      <w:r w:rsidRPr="006C3BE4">
        <w:rPr>
          <w:sz w:val="16"/>
          <w:szCs w:val="16"/>
          <w:lang w:val="en-ID"/>
        </w:rPr>
        <w:t xml:space="preserve"> J. Glasgow, H. Narayahan, and B. Chandrasekaram, editors, Diagrammatic Reasoning–Cognitive and Computational Perspectives, pages 69–109. AAAI Press, MIT Press, Cam- bridge, CA., 1995. Reprinted from Cognitive Science, 11:65–100, 1987.</w:t>
      </w:r>
    </w:p>
    <w:p w14:paraId="18452E70" w14:textId="4082300F" w:rsidR="00D34EAF" w:rsidRDefault="00177362" w:rsidP="00177362">
      <w:pPr>
        <w:numPr>
          <w:ilvl w:val="0"/>
          <w:numId w:val="5"/>
        </w:numPr>
        <w:ind w:hanging="285"/>
        <w:jc w:val="both"/>
        <w:rPr>
          <w:sz w:val="16"/>
          <w:szCs w:val="16"/>
          <w:lang w:val="en-ID"/>
        </w:rPr>
      </w:pPr>
      <w:r w:rsidRPr="00177362">
        <w:rPr>
          <w:sz w:val="16"/>
          <w:szCs w:val="16"/>
          <w:lang w:val="en-ID"/>
        </w:rPr>
        <w:t>K. Stuart Card, Jock D. Mackinlay, and Ben Shneiderman. Readings in Information Visualization: Using Vision to Think. Morgan Kaufmann, San Francisco, 1999.</w:t>
      </w:r>
    </w:p>
    <w:p w14:paraId="41D1E378" w14:textId="2A9C04A4" w:rsidR="000A4489" w:rsidRDefault="000A4489" w:rsidP="000A4489">
      <w:pPr>
        <w:numPr>
          <w:ilvl w:val="0"/>
          <w:numId w:val="5"/>
        </w:numPr>
        <w:ind w:hanging="285"/>
        <w:jc w:val="both"/>
        <w:rPr>
          <w:sz w:val="16"/>
          <w:szCs w:val="16"/>
        </w:rPr>
      </w:pPr>
      <w:r w:rsidRPr="00B16C16">
        <w:rPr>
          <w:sz w:val="16"/>
          <w:szCs w:val="16"/>
        </w:rPr>
        <w:t>Landau, S., &amp; Ster, I. C. (2010). Cluster analysis: overview. Á Á, 11(x12), x1p.</w:t>
      </w:r>
    </w:p>
    <w:p w14:paraId="3C0716F6" w14:textId="2F5E7CD1" w:rsidR="000A4489" w:rsidRPr="000A4489" w:rsidRDefault="000A4489" w:rsidP="000A4489">
      <w:pPr>
        <w:numPr>
          <w:ilvl w:val="0"/>
          <w:numId w:val="5"/>
        </w:numPr>
        <w:ind w:hanging="285"/>
        <w:jc w:val="both"/>
        <w:rPr>
          <w:sz w:val="16"/>
          <w:szCs w:val="16"/>
        </w:rPr>
      </w:pPr>
      <w:r w:rsidRPr="00B35560">
        <w:rPr>
          <w:sz w:val="16"/>
          <w:szCs w:val="16"/>
        </w:rPr>
        <w:t>Ramadhani, L., Purnamasari, I., &amp; Amijaya, F. D. T. (2018). Penerapan Metode Complete Linkage dan Metode Hierarchical Clustering Multiscale Bootstrap. Eksponensial, 9(1), 1-10.</w:t>
      </w:r>
    </w:p>
    <w:p w14:paraId="5D7A8F22" w14:textId="21F5F923" w:rsidR="000A4489" w:rsidRPr="000A4489" w:rsidRDefault="000A4489" w:rsidP="000A4489">
      <w:pPr>
        <w:numPr>
          <w:ilvl w:val="0"/>
          <w:numId w:val="5"/>
        </w:numPr>
        <w:ind w:hanging="285"/>
        <w:jc w:val="both"/>
        <w:rPr>
          <w:sz w:val="16"/>
          <w:szCs w:val="16"/>
        </w:rPr>
      </w:pPr>
      <w:r w:rsidRPr="00B16C16">
        <w:rPr>
          <w:sz w:val="16"/>
          <w:szCs w:val="16"/>
        </w:rPr>
        <w:t>Suhaeni, C., Kurnia, A., &amp; Ristiyanti, R. (2018). Perbandingan Hasil Pengelompokan menggunakan Analisis Cluster Berhirarki, K-Means Cluster, dan Cluster Ensemble (Studi Kasus Data Indikator Pelayanan Kesehatan Ibu Hamil). Jurnal Media Infotama, 14(1).</w:t>
      </w:r>
    </w:p>
    <w:p w14:paraId="09B09522" w14:textId="77777777" w:rsidR="00155158" w:rsidRDefault="006C3BE4" w:rsidP="00155158">
      <w:pPr>
        <w:numPr>
          <w:ilvl w:val="0"/>
          <w:numId w:val="5"/>
        </w:numPr>
        <w:ind w:hanging="285"/>
        <w:jc w:val="both"/>
      </w:pPr>
      <w:r w:rsidRPr="006C3BE4">
        <w:rPr>
          <w:sz w:val="16"/>
          <w:szCs w:val="16"/>
        </w:rPr>
        <w:t xml:space="preserve">UNDP. (2020). COVID-19 and Human Development: Assessing the Crisis, Envi-sioning the Recovery, diakses dari </w:t>
      </w:r>
      <w:hyperlink r:id="rId30" w:history="1">
        <w:r w:rsidR="00155158" w:rsidRPr="00660926">
          <w:rPr>
            <w:rStyle w:val="Hyperlink"/>
            <w:sz w:val="16"/>
            <w:szCs w:val="16"/>
          </w:rPr>
          <w:t>http://hdr.undp.org/en/hdp-covid</w:t>
        </w:r>
      </w:hyperlink>
      <w:r w:rsidRPr="006C3BE4">
        <w:rPr>
          <w:sz w:val="16"/>
          <w:szCs w:val="16"/>
        </w:rPr>
        <w:t>.</w:t>
      </w:r>
    </w:p>
    <w:p w14:paraId="545024EA" w14:textId="5578856C" w:rsidR="000A4489" w:rsidRPr="000A4489" w:rsidRDefault="00155158" w:rsidP="000A4489">
      <w:pPr>
        <w:numPr>
          <w:ilvl w:val="0"/>
          <w:numId w:val="5"/>
        </w:numPr>
        <w:ind w:hanging="285"/>
        <w:jc w:val="both"/>
      </w:pPr>
      <w:r w:rsidRPr="00155158">
        <w:rPr>
          <w:sz w:val="16"/>
          <w:szCs w:val="16"/>
        </w:rPr>
        <w:lastRenderedPageBreak/>
        <w:t>World Bank. (2020). “East Asia and Pacific in the Time of COVID-19” East Asia and Pacific Economic Update (April). Washington, DC: World Bank.</w:t>
      </w:r>
    </w:p>
    <w:p w14:paraId="71A638DB" w14:textId="14CEDC0F" w:rsidR="00E6343C" w:rsidRDefault="00E6343C" w:rsidP="000A4489">
      <w:pPr>
        <w:numPr>
          <w:ilvl w:val="0"/>
          <w:numId w:val="5"/>
        </w:numPr>
        <w:ind w:hanging="285"/>
        <w:jc w:val="both"/>
        <w:rPr>
          <w:sz w:val="16"/>
          <w:szCs w:val="16"/>
        </w:rPr>
      </w:pPr>
      <w:r w:rsidRPr="000A4489">
        <w:rPr>
          <w:sz w:val="16"/>
          <w:szCs w:val="16"/>
        </w:rPr>
        <w:t>Zibbri, M., Awwaliah, H., Lailussoma, L., &amp; Nur, M. F. (2021). Dampak Pandemi Covid-19 Terhadap Sektor Riil: Telaah, Harapan dan Penentuan Arah Kebijakan Sustainable Development Goals (SDGs) dan Ziswaf. JES (Jurnal Ekonomi Syariah), 6(1), 53-63.</w:t>
      </w:r>
    </w:p>
    <w:p w14:paraId="5EDCF45A" w14:textId="5D9716C8" w:rsidR="000A4489" w:rsidRDefault="000A4489" w:rsidP="000A4489">
      <w:pPr>
        <w:jc w:val="both"/>
        <w:rPr>
          <w:sz w:val="16"/>
          <w:szCs w:val="16"/>
        </w:rPr>
      </w:pPr>
    </w:p>
    <w:p w14:paraId="473F5838" w14:textId="1F2FE7AC" w:rsidR="000A4489" w:rsidRDefault="000A4489" w:rsidP="000A4489">
      <w:pPr>
        <w:pBdr>
          <w:top w:val="nil"/>
          <w:left w:val="nil"/>
          <w:bottom w:val="nil"/>
          <w:right w:val="nil"/>
          <w:between w:val="nil"/>
        </w:pBdr>
        <w:spacing w:before="180" w:after="60"/>
        <w:ind w:left="289" w:hanging="289"/>
        <w:jc w:val="center"/>
        <w:rPr>
          <w:smallCaps/>
          <w:sz w:val="20"/>
          <w:szCs w:val="20"/>
        </w:rPr>
      </w:pPr>
      <w:r>
        <w:rPr>
          <w:smallCaps/>
          <w:sz w:val="20"/>
          <w:szCs w:val="20"/>
        </w:rPr>
        <w:t>LAMPIRAN</w:t>
      </w:r>
      <w:bookmarkStart w:id="21" w:name="_GoBack"/>
      <w:bookmarkEnd w:id="21"/>
    </w:p>
    <w:p w14:paraId="0851DAB0" w14:textId="77777777" w:rsidR="000A4489" w:rsidRPr="000A4489" w:rsidRDefault="000A4489" w:rsidP="000A4489">
      <w:pPr>
        <w:jc w:val="both"/>
        <w:rPr>
          <w:sz w:val="16"/>
          <w:szCs w:val="16"/>
        </w:rPr>
      </w:pPr>
    </w:p>
    <w:sectPr w:rsidR="000A4489" w:rsidRPr="000A4489">
      <w:type w:val="continuous"/>
      <w:pgSz w:w="11906" w:h="16838"/>
      <w:pgMar w:top="1077" w:right="811" w:bottom="2438" w:left="811" w:header="431" w:footer="431" w:gutter="0"/>
      <w:cols w:num="2" w:space="720" w:equalWidth="0">
        <w:col w:w="5023" w:space="238"/>
        <w:col w:w="502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FC1A6" w14:textId="77777777" w:rsidR="0001366F" w:rsidRDefault="0001366F">
      <w:r>
        <w:separator/>
      </w:r>
    </w:p>
  </w:endnote>
  <w:endnote w:type="continuationSeparator" w:id="0">
    <w:p w14:paraId="3D79B748" w14:textId="77777777" w:rsidR="0001366F" w:rsidRDefault="0001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Liberation Sans">
    <w:altName w:val="Arial"/>
    <w:panose1 w:val="00000000000000000000"/>
    <w:charset w:val="00"/>
    <w:family w:val="roman"/>
    <w:notTrueType/>
    <w:pitch w:val="default"/>
  </w:font>
  <w:font w:name="IPAPGothic">
    <w:panose1 w:val="00000000000000000000"/>
    <w:charset w:val="00"/>
    <w:family w:val="roman"/>
    <w:notTrueType/>
    <w:pitch w:val="default"/>
  </w:font>
  <w:font w:name="FreeSans">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9DD95" w14:textId="77777777" w:rsidR="00282A74" w:rsidRDefault="00282A74">
    <w:pPr>
      <w:pBdr>
        <w:top w:val="nil"/>
        <w:left w:val="nil"/>
        <w:bottom w:val="nil"/>
        <w:right w:val="nil"/>
        <w:between w:val="nil"/>
      </w:pBdr>
      <w:tabs>
        <w:tab w:val="center" w:pos="4320"/>
        <w:tab w:val="right" w:pos="8640"/>
      </w:tabs>
      <w:jc w:val="right"/>
      <w:rPr>
        <w:sz w:val="20"/>
        <w:szCs w:val="20"/>
      </w:rPr>
    </w:pPr>
    <w:r>
      <w:rPr>
        <w:sz w:val="20"/>
        <w:szCs w:val="20"/>
      </w:rPr>
      <w:t xml:space="preserve"> </w:t>
    </w:r>
    <w:r>
      <w:rPr>
        <w:sz w:val="20"/>
        <w:szCs w:val="20"/>
      </w:rPr>
      <w:fldChar w:fldCharType="begin"/>
    </w:r>
    <w:r>
      <w:rPr>
        <w:sz w:val="20"/>
        <w:szCs w:val="20"/>
      </w:rPr>
      <w:instrText>PAGE</w:instrText>
    </w:r>
    <w:r>
      <w:rPr>
        <w:sz w:val="20"/>
        <w:szCs w:val="20"/>
      </w:rPr>
      <w:fldChar w:fldCharType="separate"/>
    </w:r>
    <w:r>
      <w:rPr>
        <w:noProof/>
        <w:sz w:val="20"/>
        <w:szCs w:val="20"/>
      </w:rPr>
      <w:t>1</w:t>
    </w:r>
    <w:r>
      <w:rPr>
        <w:sz w:val="20"/>
        <w:szCs w:val="20"/>
      </w:rPr>
      <w:fldChar w:fldCharType="end"/>
    </w:r>
    <w:r>
      <w:rPr>
        <w:sz w:val="20"/>
        <w:szCs w:val="20"/>
      </w:rPr>
      <w:t xml:space="preserve"> / </w:t>
    </w:r>
    <w:r>
      <w:rPr>
        <w:sz w:val="20"/>
        <w:szCs w:val="20"/>
      </w:rPr>
      <w:fldChar w:fldCharType="begin"/>
    </w:r>
    <w:r>
      <w:rPr>
        <w:sz w:val="20"/>
        <w:szCs w:val="20"/>
      </w:rPr>
      <w:instrText>NUMPAGES</w:instrText>
    </w:r>
    <w:r>
      <w:rPr>
        <w:sz w:val="20"/>
        <w:szCs w:val="20"/>
      </w:rPr>
      <w:fldChar w:fldCharType="separate"/>
    </w:r>
    <w:r>
      <w:rPr>
        <w:noProof/>
        <w:sz w:val="20"/>
        <w:szCs w:val="20"/>
      </w:rPr>
      <w:t>1</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9E1D8" w14:textId="77777777" w:rsidR="0001366F" w:rsidRDefault="0001366F">
      <w:r>
        <w:separator/>
      </w:r>
    </w:p>
  </w:footnote>
  <w:footnote w:type="continuationSeparator" w:id="0">
    <w:p w14:paraId="6E3CF3DD" w14:textId="77777777" w:rsidR="0001366F" w:rsidRDefault="00013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B253C" w14:textId="77777777" w:rsidR="00282A74" w:rsidRDefault="00282A74">
    <w:pPr>
      <w:pBdr>
        <w:top w:val="nil"/>
        <w:left w:val="nil"/>
        <w:bottom w:val="nil"/>
        <w:right w:val="nil"/>
        <w:between w:val="nil"/>
      </w:pBdr>
      <w:tabs>
        <w:tab w:val="center" w:pos="4680"/>
        <w:tab w:val="right" w:pos="9360"/>
        <w:tab w:val="right" w:pos="10200"/>
      </w:tabs>
    </w:pPr>
    <w:r>
      <w:rPr>
        <w:sz w:val="21"/>
        <w:szCs w:val="21"/>
      </w:rPr>
      <w:fldChar w:fldCharType="begin"/>
    </w:r>
    <w:r>
      <w:rPr>
        <w:sz w:val="21"/>
        <w:szCs w:val="21"/>
      </w:rPr>
      <w:instrText>PAGE</w:instrText>
    </w:r>
    <w:r>
      <w:rPr>
        <w:sz w:val="21"/>
        <w:szCs w:val="21"/>
      </w:rPr>
      <w:fldChar w:fldCharType="end"/>
    </w:r>
    <w:r>
      <w:rPr>
        <w:smallCaps/>
        <w:sz w:val="21"/>
        <w:szCs w:val="21"/>
      </w:rPr>
      <w:t xml:space="preserve"> </w:t>
    </w:r>
    <w:r>
      <w:rPr>
        <w:smallCaps/>
      </w:rPr>
      <w:tab/>
    </w:r>
    <w:r>
      <w:rPr>
        <w:smallCaps/>
      </w:rPr>
      <w:tab/>
      <w:t xml:space="preserve">       </w:t>
    </w:r>
    <w:r>
      <w:rPr>
        <w:smallCaps/>
        <w:sz w:val="16"/>
        <w:szCs w:val="16"/>
      </w:rPr>
      <w:t>Politeknik Statistika STIS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13D73" w14:textId="01E47442" w:rsidR="00282A74" w:rsidRDefault="00282A74">
    <w:pPr>
      <w:pBdr>
        <w:top w:val="nil"/>
        <w:left w:val="nil"/>
        <w:bottom w:val="nil"/>
        <w:right w:val="nil"/>
        <w:between w:val="nil"/>
      </w:pBdr>
      <w:tabs>
        <w:tab w:val="center" w:pos="4680"/>
        <w:tab w:val="right" w:pos="9360"/>
        <w:tab w:val="right" w:pos="10206"/>
      </w:tabs>
      <w:jc w:val="right"/>
    </w:pPr>
    <w:r>
      <w:rPr>
        <w:sz w:val="16"/>
        <w:szCs w:val="16"/>
      </w:rPr>
      <w:tab/>
    </w:r>
    <w:r>
      <w:rPr>
        <w:sz w:val="16"/>
        <w:szCs w:val="16"/>
      </w:rPr>
      <w:tab/>
      <w:t>UAS Visualisasi Data – Program Studi D-IV Sains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8449C"/>
    <w:multiLevelType w:val="hybridMultilevel"/>
    <w:tmpl w:val="9C82A3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FE42AD1"/>
    <w:multiLevelType w:val="hybridMultilevel"/>
    <w:tmpl w:val="8FDC90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67C208D"/>
    <w:multiLevelType w:val="multilevel"/>
    <w:tmpl w:val="FFFFFFFF"/>
    <w:lvl w:ilvl="0">
      <w:start w:val="1"/>
      <w:numFmt w:val="upperLetter"/>
      <w:lvlText w:val="%1."/>
      <w:lvlJc w:val="left"/>
      <w:pPr>
        <w:ind w:left="288" w:hanging="288"/>
      </w:pPr>
      <w:rPr>
        <w:b w:val="0"/>
        <w:i/>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A6C3B32"/>
    <w:multiLevelType w:val="multilevel"/>
    <w:tmpl w:val="FFFFFFFF"/>
    <w:lvl w:ilvl="0">
      <w:start w:val="1"/>
      <w:numFmt w:val="upperRoman"/>
      <w:lvlText w:val="%1."/>
      <w:lvlJc w:val="left"/>
      <w:pPr>
        <w:ind w:left="288" w:hanging="288"/>
      </w:pPr>
      <w:rPr>
        <w:b w:val="0"/>
        <w:i w:val="0"/>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09B74D8"/>
    <w:multiLevelType w:val="multilevel"/>
    <w:tmpl w:val="C4F47C1A"/>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67570ED"/>
    <w:multiLevelType w:val="hybridMultilevel"/>
    <w:tmpl w:val="9ECA27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99E08B1"/>
    <w:multiLevelType w:val="hybridMultilevel"/>
    <w:tmpl w:val="71625E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5E20AB7"/>
    <w:multiLevelType w:val="hybridMultilevel"/>
    <w:tmpl w:val="E2C671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9DC107D"/>
    <w:multiLevelType w:val="hybridMultilevel"/>
    <w:tmpl w:val="315056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C69783D"/>
    <w:multiLevelType w:val="multilevel"/>
    <w:tmpl w:val="FFFFFFFF"/>
    <w:lvl w:ilvl="0">
      <w:start w:val="1"/>
      <w:numFmt w:val="decimal"/>
      <w:lvlText w:val="[%1]"/>
      <w:lvlJc w:val="left"/>
      <w:pPr>
        <w:ind w:left="285" w:firstLine="0"/>
      </w:pPr>
      <w:rPr>
        <w:rFonts w:ascii="Calibri" w:eastAsia="Calibri" w:hAnsi="Calibri" w:cs="Calibri"/>
        <w:b w:val="0"/>
        <w:i w:val="0"/>
        <w:strike w:val="0"/>
        <w:color w:val="000000"/>
        <w:sz w:val="16"/>
        <w:szCs w:val="16"/>
        <w:u w:val="none"/>
        <w:vertAlign w:val="baseline"/>
      </w:rPr>
    </w:lvl>
    <w:lvl w:ilvl="1">
      <w:start w:val="1"/>
      <w:numFmt w:val="lowerLetter"/>
      <w:lvlText w:val="%2"/>
      <w:lvlJc w:val="left"/>
      <w:pPr>
        <w:ind w:left="1080" w:firstLine="0"/>
      </w:pPr>
      <w:rPr>
        <w:rFonts w:ascii="Calibri" w:eastAsia="Calibri" w:hAnsi="Calibri" w:cs="Calibri"/>
        <w:b w:val="0"/>
        <w:i w:val="0"/>
        <w:strike w:val="0"/>
        <w:color w:val="000000"/>
        <w:sz w:val="16"/>
        <w:szCs w:val="16"/>
        <w:u w:val="none"/>
        <w:vertAlign w:val="baseline"/>
      </w:rPr>
    </w:lvl>
    <w:lvl w:ilvl="2">
      <w:start w:val="1"/>
      <w:numFmt w:val="lowerRoman"/>
      <w:lvlText w:val="%3"/>
      <w:lvlJc w:val="left"/>
      <w:pPr>
        <w:ind w:left="1800" w:firstLine="0"/>
      </w:pPr>
      <w:rPr>
        <w:rFonts w:ascii="Calibri" w:eastAsia="Calibri" w:hAnsi="Calibri" w:cs="Calibri"/>
        <w:b w:val="0"/>
        <w:i w:val="0"/>
        <w:strike w:val="0"/>
        <w:color w:val="000000"/>
        <w:sz w:val="16"/>
        <w:szCs w:val="16"/>
        <w:u w:val="none"/>
        <w:vertAlign w:val="baseline"/>
      </w:rPr>
    </w:lvl>
    <w:lvl w:ilvl="3">
      <w:start w:val="1"/>
      <w:numFmt w:val="decimal"/>
      <w:lvlText w:val="%4"/>
      <w:lvlJc w:val="left"/>
      <w:pPr>
        <w:ind w:left="2520" w:firstLine="0"/>
      </w:pPr>
      <w:rPr>
        <w:rFonts w:ascii="Calibri" w:eastAsia="Calibri" w:hAnsi="Calibri" w:cs="Calibri"/>
        <w:b w:val="0"/>
        <w:i w:val="0"/>
        <w:strike w:val="0"/>
        <w:color w:val="000000"/>
        <w:sz w:val="16"/>
        <w:szCs w:val="16"/>
        <w:u w:val="none"/>
        <w:vertAlign w:val="baseline"/>
      </w:rPr>
    </w:lvl>
    <w:lvl w:ilvl="4">
      <w:start w:val="1"/>
      <w:numFmt w:val="lowerLetter"/>
      <w:lvlText w:val="%5"/>
      <w:lvlJc w:val="left"/>
      <w:pPr>
        <w:ind w:left="3240" w:firstLine="0"/>
      </w:pPr>
      <w:rPr>
        <w:rFonts w:ascii="Calibri" w:eastAsia="Calibri" w:hAnsi="Calibri" w:cs="Calibri"/>
        <w:b w:val="0"/>
        <w:i w:val="0"/>
        <w:strike w:val="0"/>
        <w:color w:val="000000"/>
        <w:sz w:val="16"/>
        <w:szCs w:val="16"/>
        <w:u w:val="none"/>
        <w:vertAlign w:val="baseline"/>
      </w:rPr>
    </w:lvl>
    <w:lvl w:ilvl="5">
      <w:start w:val="1"/>
      <w:numFmt w:val="lowerRoman"/>
      <w:lvlText w:val="%6"/>
      <w:lvlJc w:val="left"/>
      <w:pPr>
        <w:ind w:left="3960" w:firstLine="0"/>
      </w:pPr>
      <w:rPr>
        <w:rFonts w:ascii="Calibri" w:eastAsia="Calibri" w:hAnsi="Calibri" w:cs="Calibri"/>
        <w:b w:val="0"/>
        <w:i w:val="0"/>
        <w:strike w:val="0"/>
        <w:color w:val="000000"/>
        <w:sz w:val="16"/>
        <w:szCs w:val="16"/>
        <w:u w:val="none"/>
        <w:vertAlign w:val="baseline"/>
      </w:rPr>
    </w:lvl>
    <w:lvl w:ilvl="6">
      <w:start w:val="1"/>
      <w:numFmt w:val="decimal"/>
      <w:lvlText w:val="%7"/>
      <w:lvlJc w:val="left"/>
      <w:pPr>
        <w:ind w:left="4680" w:firstLine="0"/>
      </w:pPr>
      <w:rPr>
        <w:rFonts w:ascii="Calibri" w:eastAsia="Calibri" w:hAnsi="Calibri" w:cs="Calibri"/>
        <w:b w:val="0"/>
        <w:i w:val="0"/>
        <w:strike w:val="0"/>
        <w:color w:val="000000"/>
        <w:sz w:val="16"/>
        <w:szCs w:val="16"/>
        <w:u w:val="none"/>
        <w:vertAlign w:val="baseline"/>
      </w:rPr>
    </w:lvl>
    <w:lvl w:ilvl="7">
      <w:start w:val="1"/>
      <w:numFmt w:val="lowerLetter"/>
      <w:lvlText w:val="%8"/>
      <w:lvlJc w:val="left"/>
      <w:pPr>
        <w:ind w:left="5400" w:firstLine="0"/>
      </w:pPr>
      <w:rPr>
        <w:rFonts w:ascii="Calibri" w:eastAsia="Calibri" w:hAnsi="Calibri" w:cs="Calibri"/>
        <w:b w:val="0"/>
        <w:i w:val="0"/>
        <w:strike w:val="0"/>
        <w:color w:val="000000"/>
        <w:sz w:val="16"/>
        <w:szCs w:val="16"/>
        <w:u w:val="none"/>
        <w:vertAlign w:val="baseline"/>
      </w:rPr>
    </w:lvl>
    <w:lvl w:ilvl="8">
      <w:start w:val="1"/>
      <w:numFmt w:val="lowerRoman"/>
      <w:lvlText w:val="%9"/>
      <w:lvlJc w:val="left"/>
      <w:pPr>
        <w:ind w:left="6120" w:firstLine="0"/>
      </w:pPr>
      <w:rPr>
        <w:rFonts w:ascii="Calibri" w:eastAsia="Calibri" w:hAnsi="Calibri" w:cs="Calibri"/>
        <w:b w:val="0"/>
        <w:i w:val="0"/>
        <w:strike w:val="0"/>
        <w:color w:val="000000"/>
        <w:sz w:val="16"/>
        <w:szCs w:val="16"/>
        <w:u w:val="none"/>
        <w:vertAlign w:val="baseline"/>
      </w:rPr>
    </w:lvl>
  </w:abstractNum>
  <w:abstractNum w:abstractNumId="10" w15:restartNumberingAfterBreak="0">
    <w:nsid w:val="72544A3D"/>
    <w:multiLevelType w:val="multilevel"/>
    <w:tmpl w:val="FFFFFFFF"/>
    <w:lvl w:ilvl="0">
      <w:start w:val="3"/>
      <w:numFmt w:val="upperLetter"/>
      <w:lvlText w:val="%1."/>
      <w:lvlJc w:val="left"/>
      <w:pPr>
        <w:ind w:left="0" w:firstLine="0"/>
      </w:pPr>
      <w:rPr>
        <w:rFonts w:ascii="Calibri" w:eastAsia="Calibri" w:hAnsi="Calibri" w:cs="Calibri"/>
        <w:b w:val="0"/>
        <w:i w:val="0"/>
        <w:strike w:val="0"/>
        <w:color w:val="000000"/>
        <w:sz w:val="20"/>
        <w:szCs w:val="20"/>
        <w:u w:val="none"/>
        <w:vertAlign w:val="baseline"/>
      </w:rPr>
    </w:lvl>
    <w:lvl w:ilvl="1">
      <w:start w:val="1"/>
      <w:numFmt w:val="lowerLetter"/>
      <w:lvlText w:val="%2"/>
      <w:lvlJc w:val="left"/>
      <w:pPr>
        <w:ind w:left="1180" w:firstLine="0"/>
      </w:pPr>
      <w:rPr>
        <w:rFonts w:ascii="Calibri" w:eastAsia="Calibri" w:hAnsi="Calibri" w:cs="Calibri"/>
        <w:b w:val="0"/>
        <w:i w:val="0"/>
        <w:strike w:val="0"/>
        <w:color w:val="000000"/>
        <w:sz w:val="20"/>
        <w:szCs w:val="20"/>
        <w:u w:val="none"/>
        <w:vertAlign w:val="baseline"/>
      </w:rPr>
    </w:lvl>
    <w:lvl w:ilvl="2">
      <w:start w:val="1"/>
      <w:numFmt w:val="lowerRoman"/>
      <w:lvlText w:val="%3"/>
      <w:lvlJc w:val="left"/>
      <w:pPr>
        <w:ind w:left="1900" w:firstLine="0"/>
      </w:pPr>
      <w:rPr>
        <w:rFonts w:ascii="Calibri" w:eastAsia="Calibri" w:hAnsi="Calibri" w:cs="Calibri"/>
        <w:b w:val="0"/>
        <w:i w:val="0"/>
        <w:strike w:val="0"/>
        <w:color w:val="000000"/>
        <w:sz w:val="20"/>
        <w:szCs w:val="20"/>
        <w:u w:val="none"/>
        <w:vertAlign w:val="baseline"/>
      </w:rPr>
    </w:lvl>
    <w:lvl w:ilvl="3">
      <w:start w:val="1"/>
      <w:numFmt w:val="decimal"/>
      <w:lvlText w:val="%4"/>
      <w:lvlJc w:val="left"/>
      <w:pPr>
        <w:ind w:left="2620" w:firstLine="0"/>
      </w:pPr>
      <w:rPr>
        <w:rFonts w:ascii="Calibri" w:eastAsia="Calibri" w:hAnsi="Calibri" w:cs="Calibri"/>
        <w:b w:val="0"/>
        <w:i w:val="0"/>
        <w:strike w:val="0"/>
        <w:color w:val="000000"/>
        <w:sz w:val="20"/>
        <w:szCs w:val="20"/>
        <w:u w:val="none"/>
        <w:vertAlign w:val="baseline"/>
      </w:rPr>
    </w:lvl>
    <w:lvl w:ilvl="4">
      <w:start w:val="1"/>
      <w:numFmt w:val="lowerLetter"/>
      <w:lvlText w:val="%5"/>
      <w:lvlJc w:val="left"/>
      <w:pPr>
        <w:ind w:left="3340" w:firstLine="0"/>
      </w:pPr>
      <w:rPr>
        <w:rFonts w:ascii="Calibri" w:eastAsia="Calibri" w:hAnsi="Calibri" w:cs="Calibri"/>
        <w:b w:val="0"/>
        <w:i w:val="0"/>
        <w:strike w:val="0"/>
        <w:color w:val="000000"/>
        <w:sz w:val="20"/>
        <w:szCs w:val="20"/>
        <w:u w:val="none"/>
        <w:vertAlign w:val="baseline"/>
      </w:rPr>
    </w:lvl>
    <w:lvl w:ilvl="5">
      <w:start w:val="1"/>
      <w:numFmt w:val="lowerRoman"/>
      <w:lvlText w:val="%6"/>
      <w:lvlJc w:val="left"/>
      <w:pPr>
        <w:ind w:left="4060" w:firstLine="0"/>
      </w:pPr>
      <w:rPr>
        <w:rFonts w:ascii="Calibri" w:eastAsia="Calibri" w:hAnsi="Calibri" w:cs="Calibri"/>
        <w:b w:val="0"/>
        <w:i w:val="0"/>
        <w:strike w:val="0"/>
        <w:color w:val="000000"/>
        <w:sz w:val="20"/>
        <w:szCs w:val="20"/>
        <w:u w:val="none"/>
        <w:vertAlign w:val="baseline"/>
      </w:rPr>
    </w:lvl>
    <w:lvl w:ilvl="6">
      <w:start w:val="1"/>
      <w:numFmt w:val="decimal"/>
      <w:lvlText w:val="%7"/>
      <w:lvlJc w:val="left"/>
      <w:pPr>
        <w:ind w:left="4780" w:firstLine="0"/>
      </w:pPr>
      <w:rPr>
        <w:rFonts w:ascii="Calibri" w:eastAsia="Calibri" w:hAnsi="Calibri" w:cs="Calibri"/>
        <w:b w:val="0"/>
        <w:i w:val="0"/>
        <w:strike w:val="0"/>
        <w:color w:val="000000"/>
        <w:sz w:val="20"/>
        <w:szCs w:val="20"/>
        <w:u w:val="none"/>
        <w:vertAlign w:val="baseline"/>
      </w:rPr>
    </w:lvl>
    <w:lvl w:ilvl="7">
      <w:start w:val="1"/>
      <w:numFmt w:val="lowerLetter"/>
      <w:lvlText w:val="%8"/>
      <w:lvlJc w:val="left"/>
      <w:pPr>
        <w:ind w:left="5500" w:firstLine="0"/>
      </w:pPr>
      <w:rPr>
        <w:rFonts w:ascii="Calibri" w:eastAsia="Calibri" w:hAnsi="Calibri" w:cs="Calibri"/>
        <w:b w:val="0"/>
        <w:i w:val="0"/>
        <w:strike w:val="0"/>
        <w:color w:val="000000"/>
        <w:sz w:val="20"/>
        <w:szCs w:val="20"/>
        <w:u w:val="none"/>
        <w:vertAlign w:val="baseline"/>
      </w:rPr>
    </w:lvl>
    <w:lvl w:ilvl="8">
      <w:start w:val="1"/>
      <w:numFmt w:val="lowerRoman"/>
      <w:lvlText w:val="%9"/>
      <w:lvlJc w:val="left"/>
      <w:pPr>
        <w:ind w:left="6220" w:firstLine="0"/>
      </w:pPr>
      <w:rPr>
        <w:rFonts w:ascii="Calibri" w:eastAsia="Calibri" w:hAnsi="Calibri" w:cs="Calibri"/>
        <w:b w:val="0"/>
        <w:i w:val="0"/>
        <w:strike w:val="0"/>
        <w:color w:val="000000"/>
        <w:sz w:val="20"/>
        <w:szCs w:val="20"/>
        <w:u w:val="none"/>
        <w:vertAlign w:val="baseline"/>
      </w:rPr>
    </w:lvl>
  </w:abstractNum>
  <w:abstractNum w:abstractNumId="11" w15:restartNumberingAfterBreak="0">
    <w:nsid w:val="739C662A"/>
    <w:multiLevelType w:val="multilevel"/>
    <w:tmpl w:val="FFFFFFFF"/>
    <w:lvl w:ilvl="0">
      <w:start w:val="1"/>
      <w:numFmt w:val="bullet"/>
      <w:lvlText w:val="●"/>
      <w:lvlJc w:val="left"/>
      <w:pPr>
        <w:ind w:left="504" w:hanging="216"/>
      </w:pPr>
      <w:rPr>
        <w:rFonts w:ascii="Noto Sans Symbols" w:eastAsia="Noto Sans Symbols" w:hAnsi="Noto Sans Symbols" w:cs="Noto Sans Symbols"/>
        <w:sz w:val="20"/>
        <w:szCs w:val="20"/>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B513235"/>
    <w:multiLevelType w:val="hybridMultilevel"/>
    <w:tmpl w:val="31C26C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1"/>
  </w:num>
  <w:num w:numId="2">
    <w:abstractNumId w:val="3"/>
  </w:num>
  <w:num w:numId="3">
    <w:abstractNumId w:val="2"/>
  </w:num>
  <w:num w:numId="4">
    <w:abstractNumId w:val="10"/>
  </w:num>
  <w:num w:numId="5">
    <w:abstractNumId w:val="9"/>
  </w:num>
  <w:num w:numId="6">
    <w:abstractNumId w:val="6"/>
  </w:num>
  <w:num w:numId="7">
    <w:abstractNumId w:val="12"/>
  </w:num>
  <w:num w:numId="8">
    <w:abstractNumId w:val="1"/>
  </w:num>
  <w:num w:numId="9">
    <w:abstractNumId w:val="8"/>
  </w:num>
  <w:num w:numId="10">
    <w:abstractNumId w:val="4"/>
  </w:num>
  <w:num w:numId="11">
    <w:abstractNumId w:val="5"/>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EAF"/>
    <w:rsid w:val="00005A41"/>
    <w:rsid w:val="00006E57"/>
    <w:rsid w:val="0001366F"/>
    <w:rsid w:val="0007675C"/>
    <w:rsid w:val="000A4489"/>
    <w:rsid w:val="000A738A"/>
    <w:rsid w:val="000C3E5C"/>
    <w:rsid w:val="00155158"/>
    <w:rsid w:val="00177362"/>
    <w:rsid w:val="001C6F6B"/>
    <w:rsid w:val="002565C5"/>
    <w:rsid w:val="0026281F"/>
    <w:rsid w:val="00274CB4"/>
    <w:rsid w:val="00282A74"/>
    <w:rsid w:val="0029599F"/>
    <w:rsid w:val="00327B4A"/>
    <w:rsid w:val="00351188"/>
    <w:rsid w:val="00481285"/>
    <w:rsid w:val="004D0479"/>
    <w:rsid w:val="004E0598"/>
    <w:rsid w:val="00537A9A"/>
    <w:rsid w:val="0059234B"/>
    <w:rsid w:val="005941FD"/>
    <w:rsid w:val="005C2340"/>
    <w:rsid w:val="005E1BA6"/>
    <w:rsid w:val="005F6DA4"/>
    <w:rsid w:val="006252A3"/>
    <w:rsid w:val="00634C5C"/>
    <w:rsid w:val="006A57B2"/>
    <w:rsid w:val="006B404F"/>
    <w:rsid w:val="006C3BE4"/>
    <w:rsid w:val="006F2F84"/>
    <w:rsid w:val="007A7BF8"/>
    <w:rsid w:val="007C638B"/>
    <w:rsid w:val="007E043C"/>
    <w:rsid w:val="00851203"/>
    <w:rsid w:val="00860620"/>
    <w:rsid w:val="00863520"/>
    <w:rsid w:val="00897B31"/>
    <w:rsid w:val="00941796"/>
    <w:rsid w:val="00A54738"/>
    <w:rsid w:val="00A66054"/>
    <w:rsid w:val="00AD6BC4"/>
    <w:rsid w:val="00B16C16"/>
    <w:rsid w:val="00B35560"/>
    <w:rsid w:val="00B36682"/>
    <w:rsid w:val="00B51F7D"/>
    <w:rsid w:val="00BB1DEA"/>
    <w:rsid w:val="00BC256A"/>
    <w:rsid w:val="00C01109"/>
    <w:rsid w:val="00C375BB"/>
    <w:rsid w:val="00C60A88"/>
    <w:rsid w:val="00C850E4"/>
    <w:rsid w:val="00CC4D95"/>
    <w:rsid w:val="00CD251C"/>
    <w:rsid w:val="00CD2B6C"/>
    <w:rsid w:val="00D34EAF"/>
    <w:rsid w:val="00DE1F8E"/>
    <w:rsid w:val="00DE69B1"/>
    <w:rsid w:val="00DF210E"/>
    <w:rsid w:val="00DF6224"/>
    <w:rsid w:val="00E221FE"/>
    <w:rsid w:val="00E302AB"/>
    <w:rsid w:val="00E627C7"/>
    <w:rsid w:val="00E6343C"/>
    <w:rsid w:val="00ED44EE"/>
    <w:rsid w:val="00F11813"/>
    <w:rsid w:val="00FD54E3"/>
    <w:rsid w:val="00FE4910"/>
    <w:rsid w:val="00FF0E3A"/>
    <w:rsid w:val="00FF1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BF2A"/>
  <w15:docId w15:val="{6967E0AC-6796-9A4D-9285-F4298C3F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A"/>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738A"/>
    <w:rPr>
      <w:lang w:eastAsia="zh-CN"/>
    </w:rPr>
  </w:style>
  <w:style w:type="paragraph" w:styleId="Heading1">
    <w:name w:val="heading 1"/>
    <w:basedOn w:val="Normal"/>
    <w:next w:val="Normal"/>
    <w:uiPriority w:val="9"/>
    <w:qFormat/>
    <w:rsid w:val="00081EBE"/>
    <w:pPr>
      <w:keepNext/>
      <w:spacing w:before="240" w:after="60"/>
      <w:outlineLvl w:val="0"/>
    </w:pPr>
    <w:rPr>
      <w:rFonts w:ascii="Arial" w:hAnsi="Arial" w:cs="Arial"/>
      <w:b/>
      <w:bCs/>
      <w:sz w:val="32"/>
      <w:szCs w:val="32"/>
    </w:rPr>
  </w:style>
  <w:style w:type="paragraph" w:styleId="Heading2">
    <w:name w:val="heading 2"/>
    <w:basedOn w:val="Normal"/>
    <w:next w:val="Normal"/>
    <w:uiPriority w:val="9"/>
    <w:semiHidden/>
    <w:unhideWhenUsed/>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F06A72"/>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EEEAbstractHeadingChar">
    <w:name w:val="IEEE Abstract Heading Char"/>
    <w:link w:val="IEEEAbstractHeading"/>
    <w:qFormat/>
    <w:rsid w:val="00D41274"/>
    <w:rPr>
      <w:rFonts w:eastAsia="SimSun"/>
      <w:b/>
      <w:i/>
      <w:sz w:val="18"/>
      <w:szCs w:val="24"/>
      <w:lang w:val="en-GB" w:eastAsia="en-GB" w:bidi="ar-SA"/>
    </w:rPr>
  </w:style>
  <w:style w:type="character" w:customStyle="1" w:styleId="IEEEAbtractChar">
    <w:name w:val="IEEE Abtract Char"/>
    <w:link w:val="IEEEAbtract"/>
    <w:qFormat/>
    <w:rsid w:val="00D41274"/>
    <w:rPr>
      <w:rFonts w:eastAsia="SimSun"/>
      <w:b/>
      <w:sz w:val="18"/>
      <w:szCs w:val="24"/>
      <w:lang w:val="en-GB" w:eastAsia="en-GB" w:bidi="ar-SA"/>
    </w:rPr>
  </w:style>
  <w:style w:type="character" w:customStyle="1" w:styleId="IEEEParagraphChar">
    <w:name w:val="IEEE Paragraph Char"/>
    <w:link w:val="IEEEParagraph"/>
    <w:qFormat/>
    <w:rsid w:val="004A6605"/>
    <w:rPr>
      <w:rFonts w:eastAsia="SimSun"/>
      <w:sz w:val="24"/>
      <w:szCs w:val="24"/>
      <w:lang w:val="en-AU" w:eastAsia="zh-CN" w:bidi="ar-SA"/>
    </w:rPr>
  </w:style>
  <w:style w:type="character" w:customStyle="1" w:styleId="IEEEHeading3Char">
    <w:name w:val="IEEE Heading 3 Char"/>
    <w:link w:val="IEEEHeading3"/>
    <w:qFormat/>
    <w:rsid w:val="00321304"/>
    <w:rPr>
      <w:i/>
      <w:szCs w:val="24"/>
      <w:lang w:val="en-AU" w:eastAsia="zh-CN"/>
    </w:rPr>
  </w:style>
  <w:style w:type="character" w:customStyle="1" w:styleId="shorttext">
    <w:name w:val="short_text"/>
    <w:basedOn w:val="DefaultParagraphFont"/>
    <w:qFormat/>
    <w:rsid w:val="00140FB9"/>
  </w:style>
  <w:style w:type="character" w:customStyle="1" w:styleId="longtext">
    <w:name w:val="long_text"/>
    <w:basedOn w:val="DefaultParagraphFont"/>
    <w:qFormat/>
    <w:rsid w:val="00140FB9"/>
  </w:style>
  <w:style w:type="character" w:customStyle="1" w:styleId="mediumtext">
    <w:name w:val="medium_text"/>
    <w:basedOn w:val="DefaultParagraphFont"/>
    <w:qFormat/>
    <w:rsid w:val="004B7F34"/>
  </w:style>
  <w:style w:type="character" w:customStyle="1" w:styleId="InternetLink">
    <w:name w:val="Internet Link"/>
    <w:rsid w:val="008A1519"/>
    <w:rPr>
      <w:color w:val="0000FF"/>
      <w:u w:val="single"/>
    </w:rPr>
  </w:style>
  <w:style w:type="character" w:customStyle="1" w:styleId="FootnoteTextChar">
    <w:name w:val="Footnote Text Char"/>
    <w:link w:val="FootnoteText"/>
    <w:semiHidden/>
    <w:qFormat/>
    <w:rsid w:val="00EB2163"/>
    <w:rPr>
      <w:rFonts w:eastAsia="Times New Roman"/>
      <w:sz w:val="16"/>
      <w:szCs w:val="16"/>
    </w:rPr>
  </w:style>
  <w:style w:type="character" w:customStyle="1" w:styleId="FooterChar">
    <w:name w:val="Footer Char"/>
    <w:link w:val="Footer"/>
    <w:uiPriority w:val="99"/>
    <w:qFormat/>
    <w:rsid w:val="00EB2163"/>
    <w:rPr>
      <w:rFonts w:eastAsia="Times New Roman"/>
    </w:rPr>
  </w:style>
  <w:style w:type="character" w:customStyle="1" w:styleId="HeaderChar">
    <w:name w:val="Header Char"/>
    <w:link w:val="Header"/>
    <w:uiPriority w:val="99"/>
    <w:qFormat/>
    <w:rsid w:val="00A1414F"/>
    <w:rPr>
      <w:sz w:val="24"/>
      <w:szCs w:val="24"/>
      <w:lang w:val="en-AU" w:eastAsia="zh-CN"/>
    </w:rPr>
  </w:style>
  <w:style w:type="character" w:customStyle="1" w:styleId="BalloonTextChar">
    <w:name w:val="Balloon Text Char"/>
    <w:link w:val="BalloonText"/>
    <w:uiPriority w:val="99"/>
    <w:semiHidden/>
    <w:qFormat/>
    <w:rsid w:val="00A1414F"/>
    <w:rPr>
      <w:rFonts w:ascii="Tahoma" w:hAnsi="Tahoma" w:cs="Tahoma"/>
      <w:sz w:val="16"/>
      <w:szCs w:val="16"/>
      <w:lang w:val="en-AU" w:eastAsia="zh-CN"/>
    </w:rPr>
  </w:style>
  <w:style w:type="character" w:customStyle="1" w:styleId="ListLabel1">
    <w:name w:val="ListLabel 1"/>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sid w:val="0037751A"/>
    <w:rPr>
      <w:b w:val="0"/>
      <w:i w:val="0"/>
      <w:sz w:val="20"/>
    </w:rPr>
  </w:style>
  <w:style w:type="character" w:customStyle="1" w:styleId="ListLabel3">
    <w:name w:val="ListLabel 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sid w:val="0037751A"/>
    <w:rPr>
      <w:b w:val="0"/>
      <w:i w:val="0"/>
      <w:sz w:val="20"/>
    </w:rPr>
  </w:style>
  <w:style w:type="character" w:customStyle="1" w:styleId="ListLabel5">
    <w:name w:val="ListLabel 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37751A"/>
    <w:rPr>
      <w:b w:val="0"/>
      <w:i w:val="0"/>
      <w:sz w:val="20"/>
    </w:rPr>
  </w:style>
  <w:style w:type="character" w:customStyle="1" w:styleId="ListLabel7">
    <w:name w:val="ListLabel 7"/>
    <w:qFormat/>
    <w:rsid w:val="0037751A"/>
    <w:rPr>
      <w:rFonts w:cs="Times New Roman"/>
      <w:sz w:val="16"/>
      <w:szCs w:val="16"/>
    </w:rPr>
  </w:style>
  <w:style w:type="character" w:customStyle="1" w:styleId="ListLabel8">
    <w:name w:val="ListLabel 8"/>
    <w:qFormat/>
    <w:rsid w:val="0037751A"/>
    <w:rPr>
      <w:rFonts w:eastAsia="SimSun"/>
      <w:sz w:val="16"/>
      <w:szCs w:val="24"/>
    </w:rPr>
  </w:style>
  <w:style w:type="character" w:customStyle="1" w:styleId="ListLabel9">
    <w:name w:val="ListLabel 9"/>
    <w:qFormat/>
    <w:rsid w:val="0037751A"/>
    <w:rPr>
      <w:rFonts w:cs="Times New Roman"/>
      <w:sz w:val="20"/>
      <w:szCs w:val="16"/>
    </w:rPr>
  </w:style>
  <w:style w:type="character" w:customStyle="1" w:styleId="ListLabel10">
    <w:name w:val="ListLabel 10"/>
    <w:qFormat/>
    <w:rsid w:val="0037751A"/>
    <w:rPr>
      <w:rFonts w:eastAsia="SimSun"/>
      <w:sz w:val="16"/>
      <w:szCs w:val="24"/>
    </w:rPr>
  </w:style>
  <w:style w:type="character" w:customStyle="1" w:styleId="ListLabel11">
    <w:name w:val="ListLabel 1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37751A"/>
    <w:rPr>
      <w:b w:val="0"/>
      <w:i w:val="0"/>
      <w:sz w:val="20"/>
    </w:rPr>
  </w:style>
  <w:style w:type="character" w:customStyle="1" w:styleId="ListLabel13">
    <w:name w:val="ListLabel 1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37751A"/>
    <w:rPr>
      <w:b w:val="0"/>
      <w:i w:val="0"/>
      <w:sz w:val="20"/>
    </w:rPr>
  </w:style>
  <w:style w:type="character" w:customStyle="1" w:styleId="ListLabel15">
    <w:name w:val="ListLabel 1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sid w:val="0037751A"/>
    <w:rPr>
      <w:b w:val="0"/>
      <w:i w:val="0"/>
      <w:sz w:val="20"/>
    </w:rPr>
  </w:style>
  <w:style w:type="character" w:customStyle="1" w:styleId="ListLabel17">
    <w:name w:val="ListLabel 1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sid w:val="0037751A"/>
    <w:rPr>
      <w:b w:val="0"/>
      <w:i w:val="0"/>
      <w:sz w:val="20"/>
    </w:rPr>
  </w:style>
  <w:style w:type="character" w:customStyle="1" w:styleId="ListLabel19">
    <w:name w:val="ListLabel 19"/>
    <w:qFormat/>
    <w:rsid w:val="0037751A"/>
    <w:rPr>
      <w:rFonts w:cs="Times New Roman"/>
      <w:sz w:val="20"/>
      <w:szCs w:val="16"/>
    </w:rPr>
  </w:style>
  <w:style w:type="character" w:customStyle="1" w:styleId="ListLabel20">
    <w:name w:val="ListLabel 20"/>
    <w:qFormat/>
    <w:rsid w:val="0037751A"/>
    <w:rPr>
      <w:rFonts w:cs="Symbol"/>
      <w:sz w:val="16"/>
      <w:szCs w:val="24"/>
    </w:rPr>
  </w:style>
  <w:style w:type="character" w:customStyle="1" w:styleId="ListLabel21">
    <w:name w:val="ListLabel 2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37751A"/>
    <w:rPr>
      <w:b w:val="0"/>
      <w:i w:val="0"/>
      <w:sz w:val="20"/>
    </w:rPr>
  </w:style>
  <w:style w:type="character" w:customStyle="1" w:styleId="ListLabel23">
    <w:name w:val="ListLabel 2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sid w:val="0037751A"/>
    <w:rPr>
      <w:b w:val="0"/>
      <w:i w:val="0"/>
      <w:sz w:val="20"/>
    </w:rPr>
  </w:style>
  <w:style w:type="character" w:customStyle="1" w:styleId="ListLabel25">
    <w:name w:val="ListLabel 2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37751A"/>
    <w:rPr>
      <w:b w:val="0"/>
      <w:i w:val="0"/>
      <w:sz w:val="20"/>
    </w:rPr>
  </w:style>
  <w:style w:type="character" w:customStyle="1" w:styleId="ListLabel27">
    <w:name w:val="ListLabel 2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sid w:val="0037751A"/>
    <w:rPr>
      <w:b w:val="0"/>
      <w:i w:val="0"/>
      <w:sz w:val="20"/>
    </w:rPr>
  </w:style>
  <w:style w:type="character" w:customStyle="1" w:styleId="ListLabel29">
    <w:name w:val="ListLabel 29"/>
    <w:qFormat/>
    <w:rsid w:val="0037751A"/>
    <w:rPr>
      <w:rFonts w:cs="Times New Roman"/>
      <w:sz w:val="20"/>
      <w:szCs w:val="16"/>
    </w:rPr>
  </w:style>
  <w:style w:type="character" w:customStyle="1" w:styleId="ListLabel30">
    <w:name w:val="ListLabel 30"/>
    <w:qFormat/>
    <w:rsid w:val="0037751A"/>
    <w:rPr>
      <w:rFonts w:cs="Symbol"/>
      <w:sz w:val="16"/>
      <w:szCs w:val="24"/>
    </w:rPr>
  </w:style>
  <w:style w:type="character" w:customStyle="1" w:styleId="ListLabel31">
    <w:name w:val="ListLabel 3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2">
    <w:name w:val="ListLabel 32"/>
    <w:qFormat/>
    <w:rsid w:val="0037751A"/>
    <w:rPr>
      <w:b w:val="0"/>
      <w:i w:val="0"/>
      <w:sz w:val="20"/>
    </w:rPr>
  </w:style>
  <w:style w:type="paragraph" w:customStyle="1" w:styleId="Heading">
    <w:name w:val="Heading"/>
    <w:basedOn w:val="Normal"/>
    <w:next w:val="BodyText"/>
    <w:qFormat/>
    <w:rsid w:val="0037751A"/>
    <w:pPr>
      <w:keepNext/>
      <w:spacing w:before="240" w:after="120"/>
    </w:pPr>
    <w:rPr>
      <w:rFonts w:ascii="Liberation Sans" w:eastAsia="IPAPGothic" w:hAnsi="Liberation Sans" w:cs="FreeSans"/>
      <w:sz w:val="28"/>
      <w:szCs w:val="28"/>
    </w:rPr>
  </w:style>
  <w:style w:type="paragraph" w:styleId="BodyText">
    <w:name w:val="Body Text"/>
    <w:basedOn w:val="Normal"/>
    <w:rsid w:val="0037751A"/>
    <w:pPr>
      <w:spacing w:after="140" w:line="288" w:lineRule="auto"/>
    </w:pPr>
  </w:style>
  <w:style w:type="paragraph" w:styleId="List">
    <w:name w:val="List"/>
    <w:basedOn w:val="BodyText"/>
    <w:rsid w:val="0037751A"/>
    <w:rPr>
      <w:rFonts w:cs="FreeSans"/>
    </w:rPr>
  </w:style>
  <w:style w:type="paragraph" w:styleId="Caption">
    <w:name w:val="caption"/>
    <w:basedOn w:val="Normal"/>
    <w:next w:val="Normal"/>
    <w:qFormat/>
    <w:rsid w:val="00A45FCE"/>
    <w:pPr>
      <w:spacing w:before="120" w:after="120"/>
    </w:pPr>
    <w:rPr>
      <w:b/>
      <w:bCs/>
      <w:sz w:val="20"/>
      <w:szCs w:val="20"/>
    </w:rPr>
  </w:style>
  <w:style w:type="paragraph" w:customStyle="1" w:styleId="Index">
    <w:name w:val="Index"/>
    <w:basedOn w:val="Normal"/>
    <w:qFormat/>
    <w:rsid w:val="0037751A"/>
    <w:pPr>
      <w:suppressLineNumbers/>
    </w:pPr>
    <w:rPr>
      <w:rFonts w:cs="FreeSans"/>
    </w:rPr>
  </w:style>
  <w:style w:type="paragraph" w:customStyle="1" w:styleId="IEEEAuthorName">
    <w:name w:val="IEEE Author Name"/>
    <w:basedOn w:val="Normal"/>
    <w:next w:val="Normal"/>
    <w:qFormat/>
    <w:rsid w:val="00081EBE"/>
    <w:pPr>
      <w:snapToGrid w:val="0"/>
      <w:spacing w:before="120" w:after="120"/>
      <w:jc w:val="center"/>
    </w:pPr>
    <w:rPr>
      <w:sz w:val="22"/>
      <w:lang w:val="en-GB" w:eastAsia="en-GB"/>
    </w:rPr>
  </w:style>
  <w:style w:type="paragraph" w:customStyle="1" w:styleId="IEEEAuthorAffiliation">
    <w:name w:val="IEEE Author Affiliation"/>
    <w:basedOn w:val="Normal"/>
    <w:next w:val="Normal"/>
    <w:qFormat/>
    <w:rsid w:val="00081EBE"/>
    <w:pPr>
      <w:spacing w:after="60"/>
      <w:jc w:val="center"/>
    </w:pPr>
    <w:rPr>
      <w:i/>
      <w:sz w:val="20"/>
      <w:lang w:val="en-GB" w:eastAsia="en-GB"/>
    </w:rPr>
  </w:style>
  <w:style w:type="paragraph" w:customStyle="1" w:styleId="IEEEHeading2">
    <w:name w:val="IEEE Heading 2"/>
    <w:basedOn w:val="Normal"/>
    <w:qFormat/>
    <w:rsid w:val="00273D2C"/>
    <w:pPr>
      <w:snapToGrid w:val="0"/>
      <w:spacing w:before="150" w:after="60"/>
    </w:pPr>
    <w:rPr>
      <w:i/>
      <w:sz w:val="20"/>
    </w:rPr>
  </w:style>
  <w:style w:type="paragraph" w:customStyle="1" w:styleId="IEEEAuthorEmail">
    <w:name w:val="IEEE Author Email"/>
    <w:qFormat/>
    <w:rsid w:val="00081EBE"/>
    <w:pPr>
      <w:spacing w:after="60"/>
      <w:jc w:val="center"/>
    </w:pPr>
    <w:rPr>
      <w:rFonts w:ascii="Courier" w:hAnsi="Courier"/>
      <w:sz w:val="18"/>
      <w:lang w:val="en-GB" w:eastAsia="en-GB"/>
    </w:rPr>
  </w:style>
  <w:style w:type="paragraph" w:customStyle="1" w:styleId="IEEEAbstractHeading">
    <w:name w:val="IEEE Abstract Heading"/>
    <w:link w:val="IEEEAbstractHeadingChar"/>
    <w:qFormat/>
    <w:rsid w:val="00D41274"/>
    <w:pPr>
      <w:widowControl w:val="0"/>
    </w:pPr>
    <w:rPr>
      <w:i/>
    </w:rPr>
  </w:style>
  <w:style w:type="paragraph" w:customStyle="1" w:styleId="IEEEAbtract">
    <w:name w:val="IEEE Abtract"/>
    <w:basedOn w:val="Normal"/>
    <w:next w:val="Normal"/>
    <w:link w:val="IEEEAbtractChar"/>
    <w:qFormat/>
    <w:rsid w:val="00D41274"/>
    <w:pPr>
      <w:snapToGrid w:val="0"/>
      <w:jc w:val="both"/>
    </w:pPr>
    <w:rPr>
      <w:b/>
      <w:sz w:val="18"/>
      <w:lang w:val="en-GB" w:eastAsia="en-GB"/>
    </w:rPr>
  </w:style>
  <w:style w:type="paragraph" w:customStyle="1" w:styleId="IEEEParagraph">
    <w:name w:val="IEEE Paragraph"/>
    <w:basedOn w:val="Normal"/>
    <w:link w:val="IEEEParagraphChar"/>
    <w:qFormat/>
    <w:rsid w:val="004A6605"/>
    <w:pPr>
      <w:snapToGrid w:val="0"/>
      <w:ind w:firstLine="216"/>
      <w:jc w:val="both"/>
    </w:pPr>
  </w:style>
  <w:style w:type="paragraph" w:customStyle="1" w:styleId="IEEEHeading1">
    <w:name w:val="IEEE Heading 1"/>
    <w:basedOn w:val="Normal"/>
    <w:qFormat/>
    <w:rsid w:val="00273D2C"/>
    <w:pPr>
      <w:snapToGrid w:val="0"/>
      <w:spacing w:before="180" w:after="60"/>
      <w:ind w:left="289" w:hanging="289"/>
      <w:jc w:val="center"/>
    </w:pPr>
    <w:rPr>
      <w:smallCaps/>
      <w:sz w:val="20"/>
    </w:rPr>
  </w:style>
  <w:style w:type="paragraph" w:customStyle="1" w:styleId="IEEETableCell">
    <w:name w:val="IEEE Table Cell"/>
    <w:basedOn w:val="IEEEParagraph"/>
    <w:qFormat/>
    <w:rsid w:val="00331F84"/>
    <w:pPr>
      <w:ind w:firstLine="0"/>
      <w:jc w:val="left"/>
    </w:pPr>
    <w:rPr>
      <w:sz w:val="18"/>
    </w:rPr>
  </w:style>
  <w:style w:type="paragraph" w:customStyle="1" w:styleId="IEEETitle">
    <w:name w:val="IEEE Title"/>
    <w:basedOn w:val="Normal"/>
    <w:qFormat/>
    <w:rsid w:val="00E32853"/>
    <w:pPr>
      <w:snapToGrid w:val="0"/>
      <w:jc w:val="center"/>
    </w:pPr>
    <w:rPr>
      <w:sz w:val="48"/>
    </w:rPr>
  </w:style>
  <w:style w:type="paragraph" w:customStyle="1" w:styleId="IEEEHeading3">
    <w:name w:val="IEEE Heading 3"/>
    <w:basedOn w:val="Normal"/>
    <w:link w:val="IEEEHeading3Char"/>
    <w:qFormat/>
    <w:rsid w:val="00321304"/>
    <w:pPr>
      <w:snapToGrid w:val="0"/>
      <w:spacing w:before="120" w:after="60"/>
      <w:ind w:firstLine="216"/>
      <w:jc w:val="both"/>
    </w:pPr>
    <w:rPr>
      <w:i/>
      <w:sz w:val="20"/>
    </w:rPr>
  </w:style>
  <w:style w:type="paragraph" w:customStyle="1" w:styleId="IEEETableCaption">
    <w:name w:val="IEEE Table Caption"/>
    <w:basedOn w:val="Normal"/>
    <w:qFormat/>
    <w:rsid w:val="00A45FCE"/>
    <w:pPr>
      <w:spacing w:before="120" w:after="120"/>
      <w:jc w:val="center"/>
    </w:pPr>
    <w:rPr>
      <w:smallCaps/>
      <w:sz w:val="16"/>
    </w:rPr>
  </w:style>
  <w:style w:type="paragraph" w:customStyle="1" w:styleId="IEEEFigureCaptionSingle-Line">
    <w:name w:val="IEEE Figure Caption Single-Line"/>
    <w:basedOn w:val="IEEETableCaption"/>
    <w:qFormat/>
    <w:rsid w:val="00FA4909"/>
    <w:rPr>
      <w:smallCaps w:val="0"/>
    </w:rPr>
  </w:style>
  <w:style w:type="paragraph" w:customStyle="1" w:styleId="IEEEFigure">
    <w:name w:val="IEEE Figure"/>
    <w:basedOn w:val="Normal"/>
    <w:qFormat/>
    <w:rsid w:val="00D36B52"/>
    <w:pPr>
      <w:jc w:val="center"/>
    </w:pPr>
  </w:style>
  <w:style w:type="paragraph" w:customStyle="1" w:styleId="IEEEReferenceItem">
    <w:name w:val="IEEE Reference Item"/>
    <w:basedOn w:val="Normal"/>
    <w:qFormat/>
    <w:rsid w:val="00CD4F3F"/>
    <w:pPr>
      <w:snapToGrid w:val="0"/>
      <w:jc w:val="both"/>
    </w:pPr>
    <w:rPr>
      <w:sz w:val="16"/>
      <w:lang w:val="en-US"/>
    </w:rPr>
  </w:style>
  <w:style w:type="paragraph" w:customStyle="1" w:styleId="IEEEFigureCaptionMulti-Lines">
    <w:name w:val="IEEE Figure Caption Multi-Lines"/>
    <w:basedOn w:val="IEEEFigureCaptionSingle-Line"/>
    <w:qFormat/>
    <w:rsid w:val="00D36B52"/>
    <w:pPr>
      <w:jc w:val="both"/>
    </w:pPr>
  </w:style>
  <w:style w:type="paragraph" w:customStyle="1" w:styleId="IEEETableHeaderCentered">
    <w:name w:val="IEEE Table Header Centered"/>
    <w:basedOn w:val="IEEETableCell"/>
    <w:qFormat/>
    <w:rsid w:val="00D36B52"/>
    <w:pPr>
      <w:jc w:val="center"/>
    </w:pPr>
    <w:rPr>
      <w:b/>
      <w:bCs/>
    </w:rPr>
  </w:style>
  <w:style w:type="paragraph" w:customStyle="1" w:styleId="IEEETableHeaderLeft-Justified">
    <w:name w:val="IEEE Table Header Left-Justified"/>
    <w:basedOn w:val="IEEETableCell"/>
    <w:qFormat/>
    <w:rsid w:val="00D36B52"/>
    <w:rPr>
      <w:b/>
      <w:bCs/>
    </w:rPr>
  </w:style>
  <w:style w:type="paragraph" w:styleId="FootnoteText">
    <w:name w:val="footnote text"/>
    <w:basedOn w:val="Normal"/>
    <w:link w:val="FootnoteTextChar"/>
    <w:semiHidden/>
    <w:qFormat/>
    <w:rsid w:val="00EB2163"/>
    <w:pPr>
      <w:ind w:firstLine="202"/>
      <w:jc w:val="both"/>
    </w:pPr>
    <w:rPr>
      <w:sz w:val="16"/>
      <w:szCs w:val="16"/>
    </w:rPr>
  </w:style>
  <w:style w:type="paragraph" w:styleId="Footer">
    <w:name w:val="footer"/>
    <w:basedOn w:val="Normal"/>
    <w:link w:val="FooterChar"/>
    <w:uiPriority w:val="99"/>
    <w:rsid w:val="00EB2163"/>
    <w:pPr>
      <w:tabs>
        <w:tab w:val="center" w:pos="4320"/>
        <w:tab w:val="right" w:pos="8640"/>
      </w:tabs>
    </w:pPr>
    <w:rPr>
      <w:sz w:val="20"/>
      <w:szCs w:val="20"/>
    </w:rPr>
  </w:style>
  <w:style w:type="paragraph" w:styleId="Header">
    <w:name w:val="header"/>
    <w:basedOn w:val="Normal"/>
    <w:link w:val="HeaderChar"/>
    <w:uiPriority w:val="99"/>
    <w:unhideWhenUsed/>
    <w:rsid w:val="00A1414F"/>
    <w:pPr>
      <w:tabs>
        <w:tab w:val="center" w:pos="4680"/>
        <w:tab w:val="right" w:pos="9360"/>
      </w:tabs>
    </w:pPr>
  </w:style>
  <w:style w:type="paragraph" w:styleId="BalloonText">
    <w:name w:val="Balloon Text"/>
    <w:basedOn w:val="Normal"/>
    <w:link w:val="BalloonTextChar"/>
    <w:uiPriority w:val="99"/>
    <w:semiHidden/>
    <w:unhideWhenUsed/>
    <w:qFormat/>
    <w:rsid w:val="00A1414F"/>
    <w:rPr>
      <w:rFonts w:ascii="Tahoma" w:hAnsi="Tahoma"/>
      <w:sz w:val="16"/>
      <w:szCs w:val="16"/>
    </w:rPr>
  </w:style>
  <w:style w:type="paragraph" w:customStyle="1" w:styleId="Text">
    <w:name w:val="Text"/>
    <w:basedOn w:val="Normal"/>
    <w:qFormat/>
    <w:rsid w:val="00C029BD"/>
    <w:pPr>
      <w:widowControl w:val="0"/>
      <w:spacing w:line="252" w:lineRule="auto"/>
      <w:ind w:firstLine="202"/>
      <w:jc w:val="both"/>
    </w:pPr>
    <w:rPr>
      <w:sz w:val="20"/>
      <w:szCs w:val="20"/>
      <w:lang w:val="en-US" w:eastAsia="en-US"/>
    </w:rPr>
  </w:style>
  <w:style w:type="paragraph" w:styleId="ListParagraph">
    <w:name w:val="List Paragraph"/>
    <w:basedOn w:val="Normal"/>
    <w:uiPriority w:val="34"/>
    <w:qFormat/>
    <w:rsid w:val="0046428B"/>
    <w:pPr>
      <w:ind w:left="720"/>
    </w:pPr>
  </w:style>
  <w:style w:type="paragraph" w:customStyle="1" w:styleId="Abstract">
    <w:name w:val="Abstract"/>
    <w:basedOn w:val="Normal"/>
    <w:next w:val="Normal"/>
    <w:qFormat/>
    <w:rsid w:val="00524694"/>
    <w:pPr>
      <w:spacing w:before="20"/>
      <w:ind w:firstLine="202"/>
      <w:jc w:val="both"/>
    </w:pPr>
    <w:rPr>
      <w:b/>
      <w:bCs/>
      <w:sz w:val="18"/>
      <w:szCs w:val="18"/>
      <w:lang w:val="en-US" w:eastAsia="en-US"/>
    </w:rPr>
  </w:style>
  <w:style w:type="paragraph" w:customStyle="1" w:styleId="FrameContents">
    <w:name w:val="Frame Contents"/>
    <w:basedOn w:val="Normal"/>
    <w:qFormat/>
    <w:rsid w:val="0037751A"/>
  </w:style>
  <w:style w:type="numbering" w:customStyle="1" w:styleId="IEEEBullet1">
    <w:name w:val="IEEE Bullet 1"/>
    <w:qFormat/>
    <w:rsid w:val="00955B59"/>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5DEE"/>
    <w:rPr>
      <w:color w:val="808080"/>
    </w:rPr>
  </w:style>
  <w:style w:type="table" w:customStyle="1" w:styleId="TableGrid0">
    <w:name w:val="TableGrid"/>
    <w:rsid w:val="009E2115"/>
    <w:rPr>
      <w:rFonts w:asciiTheme="minorHAnsi" w:eastAsiaTheme="minorEastAsia" w:hAnsiTheme="minorHAnsi" w:cstheme="minorBidi"/>
      <w:sz w:val="22"/>
      <w:szCs w:val="22"/>
      <w:lang w:val="en-ID" w:eastAsia="en-ID"/>
    </w:rPr>
    <w:tblPr>
      <w:tblCellMar>
        <w:top w:w="0" w:type="dxa"/>
        <w:left w:w="0" w:type="dxa"/>
        <w:bottom w:w="0" w:type="dxa"/>
        <w:right w:w="0" w:type="dxa"/>
      </w:tblCellMar>
    </w:tblPr>
  </w:style>
  <w:style w:type="character" w:customStyle="1" w:styleId="mop">
    <w:name w:val="mop"/>
    <w:basedOn w:val="DefaultParagraphFont"/>
    <w:rsid w:val="00877665"/>
  </w:style>
  <w:style w:type="character" w:customStyle="1" w:styleId="mord">
    <w:name w:val="mord"/>
    <w:basedOn w:val="DefaultParagraphFont"/>
    <w:rsid w:val="00877665"/>
  </w:style>
  <w:style w:type="character" w:customStyle="1" w:styleId="mrel">
    <w:name w:val="mrel"/>
    <w:basedOn w:val="DefaultParagraphFont"/>
    <w:rsid w:val="00877665"/>
  </w:style>
  <w:style w:type="character" w:customStyle="1" w:styleId="vlist-s">
    <w:name w:val="vlist-s"/>
    <w:basedOn w:val="DefaultParagraphFont"/>
    <w:rsid w:val="00877665"/>
  </w:style>
  <w:style w:type="character" w:styleId="Hyperlink">
    <w:name w:val="Hyperlink"/>
    <w:basedOn w:val="DefaultParagraphFont"/>
    <w:uiPriority w:val="99"/>
    <w:unhideWhenUsed/>
    <w:rsid w:val="00ED51C8"/>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top w:w="20" w:type="dxa"/>
        <w:left w:w="85" w:type="dxa"/>
        <w:right w:w="85"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20" w:type="dxa"/>
        <w:left w:w="120" w:type="dxa"/>
        <w:right w:w="115" w:type="dxa"/>
      </w:tblCellMar>
    </w:tblPr>
  </w:style>
  <w:style w:type="character" w:styleId="UnresolvedMention">
    <w:name w:val="Unresolved Mention"/>
    <w:basedOn w:val="DefaultParagraphFont"/>
    <w:uiPriority w:val="99"/>
    <w:semiHidden/>
    <w:unhideWhenUsed/>
    <w:rsid w:val="001551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217822">
      <w:bodyDiv w:val="1"/>
      <w:marLeft w:val="0"/>
      <w:marRight w:val="0"/>
      <w:marTop w:val="0"/>
      <w:marBottom w:val="0"/>
      <w:divBdr>
        <w:top w:val="none" w:sz="0" w:space="0" w:color="auto"/>
        <w:left w:val="none" w:sz="0" w:space="0" w:color="auto"/>
        <w:bottom w:val="none" w:sz="0" w:space="0" w:color="auto"/>
        <w:right w:val="none" w:sz="0" w:space="0" w:color="auto"/>
      </w:divBdr>
      <w:divsChild>
        <w:div w:id="186675613">
          <w:marLeft w:val="0"/>
          <w:marRight w:val="0"/>
          <w:marTop w:val="0"/>
          <w:marBottom w:val="0"/>
          <w:divBdr>
            <w:top w:val="none" w:sz="0" w:space="0" w:color="auto"/>
            <w:left w:val="none" w:sz="0" w:space="0" w:color="auto"/>
            <w:bottom w:val="none" w:sz="0" w:space="0" w:color="auto"/>
            <w:right w:val="none" w:sz="0" w:space="0" w:color="auto"/>
          </w:divBdr>
        </w:div>
        <w:div w:id="1115828424">
          <w:marLeft w:val="0"/>
          <w:marRight w:val="0"/>
          <w:marTop w:val="0"/>
          <w:marBottom w:val="0"/>
          <w:divBdr>
            <w:top w:val="none" w:sz="0" w:space="0" w:color="auto"/>
            <w:left w:val="none" w:sz="0" w:space="0" w:color="auto"/>
            <w:bottom w:val="none" w:sz="0" w:space="0" w:color="auto"/>
            <w:right w:val="none" w:sz="0" w:space="0" w:color="auto"/>
          </w:divBdr>
        </w:div>
        <w:div w:id="2130315892">
          <w:marLeft w:val="0"/>
          <w:marRight w:val="0"/>
          <w:marTop w:val="0"/>
          <w:marBottom w:val="0"/>
          <w:divBdr>
            <w:top w:val="none" w:sz="0" w:space="0" w:color="auto"/>
            <w:left w:val="none" w:sz="0" w:space="0" w:color="auto"/>
            <w:bottom w:val="none" w:sz="0" w:space="0" w:color="auto"/>
            <w:right w:val="none" w:sz="0" w:space="0" w:color="auto"/>
          </w:divBdr>
        </w:div>
      </w:divsChild>
    </w:div>
    <w:div w:id="1010372157">
      <w:bodyDiv w:val="1"/>
      <w:marLeft w:val="0"/>
      <w:marRight w:val="0"/>
      <w:marTop w:val="0"/>
      <w:marBottom w:val="0"/>
      <w:divBdr>
        <w:top w:val="none" w:sz="0" w:space="0" w:color="auto"/>
        <w:left w:val="none" w:sz="0" w:space="0" w:color="auto"/>
        <w:bottom w:val="none" w:sz="0" w:space="0" w:color="auto"/>
        <w:right w:val="none" w:sz="0" w:space="0" w:color="auto"/>
      </w:divBdr>
      <w:divsChild>
        <w:div w:id="1039818288">
          <w:marLeft w:val="0"/>
          <w:marRight w:val="0"/>
          <w:marTop w:val="0"/>
          <w:marBottom w:val="0"/>
          <w:divBdr>
            <w:top w:val="none" w:sz="0" w:space="0" w:color="auto"/>
            <w:left w:val="none" w:sz="0" w:space="0" w:color="auto"/>
            <w:bottom w:val="none" w:sz="0" w:space="0" w:color="auto"/>
            <w:right w:val="none" w:sz="0" w:space="0" w:color="auto"/>
          </w:divBdr>
        </w:div>
        <w:div w:id="183102257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hdr.undp.org/en/hdp-cov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4diku6slsj1OC+EzrJiAHNnCmw==">AMUW2mUJCBWn1IjHyP+PcPpSlo9du/fz6uXygCAOX7SxEOyHWMVyWj0WHQbA7oxm0VPrRv1VhjWEsR4SwCLcN+bx73Rjn7x7peZjqFd579dvN4stXl2KNJnjR0ypnW/D1Jp5WQy1Jr4kgxhN9VdicOuYfj845vC61WoWiE4wBfX87Gd/W9VluyE4HvIWndolFlOE5ELSnWdtMRoa40bVd0r+vmRVS4mniJ/qdMA9HLiPWDYR29iL2YCz0T6Gcdem2j8CpQllDIQpCH98MXDGRyruUEuCYFDosDQczc7o8HqH0ZIb0PXHBQabhuqr6CPn9/ILkVTOTfqOcTG9hp1QAXxMmZdABiuTYzUgzKEwILuVZyL2IV4Pie68ZFiZ0t25bAoUhv47kofKnLKd2advw7b2xV9jLYCsxPDLjQKB5K6+TBNb06LBgYNqCqMvRk08vSzQOjvBT0R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5063</Words>
  <Characters>28861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 </cp:lastModifiedBy>
  <cp:revision>2</cp:revision>
  <cp:lastPrinted>2022-04-17T04:56:00Z</cp:lastPrinted>
  <dcterms:created xsi:type="dcterms:W3CDTF">2022-06-21T04:12:00Z</dcterms:created>
  <dcterms:modified xsi:type="dcterms:W3CDTF">2022-06-21T04:12:00Z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Project-OS.org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